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26" w:rsidRDefault="00215726" w:rsidP="00792A14">
      <w:pPr>
        <w:pStyle w:val="Heading1"/>
        <w:spacing w:before="240"/>
        <w:rPr>
          <w:b w:val="0"/>
          <w:lang w:val="en-GB"/>
        </w:rPr>
      </w:pPr>
      <w:bookmarkStart w:id="0" w:name="_GoBack"/>
      <w:bookmarkEnd w:id="0"/>
      <w:r w:rsidRPr="00792A14">
        <w:rPr>
          <w:b w:val="0"/>
          <w:lang w:val="en-GB"/>
        </w:rPr>
        <w:t>Community Outreach Report</w:t>
      </w:r>
      <w:r w:rsidR="00747B9F" w:rsidRPr="00792A14">
        <w:rPr>
          <w:b w:val="0"/>
          <w:lang w:val="en-GB"/>
        </w:rPr>
        <w:t xml:space="preserve"> Outline</w:t>
      </w:r>
    </w:p>
    <w:p w:rsidR="00792A14" w:rsidRPr="00792A14" w:rsidRDefault="00792A14" w:rsidP="00792A14">
      <w:pPr>
        <w:rPr>
          <w:lang w:val="en-GB"/>
        </w:rPr>
      </w:pPr>
    </w:p>
    <w:tbl>
      <w:tblPr>
        <w:tblW w:w="9299" w:type="dxa"/>
        <w:tblBorders>
          <w:top w:val="single" w:sz="2" w:space="0" w:color="auto"/>
          <w:bottom w:val="single" w:sz="2" w:space="0" w:color="auto"/>
          <w:insideH w:val="single" w:sz="2" w:space="0" w:color="595959"/>
          <w:insideV w:val="single" w:sz="2" w:space="0" w:color="595959"/>
        </w:tblBorders>
        <w:tblCellMar>
          <w:top w:w="58" w:type="dxa"/>
          <w:left w:w="29" w:type="dxa"/>
          <w:bottom w:w="58" w:type="dxa"/>
          <w:right w:w="29" w:type="dxa"/>
        </w:tblCellMar>
        <w:tblLook w:val="01E0" w:firstRow="1" w:lastRow="1" w:firstColumn="1" w:lastColumn="1" w:noHBand="0" w:noVBand="0"/>
      </w:tblPr>
      <w:tblGrid>
        <w:gridCol w:w="1559"/>
        <w:gridCol w:w="3420"/>
        <w:gridCol w:w="630"/>
        <w:gridCol w:w="3060"/>
        <w:gridCol w:w="630"/>
      </w:tblGrid>
      <w:tr w:rsidR="00215726" w:rsidRPr="005F4F08" w:rsidTr="00797A73">
        <w:trPr>
          <w:trHeight w:val="288"/>
        </w:trPr>
        <w:tc>
          <w:tcPr>
            <w:tcW w:w="5609" w:type="dxa"/>
            <w:gridSpan w:val="3"/>
            <w:tcBorders>
              <w:top w:val="double" w:sz="4" w:space="0" w:color="auto"/>
              <w:bottom w:val="single" w:sz="2" w:space="0" w:color="595959"/>
              <w:right w:val="nil"/>
            </w:tcBorders>
          </w:tcPr>
          <w:p w:rsidR="00215726" w:rsidRPr="005F4F08" w:rsidRDefault="00747B9F" w:rsidP="00747B9F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Community</w:t>
            </w:r>
            <w:r w:rsidR="00215726">
              <w:rPr>
                <w:rFonts w:ascii="Calibri" w:hAnsi="Calibri"/>
                <w:b/>
                <w:sz w:val="18"/>
                <w:szCs w:val="18"/>
                <w:lang w:val="en-GB"/>
              </w:rPr>
              <w:t>/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District</w:t>
            </w:r>
            <w:r w:rsidR="00215726" w:rsidRPr="005F4F08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Name:</w:t>
            </w:r>
          </w:p>
        </w:tc>
        <w:tc>
          <w:tcPr>
            <w:tcW w:w="3690" w:type="dxa"/>
            <w:gridSpan w:val="2"/>
            <w:tcBorders>
              <w:top w:val="double" w:sz="4" w:space="0" w:color="auto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State</w:t>
            </w:r>
            <w:r w:rsidR="00747B9F">
              <w:rPr>
                <w:rFonts w:ascii="Calibri" w:hAnsi="Calibri"/>
                <w:b/>
                <w:bCs/>
                <w:sz w:val="18"/>
                <w:lang w:val="en-GB"/>
              </w:rPr>
              <w:t>/Region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 Name:</w:t>
            </w:r>
          </w:p>
        </w:tc>
      </w:tr>
      <w:tr w:rsidR="00215726" w:rsidRPr="005F4F08" w:rsidTr="00797A73">
        <w:trPr>
          <w:trHeight w:val="288"/>
        </w:trPr>
        <w:tc>
          <w:tcPr>
            <w:tcW w:w="5609" w:type="dxa"/>
            <w:gridSpan w:val="3"/>
            <w:tcBorders>
              <w:top w:val="single" w:sz="2" w:space="0" w:color="595959"/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Reporting Period: </w:t>
            </w:r>
          </w:p>
        </w:tc>
        <w:tc>
          <w:tcPr>
            <w:tcW w:w="3690" w:type="dxa"/>
            <w:gridSpan w:val="2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Date:</w:t>
            </w:r>
          </w:p>
        </w:tc>
      </w:tr>
      <w:tr w:rsidR="00215726" w:rsidRPr="005F4F08" w:rsidTr="00797A73">
        <w:trPr>
          <w:trHeight w:val="288"/>
        </w:trPr>
        <w:tc>
          <w:tcPr>
            <w:tcW w:w="9299" w:type="dxa"/>
            <w:gridSpan w:val="5"/>
            <w:tcBorders>
              <w:bottom w:val="single" w:sz="4" w:space="0" w:color="auto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Supervisor/Coordinator</w:t>
            </w:r>
            <w:r w:rsidRPr="005F4F08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 Name and Position:</w:t>
            </w: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 w:val="restart"/>
            <w:tcBorders>
              <w:top w:val="single" w:sz="4" w:space="0" w:color="auto"/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/>
                <w:sz w:val="18"/>
                <w:szCs w:val="18"/>
                <w:lang w:val="en-GB"/>
              </w:rPr>
              <w:t>CATCHMENT AREA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>Number of communities in catchment area: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/>
            <w:tcBorders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342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sz w:val="18"/>
                <w:szCs w:val="18"/>
                <w:lang w:val="en-GB"/>
              </w:rPr>
              <w:t>Number of children under 5:</w:t>
            </w:r>
          </w:p>
        </w:tc>
        <w:tc>
          <w:tcPr>
            <w:tcW w:w="63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sz w:val="18"/>
                <w:szCs w:val="18"/>
                <w:lang w:val="en-GB"/>
              </w:rPr>
              <w:t xml:space="preserve">Expected number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of children </w:t>
            </w:r>
            <w:r w:rsidRPr="005F4F08">
              <w:rPr>
                <w:rFonts w:ascii="Calibri" w:hAnsi="Calibri"/>
                <w:sz w:val="18"/>
                <w:szCs w:val="18"/>
                <w:lang w:val="en-GB"/>
              </w:rPr>
              <w:t>under 5 with SAM:</w:t>
            </w:r>
          </w:p>
        </w:tc>
        <w:tc>
          <w:tcPr>
            <w:tcW w:w="630" w:type="dxa"/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/>
            <w:tcBorders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342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sz w:val="18"/>
                <w:szCs w:val="18"/>
                <w:lang w:val="en-GB"/>
              </w:rPr>
              <w:t xml:space="preserve">Number of CMAM outpatient sites: </w:t>
            </w:r>
          </w:p>
        </w:tc>
        <w:tc>
          <w:tcPr>
            <w:tcW w:w="63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sz w:val="18"/>
                <w:szCs w:val="18"/>
                <w:lang w:val="en-GB"/>
              </w:rPr>
              <w:t xml:space="preserve">Number of CMAM inpatient sites: </w:t>
            </w:r>
          </w:p>
        </w:tc>
        <w:tc>
          <w:tcPr>
            <w:tcW w:w="630" w:type="dxa"/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HUMAN RESOURCES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15726" w:rsidRPr="002A731A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2A731A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community outreach workers that are MOH staff: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15726" w:rsidRPr="002A731A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5726" w:rsidRPr="002A731A" w:rsidRDefault="00215726" w:rsidP="00797A73">
            <w:pPr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2A731A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community outreach volunteers: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TRAININGS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community outreach workers  including volunteers trained and active: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community representatives oriented: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tcBorders>
              <w:bottom w:val="single" w:sz="4" w:space="0" w:color="auto"/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COMMUNITY 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MOBILIZATION</w:t>
            </w:r>
          </w:p>
        </w:tc>
        <w:tc>
          <w:tcPr>
            <w:tcW w:w="3420" w:type="dxa"/>
            <w:tcBorders>
              <w:top w:val="single" w:sz="2" w:space="0" w:color="595959"/>
              <w:left w:val="nil"/>
              <w:bottom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Number of communities </w:t>
            </w:r>
            <w:r>
              <w:rPr>
                <w:rFonts w:ascii="Calibri" w:hAnsi="Calibri"/>
                <w:bCs/>
                <w:sz w:val="18"/>
                <w:szCs w:val="18"/>
                <w:lang w:val="en-GB"/>
              </w:rPr>
              <w:t>targeted and involved</w:t>
            </w: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:</w:t>
            </w:r>
          </w:p>
        </w:tc>
        <w:tc>
          <w:tcPr>
            <w:tcW w:w="630" w:type="dxa"/>
            <w:tcBorders>
              <w:top w:val="single" w:sz="2" w:space="0" w:color="595959"/>
              <w:left w:val="nil"/>
              <w:bottom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</w:t>
            </w:r>
            <w:r>
              <w:rPr>
                <w:rFonts w:ascii="Calibri" w:hAnsi="Calibri"/>
                <w:bCs/>
                <w:sz w:val="18"/>
                <w:szCs w:val="18"/>
                <w:lang w:val="en-GB"/>
              </w:rPr>
              <w:t>y</w:t>
            </w: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 meetings: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 w:val="restart"/>
            <w:tcBorders>
              <w:top w:val="single" w:sz="4" w:space="0" w:color="auto"/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/>
                <w:sz w:val="18"/>
                <w:szCs w:val="18"/>
                <w:lang w:val="en-GB"/>
              </w:rPr>
              <w:t>COMMUNITY OUTREACH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community screening</w:t>
            </w:r>
            <w:r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 </w:t>
            </w: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sessions conducted: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Number of children with SAM </w:t>
            </w:r>
            <w:r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identified and </w:t>
            </w: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referred for treatment:</w:t>
            </w: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ab/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/>
            <w:tcBorders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342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community home visits for problem cases:</w:t>
            </w:r>
          </w:p>
        </w:tc>
        <w:tc>
          <w:tcPr>
            <w:tcW w:w="63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community health and nutrition education sessions held:</w:t>
            </w: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ab/>
            </w:r>
          </w:p>
        </w:tc>
        <w:tc>
          <w:tcPr>
            <w:tcW w:w="630" w:type="dxa"/>
            <w:shd w:val="clear" w:color="auto" w:fill="auto"/>
          </w:tcPr>
          <w:p w:rsidR="00215726" w:rsidRPr="005F4F08" w:rsidRDefault="00215726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 w:val="restart"/>
            <w:tcBorders>
              <w:top w:val="single" w:sz="4" w:space="0" w:color="auto"/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COVERAGE &amp; </w:t>
            </w:r>
            <w:r w:rsidRPr="005F4F08">
              <w:rPr>
                <w:rFonts w:ascii="Calibri" w:hAnsi="Calibri"/>
                <w:b/>
                <w:sz w:val="18"/>
                <w:szCs w:val="18"/>
                <w:lang w:val="en-GB"/>
              </w:rPr>
              <w:t>SERVICE PROGRESS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nil"/>
              <w:bottom w:val="single" w:sz="2" w:space="0" w:color="595959"/>
            </w:tcBorders>
            <w:shd w:val="clear" w:color="auto" w:fill="auto"/>
          </w:tcPr>
          <w:p w:rsidR="00215726" w:rsidRDefault="00215726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51908">
              <w:rPr>
                <w:rFonts w:ascii="Calibri" w:hAnsi="Calibri"/>
                <w:sz w:val="18"/>
                <w:szCs w:val="18"/>
                <w:lang w:val="en-GB"/>
              </w:rPr>
              <w:t>Coverage of CMAM:</w:t>
            </w: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/>
            <w:tcBorders>
              <w:top w:val="single" w:sz="4" w:space="0" w:color="auto"/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240"/>
                <w:tab w:val="left" w:pos="4104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Barriers to access</w:t>
            </w:r>
            <w:r w:rsidR="00747B9F"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 and utilization</w:t>
            </w: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:</w:t>
            </w:r>
          </w:p>
          <w:p w:rsidR="00215726" w:rsidRPr="005F4F08" w:rsidRDefault="00215726" w:rsidP="00797A73">
            <w:pPr>
              <w:tabs>
                <w:tab w:val="left" w:pos="240"/>
                <w:tab w:val="left" w:pos="4104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/>
            <w:tcBorders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740" w:type="dxa"/>
            <w:gridSpan w:val="4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240"/>
                <w:tab w:val="left" w:pos="4104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Causes of death:</w:t>
            </w: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/>
            <w:tcBorders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740" w:type="dxa"/>
            <w:gridSpan w:val="4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240"/>
                <w:tab w:val="left" w:pos="4104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Reasons for</w:t>
            </w:r>
            <w:r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 absentees and</w:t>
            </w: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 defaulting:</w:t>
            </w: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1559" w:type="dxa"/>
            <w:vMerge/>
            <w:tcBorders>
              <w:right w:val="nil"/>
            </w:tcBorders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740" w:type="dxa"/>
            <w:gridSpan w:val="4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15726" w:rsidRPr="005F4F08" w:rsidRDefault="00215726" w:rsidP="00797A73">
            <w:pPr>
              <w:tabs>
                <w:tab w:val="left" w:pos="240"/>
                <w:tab w:val="left" w:pos="4104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Cs/>
                <w:sz w:val="18"/>
                <w:szCs w:val="18"/>
                <w:lang w:val="en-GB"/>
              </w:rPr>
              <w:t>Reasons for non-response to treatment:</w:t>
            </w: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9299" w:type="dxa"/>
            <w:gridSpan w:val="5"/>
          </w:tcPr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Reasons why areas are not covered: </w:t>
            </w: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9299" w:type="dxa"/>
            <w:gridSpan w:val="5"/>
          </w:tcPr>
          <w:p w:rsidR="00215726" w:rsidRPr="005F4F08" w:rsidRDefault="00215726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Success stories: </w:t>
            </w: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9299" w:type="dxa"/>
            <w:gridSpan w:val="5"/>
            <w:tcBorders>
              <w:bottom w:val="single" w:sz="2" w:space="0" w:color="595959"/>
            </w:tcBorders>
          </w:tcPr>
          <w:p w:rsidR="00215726" w:rsidRPr="005F4F08" w:rsidRDefault="00215726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Identified p</w:t>
            </w:r>
            <w:r w:rsidRPr="005F4F08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roblems: </w:t>
            </w: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215726" w:rsidRPr="005F4F08" w:rsidTr="00797A73">
        <w:trPr>
          <w:trHeight w:val="288"/>
        </w:trPr>
        <w:tc>
          <w:tcPr>
            <w:tcW w:w="9299" w:type="dxa"/>
            <w:gridSpan w:val="5"/>
            <w:tcBorders>
              <w:top w:val="single" w:sz="2" w:space="0" w:color="595959"/>
              <w:bottom w:val="double" w:sz="4" w:space="0" w:color="000000"/>
            </w:tcBorders>
          </w:tcPr>
          <w:p w:rsidR="00215726" w:rsidRPr="005F4F08" w:rsidRDefault="00215726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Planned </w:t>
            </w:r>
            <w: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a</w:t>
            </w:r>
            <w:r w:rsidRPr="005F4F08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ctivities: </w:t>
            </w:r>
          </w:p>
          <w:p w:rsidR="00215726" w:rsidRDefault="00215726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  <w:p w:rsidR="00215726" w:rsidRDefault="00215726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  <w:p w:rsidR="00215726" w:rsidRDefault="00215726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  <w:p w:rsidR="00215726" w:rsidRPr="005F4F08" w:rsidRDefault="00215726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</w:tbl>
    <w:p w:rsidR="00215726" w:rsidRDefault="00215726" w:rsidP="00215726"/>
    <w:p w:rsidR="00B9291B" w:rsidRDefault="00B9291B"/>
    <w:sectPr w:rsidR="00B9291B" w:rsidSect="006E3490">
      <w:headerReference w:type="first" r:id="rId7"/>
      <w:type w:val="nextColumn"/>
      <w:pgSz w:w="11907" w:h="16839" w:code="9"/>
      <w:pgMar w:top="994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A14" w:rsidRDefault="00792A14" w:rsidP="00792A14">
      <w:r>
        <w:separator/>
      </w:r>
    </w:p>
  </w:endnote>
  <w:endnote w:type="continuationSeparator" w:id="0">
    <w:p w:rsidR="00792A14" w:rsidRDefault="00792A14" w:rsidP="00792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A14" w:rsidRDefault="00792A14" w:rsidP="00792A14">
      <w:r>
        <w:separator/>
      </w:r>
    </w:p>
  </w:footnote>
  <w:footnote w:type="continuationSeparator" w:id="0">
    <w:p w:rsidR="00792A14" w:rsidRDefault="00792A14" w:rsidP="00792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A14" w:rsidRPr="00792A14" w:rsidRDefault="00792A14" w:rsidP="00792A14">
    <w:pPr>
      <w:pStyle w:val="Header"/>
      <w:ind w:left="-360" w:right="-333"/>
      <w:jc w:val="center"/>
      <w:rPr>
        <w:rFonts w:ascii="Calibri" w:hAnsi="Calibri"/>
        <w:color w:val="365F91"/>
        <w:sz w:val="16"/>
        <w:szCs w:val="16"/>
      </w:rPr>
    </w:pPr>
    <w:r w:rsidRPr="00FD00F7">
      <w:rPr>
        <w:rFonts w:ascii="Calibri" w:hAnsi="Calibri"/>
        <w:color w:val="365F91"/>
        <w:sz w:val="16"/>
        <w:szCs w:val="16"/>
      </w:rPr>
      <w:t xml:space="preserve">FANTA-2 Generic CMAM Job Aids, </w:t>
    </w:r>
    <w:r w:rsidRPr="00FD00F7">
      <w:rPr>
        <w:rFonts w:ascii="Calibri" w:hAnsi="Calibri"/>
        <w:b/>
        <w:color w:val="365F91"/>
        <w:sz w:val="16"/>
        <w:szCs w:val="16"/>
      </w:rPr>
      <w:t>July 2010 Version</w:t>
    </w:r>
    <w:r w:rsidRPr="00FD00F7">
      <w:rPr>
        <w:rFonts w:ascii="Calibri" w:hAnsi="Calibri"/>
        <w:color w:val="365F91"/>
        <w:sz w:val="16"/>
        <w:szCs w:val="16"/>
      </w:rPr>
      <w:t xml:space="preserve">. Adapt to your national context and visit </w:t>
    </w:r>
    <w:hyperlink r:id="rId1" w:history="1">
      <w:r w:rsidR="00C260EE" w:rsidRPr="00BE2BB3">
        <w:rPr>
          <w:rStyle w:val="Hyperlink"/>
          <w:rFonts w:ascii="Calibri" w:hAnsi="Calibri"/>
          <w:sz w:val="16"/>
          <w:szCs w:val="16"/>
        </w:rPr>
        <w:t>www.fantaproject.org</w:t>
      </w:r>
    </w:hyperlink>
    <w:r w:rsidRPr="00FD00F7">
      <w:rPr>
        <w:rFonts w:ascii="Calibri" w:hAnsi="Calibri"/>
        <w:color w:val="365F91"/>
        <w:sz w:val="16"/>
        <w:szCs w:val="16"/>
      </w:rPr>
      <w:t xml:space="preserve"> for </w:t>
    </w:r>
    <w:r>
      <w:rPr>
        <w:rFonts w:ascii="Calibri" w:hAnsi="Calibri"/>
        <w:color w:val="365F91"/>
        <w:sz w:val="16"/>
        <w:szCs w:val="16"/>
      </w:rPr>
      <w:t>updates</w:t>
    </w:r>
    <w:r w:rsidRPr="00FD00F7">
      <w:rPr>
        <w:rFonts w:ascii="Calibri" w:hAnsi="Calibri"/>
        <w:color w:val="365F91"/>
        <w:sz w:val="16"/>
        <w:szCs w:val="16"/>
      </w:rPr>
      <w:t xml:space="preserve"> as available.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26"/>
    <w:rsid w:val="000A7FD0"/>
    <w:rsid w:val="0011190D"/>
    <w:rsid w:val="001B1F12"/>
    <w:rsid w:val="001F3154"/>
    <w:rsid w:val="001F4F2B"/>
    <w:rsid w:val="00215726"/>
    <w:rsid w:val="00287962"/>
    <w:rsid w:val="0047175E"/>
    <w:rsid w:val="00570C7D"/>
    <w:rsid w:val="006732FF"/>
    <w:rsid w:val="006E3490"/>
    <w:rsid w:val="00747B9F"/>
    <w:rsid w:val="007549CC"/>
    <w:rsid w:val="007746C4"/>
    <w:rsid w:val="00792A14"/>
    <w:rsid w:val="007F403A"/>
    <w:rsid w:val="00850F46"/>
    <w:rsid w:val="00881659"/>
    <w:rsid w:val="00A11C43"/>
    <w:rsid w:val="00A13648"/>
    <w:rsid w:val="00AA1072"/>
    <w:rsid w:val="00B9291B"/>
    <w:rsid w:val="00BF0514"/>
    <w:rsid w:val="00C260EE"/>
    <w:rsid w:val="00CB37E2"/>
    <w:rsid w:val="00E01E25"/>
    <w:rsid w:val="00E25051"/>
    <w:rsid w:val="00ED252A"/>
    <w:rsid w:val="00F269E8"/>
    <w:rsid w:val="00F3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726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792A14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2A14"/>
    <w:rPr>
      <w:rFonts w:asciiTheme="minorHAnsi" w:eastAsiaTheme="majorEastAsia" w:hAnsiTheme="minorHAnsi" w:cstheme="majorBidi"/>
      <w:b/>
      <w:bCs/>
      <w:sz w:val="36"/>
      <w:szCs w:val="28"/>
    </w:rPr>
  </w:style>
  <w:style w:type="paragraph" w:styleId="Header">
    <w:name w:val="header"/>
    <w:basedOn w:val="Normal"/>
    <w:link w:val="HeaderChar"/>
    <w:uiPriority w:val="99"/>
    <w:unhideWhenUsed/>
    <w:rsid w:val="00792A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2A14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792A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A14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792A1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726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792A14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2A14"/>
    <w:rPr>
      <w:rFonts w:asciiTheme="minorHAnsi" w:eastAsiaTheme="majorEastAsia" w:hAnsiTheme="minorHAnsi" w:cstheme="majorBidi"/>
      <w:b/>
      <w:bCs/>
      <w:sz w:val="36"/>
      <w:szCs w:val="28"/>
    </w:rPr>
  </w:style>
  <w:style w:type="paragraph" w:styleId="Header">
    <w:name w:val="header"/>
    <w:basedOn w:val="Normal"/>
    <w:link w:val="HeaderChar"/>
    <w:uiPriority w:val="99"/>
    <w:unhideWhenUsed/>
    <w:rsid w:val="00792A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2A14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792A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A14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792A1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ntaprojec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 Deconinck</dc:creator>
  <cp:lastModifiedBy>Juliana Kluge</cp:lastModifiedBy>
  <cp:revision>3</cp:revision>
  <dcterms:created xsi:type="dcterms:W3CDTF">2013-03-18T15:21:00Z</dcterms:created>
  <dcterms:modified xsi:type="dcterms:W3CDTF">2013-03-18T15:22:00Z</dcterms:modified>
</cp:coreProperties>
</file>