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FE7C5" w14:textId="77777777" w:rsidR="0035449D" w:rsidRPr="00A3577B" w:rsidRDefault="0035449D" w:rsidP="00B241CA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  <w:r w:rsidRPr="00A3577B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0589AED" wp14:editId="323C4140">
            <wp:simplePos x="0" y="0"/>
            <wp:positionH relativeFrom="margin">
              <wp:posOffset>2242267</wp:posOffset>
            </wp:positionH>
            <wp:positionV relativeFrom="paragraph">
              <wp:posOffset>-103864</wp:posOffset>
            </wp:positionV>
            <wp:extent cx="1989691" cy="647652"/>
            <wp:effectExtent l="0" t="0" r="0" b="635"/>
            <wp:wrapNone/>
            <wp:docPr id="1" name="Picture 1" descr="Image result for global nutrition clu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lobal nutrition cluster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3" b="19888"/>
                    <a:stretch/>
                  </pic:blipFill>
                  <pic:spPr bwMode="auto">
                    <a:xfrm>
                      <a:off x="0" y="0"/>
                      <a:ext cx="2019383" cy="6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77B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4CA01535" wp14:editId="345A6DBE">
            <wp:simplePos x="0" y="0"/>
            <wp:positionH relativeFrom="column">
              <wp:posOffset>4815840</wp:posOffset>
            </wp:positionH>
            <wp:positionV relativeFrom="paragraph">
              <wp:posOffset>-165354</wp:posOffset>
            </wp:positionV>
            <wp:extent cx="986528" cy="770203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42" cy="7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77B">
        <w:rPr>
          <w:rFonts w:cstheme="minorHAnsi"/>
          <w:noProof/>
        </w:rPr>
        <w:drawing>
          <wp:inline distT="0" distB="0" distL="0" distR="0" wp14:anchorId="0C30E38D" wp14:editId="4A963D50">
            <wp:extent cx="1511808" cy="363794"/>
            <wp:effectExtent l="0" t="0" r="0" b="0"/>
            <wp:docPr id="5" name="Picture 4" descr="UNICEF_LOGO_RGB 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UNICEF_LOGO_RGB Screen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77" cy="37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3DB429E" w14:textId="6491CC4F" w:rsidR="0035449D" w:rsidRPr="00A3577B" w:rsidRDefault="0035449D" w:rsidP="00B241CA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4857EDE2" w14:textId="704DC241" w:rsidR="0035449D" w:rsidRPr="00A3577B" w:rsidRDefault="0035449D" w:rsidP="00B241CA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72221891" w14:textId="211574AE" w:rsidR="0035449D" w:rsidRPr="00A3577B" w:rsidRDefault="0035449D" w:rsidP="00B241CA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5D9756E7" w14:textId="77777777" w:rsidR="0035449D" w:rsidRPr="00A3577B" w:rsidRDefault="0035449D" w:rsidP="00B241CA">
      <w:pPr>
        <w:shd w:val="clear" w:color="auto" w:fill="002060"/>
        <w:spacing w:after="0" w:line="240" w:lineRule="auto"/>
        <w:rPr>
          <w:rFonts w:cstheme="minorHAnsi"/>
          <w:b/>
          <w:bCs/>
        </w:rPr>
      </w:pPr>
    </w:p>
    <w:p w14:paraId="49F5823F" w14:textId="11213000" w:rsidR="009C6202" w:rsidRDefault="009C6202" w:rsidP="00E943CB">
      <w:pPr>
        <w:shd w:val="clear" w:color="auto" w:fill="002060"/>
        <w:spacing w:after="0" w:line="240" w:lineRule="auto"/>
        <w:jc w:val="center"/>
        <w:outlineLvl w:val="0"/>
        <w:rPr>
          <w:rFonts w:cstheme="minorHAnsi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تغذية الرضع و صغار الأطفال في سياق كوفيد</w:t>
      </w:r>
      <w:r>
        <w:rPr>
          <w:rFonts w:cstheme="minorHAnsi" w:hint="cs"/>
          <w:b/>
          <w:bCs/>
          <w:sz w:val="32"/>
          <w:szCs w:val="32"/>
          <w:rtl/>
        </w:rPr>
        <w:t>-19</w:t>
      </w:r>
    </w:p>
    <w:p w14:paraId="1372B56B" w14:textId="2C84B7B4" w:rsidR="009C6202" w:rsidRDefault="009C6202" w:rsidP="00902549">
      <w:pPr>
        <w:shd w:val="clear" w:color="auto" w:fill="002060"/>
        <w:bidi/>
        <w:spacing w:after="0" w:line="240" w:lineRule="auto"/>
        <w:jc w:val="center"/>
        <w:outlineLvl w:val="0"/>
        <w:rPr>
          <w:rFonts w:cstheme="minorHAnsi"/>
          <w:b/>
          <w:bCs/>
          <w:sz w:val="32"/>
          <w:szCs w:val="32"/>
          <w:rtl/>
          <w:lang w:bidi="ar-SY"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الموجز رقم </w:t>
      </w:r>
      <w:r>
        <w:rPr>
          <w:rFonts w:cstheme="minorHAnsi" w:hint="cs"/>
          <w:b/>
          <w:bCs/>
          <w:sz w:val="32"/>
          <w:szCs w:val="32"/>
          <w:rtl/>
        </w:rPr>
        <w:t xml:space="preserve">2 </w:t>
      </w:r>
      <w:r w:rsidR="00902549">
        <w:rPr>
          <w:rFonts w:cstheme="minorHAnsi" w:hint="cs"/>
          <w:b/>
          <w:bCs/>
          <w:sz w:val="32"/>
          <w:szCs w:val="32"/>
          <w:rtl/>
        </w:rPr>
        <w:t>(</w:t>
      </w:r>
      <w:r w:rsidR="00902549">
        <w:rPr>
          <w:rFonts w:cstheme="minorHAnsi"/>
          <w:b/>
          <w:bCs/>
          <w:sz w:val="32"/>
          <w:szCs w:val="32"/>
        </w:rPr>
        <w:t>v1</w:t>
      </w:r>
      <w:r w:rsidR="00902549">
        <w:rPr>
          <w:rFonts w:cstheme="minorHAnsi" w:hint="cs"/>
          <w:b/>
          <w:bCs/>
          <w:sz w:val="32"/>
          <w:szCs w:val="32"/>
          <w:rtl/>
          <w:lang w:bidi="ar-SY"/>
        </w:rPr>
        <w:t>)</w:t>
      </w:r>
    </w:p>
    <w:p w14:paraId="5F4296F7" w14:textId="0F44D95C" w:rsidR="009C6202" w:rsidRPr="001F1658" w:rsidRDefault="009C6202" w:rsidP="00B241CA">
      <w:pPr>
        <w:shd w:val="clear" w:color="auto" w:fill="002060"/>
        <w:spacing w:after="0" w:line="240" w:lineRule="auto"/>
        <w:jc w:val="center"/>
        <w:outlineLvl w:val="0"/>
        <w:rPr>
          <w:rFonts w:cstheme="minorHAnsi"/>
          <w:b/>
          <w:bCs/>
          <w:sz w:val="32"/>
          <w:szCs w:val="32"/>
          <w:lang w:bidi="ar-SY"/>
        </w:rPr>
      </w:pPr>
      <w:r>
        <w:rPr>
          <w:rFonts w:cstheme="minorHAnsi" w:hint="cs"/>
          <w:b/>
          <w:bCs/>
          <w:sz w:val="32"/>
          <w:szCs w:val="32"/>
          <w:rtl/>
          <w:lang w:bidi="ar-SY"/>
        </w:rPr>
        <w:t>30/</w:t>
      </w:r>
      <w:r>
        <w:rPr>
          <w:rFonts w:cs="Times New Roman" w:hint="cs"/>
          <w:b/>
          <w:bCs/>
          <w:sz w:val="32"/>
          <w:szCs w:val="32"/>
          <w:rtl/>
          <w:lang w:bidi="ar-SY"/>
        </w:rPr>
        <w:t>آذار</w:t>
      </w:r>
      <w:r>
        <w:rPr>
          <w:rFonts w:cstheme="minorHAnsi" w:hint="cs"/>
          <w:b/>
          <w:bCs/>
          <w:sz w:val="32"/>
          <w:szCs w:val="32"/>
          <w:rtl/>
          <w:lang w:bidi="ar-SY"/>
        </w:rPr>
        <w:t>/2020</w:t>
      </w:r>
    </w:p>
    <w:p w14:paraId="504BBC56" w14:textId="77777777" w:rsidR="0035449D" w:rsidRPr="00A3577B" w:rsidRDefault="0035449D" w:rsidP="00B241CA">
      <w:pPr>
        <w:shd w:val="clear" w:color="auto" w:fill="002060"/>
        <w:spacing w:after="0" w:line="240" w:lineRule="auto"/>
        <w:rPr>
          <w:rFonts w:cstheme="minorHAnsi"/>
        </w:rPr>
      </w:pPr>
    </w:p>
    <w:p w14:paraId="04851FF0" w14:textId="77777777" w:rsidR="0035449D" w:rsidRPr="00A3577B" w:rsidRDefault="0035449D" w:rsidP="00B241CA">
      <w:pPr>
        <w:spacing w:after="0" w:line="240" w:lineRule="auto"/>
        <w:rPr>
          <w:rFonts w:cstheme="minorHAnsi"/>
          <w:b/>
          <w:bCs/>
          <w:color w:val="002060"/>
        </w:rPr>
      </w:pPr>
    </w:p>
    <w:p w14:paraId="2B5396E7" w14:textId="77777777" w:rsidR="00AC46AA" w:rsidRDefault="00AC46AA" w:rsidP="00B241CA">
      <w:pPr>
        <w:spacing w:after="0" w:line="240" w:lineRule="auto"/>
        <w:jc w:val="both"/>
      </w:pPr>
    </w:p>
    <w:p w14:paraId="18B7547A" w14:textId="03CDC3BD" w:rsidR="008844E9" w:rsidRPr="00B8772E" w:rsidRDefault="00AC46AA" w:rsidP="00B8772E">
      <w:pPr>
        <w:autoSpaceDE w:val="0"/>
        <w:autoSpaceDN w:val="0"/>
        <w:bidi/>
        <w:adjustRightInd w:val="0"/>
        <w:jc w:val="both"/>
        <w:rPr>
          <w:rFonts w:cstheme="minorHAnsi"/>
          <w:color w:val="000000"/>
        </w:rPr>
      </w:pPr>
      <w:r w:rsidRPr="00B8772E">
        <w:rPr>
          <w:rFonts w:cs="Times New Roman" w:hint="cs"/>
          <w:color w:val="000000"/>
          <w:rtl/>
        </w:rPr>
        <w:t>من أجل دعم الجهات المنفذة حول كيفية التأهب و التصدي لجائحة كوقيد</w:t>
      </w:r>
      <w:r w:rsidRPr="00B8772E">
        <w:rPr>
          <w:rFonts w:cstheme="minorHAnsi" w:hint="cs"/>
          <w:color w:val="000000"/>
          <w:rtl/>
        </w:rPr>
        <w:t>-19</w:t>
      </w:r>
      <w:r w:rsidRPr="00B8772E">
        <w:rPr>
          <w:rFonts w:cs="Times New Roman" w:hint="cs"/>
          <w:color w:val="000000"/>
          <w:rtl/>
        </w:rPr>
        <w:t xml:space="preserve">، سوف يتم اصدار موجزات </w:t>
      </w:r>
      <w:r w:rsidR="003E6EB4" w:rsidRPr="00B8772E">
        <w:rPr>
          <w:rFonts w:cs="Times New Roman" w:hint="cs"/>
          <w:color w:val="000000"/>
          <w:rtl/>
        </w:rPr>
        <w:t>ارشادية</w:t>
      </w:r>
      <w:r w:rsidRPr="00B8772E">
        <w:rPr>
          <w:rFonts w:cs="Times New Roman" w:hint="cs"/>
          <w:color w:val="000000"/>
          <w:rtl/>
        </w:rPr>
        <w:t xml:space="preserve"> قائمة على الأدلة و التي سيتم تحديثها كل عشرة </w:t>
      </w:r>
      <w:r w:rsidRPr="00B8772E">
        <w:rPr>
          <w:rFonts w:cstheme="minorHAnsi" w:hint="cs"/>
          <w:color w:val="000000"/>
          <w:rtl/>
        </w:rPr>
        <w:t xml:space="preserve">(10) </w:t>
      </w:r>
      <w:r w:rsidRPr="00B8772E">
        <w:rPr>
          <w:rFonts w:cs="Times New Roman" w:hint="cs"/>
          <w:color w:val="000000"/>
          <w:rtl/>
        </w:rPr>
        <w:t>أيام عند ظهور معلومات و أدلة جديدة</w:t>
      </w:r>
      <w:r w:rsidRPr="00B8772E">
        <w:rPr>
          <w:rFonts w:cstheme="minorHAnsi" w:hint="cs"/>
          <w:color w:val="000000"/>
          <w:rtl/>
        </w:rPr>
        <w:t xml:space="preserve">. </w:t>
      </w:r>
      <w:r w:rsidRPr="00B8772E">
        <w:rPr>
          <w:rFonts w:cs="Times New Roman" w:hint="cs"/>
          <w:color w:val="000000"/>
          <w:rtl/>
        </w:rPr>
        <w:t>يهدف هذا الموجز</w:t>
      </w:r>
      <w:r w:rsidR="00551AA3" w:rsidRPr="00B8772E">
        <w:rPr>
          <w:rFonts w:cs="Times New Roman" w:hint="cs"/>
          <w:color w:val="000000"/>
          <w:rtl/>
        </w:rPr>
        <w:t xml:space="preserve"> إلى توفير معلومات تتعلق تحديدا بتغذية الرضع و صغار الأطفال </w:t>
      </w:r>
      <w:r w:rsidR="00551AA3" w:rsidRPr="00B8772E">
        <w:rPr>
          <w:rFonts w:cstheme="minorHAnsi" w:hint="cs"/>
          <w:color w:val="000000"/>
          <w:rtl/>
        </w:rPr>
        <w:t>(</w:t>
      </w:r>
      <w:r w:rsidR="00551AA3" w:rsidRPr="00B8772E">
        <w:rPr>
          <w:rFonts w:cstheme="minorHAnsi"/>
          <w:color w:val="000000"/>
        </w:rPr>
        <w:t>ICYF</w:t>
      </w:r>
      <w:r w:rsidR="00551AA3" w:rsidRPr="00B8772E">
        <w:rPr>
          <w:rFonts w:cstheme="minorHAnsi" w:hint="cs"/>
          <w:color w:val="000000"/>
          <w:rtl/>
        </w:rPr>
        <w:t xml:space="preserve">) </w:t>
      </w:r>
      <w:r w:rsidR="00551AA3" w:rsidRPr="00B8772E">
        <w:rPr>
          <w:rFonts w:cs="Times New Roman" w:hint="cs"/>
          <w:color w:val="000000"/>
          <w:rtl/>
        </w:rPr>
        <w:t>في سياق كوفيد</w:t>
      </w:r>
      <w:r w:rsidR="00551AA3" w:rsidRPr="00B8772E">
        <w:rPr>
          <w:rFonts w:cstheme="minorHAnsi" w:hint="cs"/>
          <w:color w:val="000000"/>
          <w:rtl/>
        </w:rPr>
        <w:t xml:space="preserve">-19. </w:t>
      </w:r>
      <w:r w:rsidR="00551AA3" w:rsidRPr="00B8772E">
        <w:rPr>
          <w:rFonts w:cs="Times New Roman" w:hint="cs"/>
          <w:color w:val="000000"/>
          <w:rtl/>
        </w:rPr>
        <w:t xml:space="preserve">لا يغطي هذا الموجزتدابير </w:t>
      </w:r>
      <w:r w:rsidR="00FD2E07" w:rsidRPr="00B8772E">
        <w:rPr>
          <w:rFonts w:cs="Times New Roman" w:hint="cs"/>
          <w:color w:val="000000"/>
          <w:rtl/>
        </w:rPr>
        <w:t>الت</w:t>
      </w:r>
      <w:r w:rsidR="00551AA3" w:rsidRPr="00B8772E">
        <w:rPr>
          <w:rFonts w:cs="Times New Roman" w:hint="cs"/>
          <w:color w:val="000000"/>
          <w:rtl/>
        </w:rPr>
        <w:t xml:space="preserve">خفيف و </w:t>
      </w:r>
      <w:r w:rsidR="00FD2E07" w:rsidRPr="00B8772E">
        <w:rPr>
          <w:rFonts w:cs="Times New Roman" w:hint="cs"/>
          <w:color w:val="000000"/>
          <w:rtl/>
        </w:rPr>
        <w:t>ال</w:t>
      </w:r>
      <w:r w:rsidR="00551AA3" w:rsidRPr="00B8772E">
        <w:rPr>
          <w:rFonts w:cs="Times New Roman" w:hint="cs"/>
          <w:color w:val="000000"/>
          <w:rtl/>
        </w:rPr>
        <w:t xml:space="preserve">استجابة </w:t>
      </w:r>
      <w:r w:rsidR="00FD2E07" w:rsidRPr="00B8772E">
        <w:rPr>
          <w:rFonts w:cs="Times New Roman" w:hint="cs"/>
          <w:color w:val="000000"/>
          <w:rtl/>
        </w:rPr>
        <w:t>ال</w:t>
      </w:r>
      <w:r w:rsidR="00551AA3" w:rsidRPr="00B8772E">
        <w:rPr>
          <w:rFonts w:cs="Times New Roman" w:hint="cs"/>
          <w:color w:val="000000"/>
          <w:rtl/>
        </w:rPr>
        <w:t>أوسع ال</w:t>
      </w:r>
      <w:r w:rsidR="003E6EB4" w:rsidRPr="00B8772E">
        <w:rPr>
          <w:rFonts w:cs="Times New Roman" w:hint="cs"/>
          <w:color w:val="000000"/>
          <w:rtl/>
        </w:rPr>
        <w:t>موجودة في ارشادات أخرى</w:t>
      </w:r>
      <w:r w:rsidR="003E6EB4" w:rsidRPr="00B8772E">
        <w:rPr>
          <w:rFonts w:cstheme="minorHAnsi" w:hint="cs"/>
          <w:color w:val="000000"/>
          <w:rtl/>
        </w:rPr>
        <w:t xml:space="preserve">. </w:t>
      </w:r>
      <w:r w:rsidR="00FD2E07" w:rsidRPr="00B8772E">
        <w:rPr>
          <w:rFonts w:cs="Times New Roman" w:hint="cs"/>
          <w:color w:val="000000"/>
          <w:rtl/>
        </w:rPr>
        <w:t xml:space="preserve">سوف نواصل، كمجتمع تغذية، تطوير فهمنا للحلول العملية من أجل تقديم </w:t>
      </w:r>
      <w:r w:rsidR="00A36573">
        <w:rPr>
          <w:rFonts w:cs="Times New Roman" w:hint="cs"/>
          <w:color w:val="000000"/>
          <w:rtl/>
        </w:rPr>
        <w:t xml:space="preserve">تدخل </w:t>
      </w:r>
      <w:r w:rsidR="00FD2E07" w:rsidRPr="00B8772E">
        <w:rPr>
          <w:rFonts w:cs="Times New Roman" w:hint="cs"/>
          <w:color w:val="000000"/>
          <w:rtl/>
        </w:rPr>
        <w:t xml:space="preserve"> في سياق كوفيد</w:t>
      </w:r>
      <w:r w:rsidR="00FD2E07" w:rsidRPr="00B8772E">
        <w:rPr>
          <w:rFonts w:cstheme="minorHAnsi" w:hint="cs"/>
          <w:color w:val="000000"/>
          <w:rtl/>
        </w:rPr>
        <w:t xml:space="preserve">-19. </w:t>
      </w:r>
      <w:r w:rsidR="00FD2E07" w:rsidRPr="00B8772E">
        <w:rPr>
          <w:rFonts w:cs="Times New Roman" w:hint="cs"/>
          <w:color w:val="000000"/>
          <w:rtl/>
        </w:rPr>
        <w:t>سوف يكون توثيق و نشر هذه الدروس و الأدلة المستجدة أساسيا من أجل تنفيذ الإستجابات الملائمة و الفعالة في مواجهة هذه الجائحة</w:t>
      </w:r>
      <w:r w:rsidR="00FD2E07" w:rsidRPr="00B8772E">
        <w:rPr>
          <w:rFonts w:cstheme="minorHAnsi" w:hint="cs"/>
          <w:color w:val="000000"/>
          <w:rtl/>
        </w:rPr>
        <w:t>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FA7F08" w:rsidRPr="00A3577B" w14:paraId="4465A4D0" w14:textId="77777777" w:rsidTr="0030713B">
        <w:tc>
          <w:tcPr>
            <w:tcW w:w="10075" w:type="dxa"/>
          </w:tcPr>
          <w:p w14:paraId="4243F6F3" w14:textId="07DAE48F" w:rsidR="00FA7F08" w:rsidRPr="004B7DCD" w:rsidRDefault="00C10438" w:rsidP="00B8772E">
            <w:pPr>
              <w:autoSpaceDE w:val="0"/>
              <w:autoSpaceDN w:val="0"/>
              <w:bidi/>
              <w:adjustRightInd w:val="0"/>
              <w:spacing w:after="160" w:line="259" w:lineRule="auto"/>
              <w:jc w:val="both"/>
              <w:rPr>
                <w:rFonts w:cstheme="minorHAnsi"/>
              </w:rPr>
            </w:pPr>
            <w:r w:rsidRPr="00B8772E">
              <w:rPr>
                <w:rFonts w:cs="Times New Roman" w:hint="cs"/>
                <w:color w:val="000000"/>
                <w:rtl/>
              </w:rPr>
              <w:t>يوحد هذا الموجز التوصيات حول تغذية الرضع و صغار الأطفال في سياق جائحة كوفي</w:t>
            </w:r>
            <w:r w:rsidR="00C71F70" w:rsidRPr="00B8772E">
              <w:rPr>
                <w:rFonts w:cs="Times New Roman" w:hint="cs"/>
                <w:color w:val="000000"/>
                <w:rtl/>
              </w:rPr>
              <w:t>د</w:t>
            </w:r>
            <w:r w:rsidR="00C71F70" w:rsidRPr="00B8772E">
              <w:rPr>
                <w:rFonts w:cstheme="minorHAnsi" w:hint="cs"/>
                <w:color w:val="000000"/>
                <w:rtl/>
              </w:rPr>
              <w:t>- 19</w:t>
            </w:r>
            <w:r w:rsidR="00C71F70" w:rsidRPr="00B8772E">
              <w:rPr>
                <w:rFonts w:cs="Times New Roman" w:hint="cs"/>
                <w:color w:val="000000"/>
                <w:rtl/>
              </w:rPr>
              <w:t>؛ حيث</w:t>
            </w:r>
            <w:r w:rsidR="004B7DCD" w:rsidRPr="00B8772E">
              <w:rPr>
                <w:rFonts w:cs="Times New Roman" w:hint="cs"/>
                <w:color w:val="000000"/>
                <w:rtl/>
              </w:rPr>
              <w:t xml:space="preserve"> تتوائم هذه التوصيات مع </w:t>
            </w:r>
            <w:r w:rsidR="001C2E7B" w:rsidRPr="00B8772E">
              <w:rPr>
                <w:rFonts w:cs="Times New Roman" w:hint="cs"/>
                <w:color w:val="000000"/>
                <w:rtl/>
              </w:rPr>
              <w:t>ال</w:t>
            </w:r>
            <w:r w:rsidRPr="00B8772E">
              <w:rPr>
                <w:rFonts w:cs="Times New Roman" w:hint="cs"/>
                <w:color w:val="000000"/>
                <w:rtl/>
              </w:rPr>
              <w:t>توجيهات</w:t>
            </w:r>
            <w:r w:rsidR="001C2E7B" w:rsidRPr="00B8772E">
              <w:rPr>
                <w:rFonts w:cs="Times New Roman" w:hint="cs"/>
                <w:color w:val="000000"/>
                <w:rtl/>
              </w:rPr>
              <w:t xml:space="preserve"> </w:t>
            </w:r>
            <w:r w:rsidR="00A36573">
              <w:rPr>
                <w:rFonts w:cs="Times New Roman" w:hint="cs"/>
                <w:color w:val="000000"/>
                <w:rtl/>
                <w:lang w:bidi="ar-SY"/>
              </w:rPr>
              <w:t xml:space="preserve">المرحلية </w:t>
            </w:r>
            <w:r w:rsidRPr="00B8772E">
              <w:rPr>
                <w:rFonts w:cstheme="minorHAnsi" w:hint="cs"/>
                <w:color w:val="000000"/>
                <w:rtl/>
              </w:rPr>
              <w:t xml:space="preserve"> </w:t>
            </w:r>
            <w:r w:rsidR="001C2E7B" w:rsidRPr="00B8772E">
              <w:rPr>
                <w:rFonts w:cs="Times New Roman" w:hint="cs"/>
                <w:color w:val="000000"/>
                <w:rtl/>
              </w:rPr>
              <w:t>لمنظمة الصحة العالمية</w:t>
            </w:r>
            <w:r w:rsidRPr="00B8772E">
              <w:rPr>
                <w:rFonts w:cs="Times New Roman" w:hint="cs"/>
                <w:color w:val="000000"/>
                <w:rtl/>
              </w:rPr>
              <w:t xml:space="preserve"> حول </w:t>
            </w:r>
            <w:r w:rsidRPr="00B8772E">
              <w:rPr>
                <w:rFonts w:cs="Times New Roman" w:hint="cs"/>
                <w:b/>
                <w:bCs/>
                <w:color w:val="000000"/>
                <w:rtl/>
              </w:rPr>
              <w:t>الرعاية المنزلية ل</w:t>
            </w:r>
            <w:r w:rsidR="008028C7" w:rsidRPr="00B8772E">
              <w:rPr>
                <w:rFonts w:cs="Times New Roman" w:hint="cs"/>
                <w:b/>
                <w:bCs/>
                <w:color w:val="000000"/>
                <w:rtl/>
              </w:rPr>
              <w:t>مرضى كوفيد</w:t>
            </w:r>
            <w:r w:rsidR="008028C7" w:rsidRPr="00B8772E">
              <w:rPr>
                <w:rFonts w:cstheme="minorHAnsi" w:hint="cs"/>
                <w:b/>
                <w:bCs/>
                <w:color w:val="000000"/>
                <w:rtl/>
              </w:rPr>
              <w:t xml:space="preserve">-19 </w:t>
            </w:r>
            <w:r w:rsidR="008028C7" w:rsidRPr="00B8772E">
              <w:rPr>
                <w:rFonts w:cs="Times New Roman" w:hint="cs"/>
                <w:b/>
                <w:bCs/>
                <w:color w:val="000000"/>
                <w:rtl/>
              </w:rPr>
              <w:t xml:space="preserve">الذين تظهر عليهم أعرض  </w:t>
            </w:r>
            <w:r w:rsidRPr="00B8772E">
              <w:rPr>
                <w:rFonts w:cs="Times New Roman" w:hint="cs"/>
                <w:b/>
                <w:bCs/>
                <w:color w:val="000000"/>
                <w:rtl/>
              </w:rPr>
              <w:t xml:space="preserve">خفيفة </w:t>
            </w:r>
            <w:r w:rsidR="008028C7" w:rsidRPr="00B8772E">
              <w:rPr>
                <w:rFonts w:cs="Times New Roman" w:hint="cs"/>
                <w:b/>
                <w:bCs/>
                <w:color w:val="000000"/>
                <w:rtl/>
              </w:rPr>
              <w:t>ومتابعة المتصلين بهم</w:t>
            </w:r>
            <w:r w:rsidR="00684028" w:rsidRPr="00B8772E">
              <w:rPr>
                <w:rFonts w:cstheme="minorHAnsi" w:hint="cs"/>
                <w:color w:val="000000"/>
                <w:rtl/>
              </w:rPr>
              <w:t xml:space="preserve"> (17 </w:t>
            </w:r>
            <w:r w:rsidR="00684028" w:rsidRPr="00B8772E">
              <w:rPr>
                <w:rFonts w:cs="Times New Roman" w:hint="cs"/>
                <w:color w:val="000000"/>
                <w:rtl/>
              </w:rPr>
              <w:t xml:space="preserve">آذار </w:t>
            </w:r>
            <w:r w:rsidR="00684028" w:rsidRPr="00B8772E">
              <w:rPr>
                <w:rFonts w:cstheme="minorHAnsi" w:hint="cs"/>
                <w:color w:val="000000"/>
                <w:rtl/>
              </w:rPr>
              <w:t>2020)</w:t>
            </w:r>
            <w:r w:rsidR="00FC3EA8" w:rsidRPr="00B8772E">
              <w:rPr>
                <w:rFonts w:cs="Times New Roman" w:hint="cs"/>
                <w:color w:val="000000"/>
                <w:rtl/>
              </w:rPr>
              <w:t>،</w:t>
            </w:r>
            <w:r w:rsidR="009A30ED" w:rsidRPr="00B8772E">
              <w:rPr>
                <w:rFonts w:cstheme="minorHAnsi" w:hint="cs"/>
                <w:color w:val="000000"/>
                <w:rtl/>
              </w:rPr>
              <w:t xml:space="preserve"> </w:t>
            </w:r>
            <w:r w:rsidR="000174A5" w:rsidRPr="00B8772E">
              <w:rPr>
                <w:rFonts w:cs="Times New Roman" w:hint="cs"/>
                <w:b/>
                <w:bCs/>
                <w:color w:val="000000"/>
                <w:rtl/>
              </w:rPr>
              <w:t>التدابير العلاجية السريرية للحالات التنفسية الحادة عند الإشتباه بالإصابة بكوفيد</w:t>
            </w:r>
            <w:r w:rsidR="000174A5" w:rsidRPr="00B8772E">
              <w:rPr>
                <w:rFonts w:cstheme="minorHAnsi" w:hint="cs"/>
                <w:b/>
                <w:bCs/>
                <w:color w:val="000000"/>
                <w:rtl/>
              </w:rPr>
              <w:t>-19</w:t>
            </w:r>
            <w:r w:rsidR="000174A5" w:rsidRPr="00B8772E">
              <w:rPr>
                <w:rFonts w:cstheme="minorHAnsi" w:hint="cs"/>
                <w:color w:val="000000"/>
                <w:rtl/>
              </w:rPr>
              <w:t xml:space="preserve"> (13 </w:t>
            </w:r>
            <w:r w:rsidR="000174A5" w:rsidRPr="00B8772E">
              <w:rPr>
                <w:rFonts w:cs="Times New Roman" w:hint="cs"/>
                <w:color w:val="000000"/>
                <w:rtl/>
              </w:rPr>
              <w:t xml:space="preserve">آذار </w:t>
            </w:r>
            <w:r w:rsidR="000174A5" w:rsidRPr="00B8772E">
              <w:rPr>
                <w:rFonts w:cstheme="minorHAnsi" w:hint="cs"/>
                <w:color w:val="000000"/>
                <w:rtl/>
              </w:rPr>
              <w:t xml:space="preserve">2020) </w:t>
            </w:r>
            <w:r w:rsidR="000174A5" w:rsidRPr="00B8772E">
              <w:rPr>
                <w:rFonts w:cs="Times New Roman" w:hint="cs"/>
                <w:color w:val="000000"/>
                <w:rtl/>
              </w:rPr>
              <w:t xml:space="preserve">و </w:t>
            </w:r>
            <w:r w:rsidR="00BB00D6" w:rsidRPr="00B8772E">
              <w:rPr>
                <w:rFonts w:cs="Times New Roman" w:hint="cs"/>
                <w:b/>
                <w:bCs/>
                <w:color w:val="000000"/>
                <w:rtl/>
              </w:rPr>
              <w:t>الدليل الإرشادي</w:t>
            </w:r>
            <w:r w:rsidR="000174A5" w:rsidRPr="00B8772E">
              <w:rPr>
                <w:rFonts w:cs="Times New Roman" w:hint="cs"/>
                <w:b/>
                <w:bCs/>
                <w:color w:val="000000"/>
                <w:rtl/>
              </w:rPr>
              <w:t xml:space="preserve"> حول تغذية الرضع </w:t>
            </w:r>
            <w:r w:rsidR="004B7DCD" w:rsidRPr="00B8772E">
              <w:rPr>
                <w:rFonts w:cs="Times New Roman" w:hint="cs"/>
                <w:b/>
                <w:bCs/>
                <w:color w:val="000000"/>
                <w:rtl/>
              </w:rPr>
              <w:t>في حالات الطوارئ</w:t>
            </w:r>
            <w:r w:rsidR="004B7DCD" w:rsidRPr="00B8772E">
              <w:rPr>
                <w:rFonts w:cstheme="minorHAnsi" w:hint="cs"/>
                <w:color w:val="000000"/>
                <w:rtl/>
              </w:rPr>
              <w:t xml:space="preserve"> (2017).</w:t>
            </w:r>
          </w:p>
        </w:tc>
      </w:tr>
    </w:tbl>
    <w:p w14:paraId="0317C6A0" w14:textId="77777777" w:rsidR="003A1E2E" w:rsidRPr="00A3577B" w:rsidRDefault="003A1E2E" w:rsidP="00B241CA">
      <w:pPr>
        <w:spacing w:after="0" w:line="240" w:lineRule="auto"/>
        <w:rPr>
          <w:rFonts w:cstheme="minorHAnsi"/>
          <w:highlight w:val="yellow"/>
        </w:rPr>
      </w:pPr>
    </w:p>
    <w:p w14:paraId="1CBBA57E" w14:textId="6169331C" w:rsidR="0035449D" w:rsidRPr="001F1658" w:rsidRDefault="0035449D" w:rsidP="00B241CA">
      <w:pPr>
        <w:spacing w:after="0" w:line="240" w:lineRule="auto"/>
        <w:rPr>
          <w:rFonts w:cstheme="minorHAnsi"/>
        </w:rPr>
      </w:pPr>
    </w:p>
    <w:p w14:paraId="1BDA993C" w14:textId="0B9D2C0D" w:rsidR="001F1658" w:rsidRPr="0030713B" w:rsidRDefault="004B7DCD" w:rsidP="0030713B">
      <w:pPr>
        <w:shd w:val="clear" w:color="auto" w:fill="1F3864" w:themeFill="accent1" w:themeFillShade="80"/>
        <w:spacing w:after="0" w:line="240" w:lineRule="auto"/>
        <w:jc w:val="center"/>
        <w:outlineLvl w:val="0"/>
        <w:rPr>
          <w:rFonts w:cstheme="minorHAnsi"/>
          <w:b/>
          <w:bCs/>
          <w:color w:val="FFFFFF" w:themeColor="background1"/>
        </w:rPr>
      </w:pPr>
      <w:r>
        <w:rPr>
          <w:rFonts w:cs="Times New Roman" w:hint="cs"/>
          <w:b/>
          <w:bCs/>
          <w:color w:val="FFFFFF" w:themeColor="background1"/>
          <w:rtl/>
        </w:rPr>
        <w:t>الأفكار الرئيسية و الأولويات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5B4485" w14:paraId="668A6F0A" w14:textId="77777777" w:rsidTr="0030713B">
        <w:tc>
          <w:tcPr>
            <w:tcW w:w="10075" w:type="dxa"/>
            <w:vAlign w:val="center"/>
          </w:tcPr>
          <w:p w14:paraId="27AFA173" w14:textId="2892E95C" w:rsidR="004B7DCD" w:rsidRDefault="00347840" w:rsidP="007D5103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يجب أن تكون </w:t>
            </w:r>
            <w:r w:rsidR="004B7DCD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برامج و خدمات حماية، تعزيز و دعم الرضاعة الطبيعية المثلى </w:t>
            </w:r>
            <w:r w:rsidR="004B7DC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(</w:t>
            </w:r>
            <w:r w:rsidR="004B7DCD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المبكرة و</w:t>
            </w:r>
            <w:r w:rsidR="00676BC0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الحصرية</w:t>
            </w:r>
            <w:bookmarkStart w:id="0" w:name="_GoBack"/>
            <w:bookmarkEnd w:id="0"/>
            <w:r w:rsidR="008219D7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و الأطعمة التكميلية و المأمونة الملائمة للعمر و ممارسات التغذية عنصرا حاسما في البرمجة و </w:t>
            </w: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الإستجابة لصغار الأطفال في سياق كوفيد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-19.</w:t>
            </w:r>
          </w:p>
          <w:p w14:paraId="211C8A5C" w14:textId="270F36CE" w:rsidR="005B4485" w:rsidRDefault="00347840" w:rsidP="007D5103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يجب أن</w:t>
            </w:r>
            <w:r w:rsidR="00C71F70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تنصح الأمهات المشتبه أو المؤكد</w:t>
            </w: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أصابتهن بكوفيد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-19 </w:t>
            </w: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و اللواتي تم عزلهن في المنزل بمتابعة </w:t>
            </w:r>
            <w:r w:rsidR="00A36573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ممارسات التغذية الموصى بها </w:t>
            </w:r>
            <w:r w:rsidR="006D22D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B241CA">
              <w:rPr>
                <w:rStyle w:val="EndnoteReferen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endnoteReference w:id="1"/>
            </w: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مع أخذ احتياطات النظافة اللازمة</w:t>
            </w:r>
            <w:r w:rsidR="006D22D2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أثناء الرضاعة</w:t>
            </w:r>
            <w:r w:rsidR="006D22D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.</w:t>
            </w:r>
          </w:p>
          <w:p w14:paraId="6AD69D17" w14:textId="6326826B" w:rsidR="006D22D2" w:rsidRDefault="005A310D" w:rsidP="007D5103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ضمان </w:t>
            </w:r>
            <w:r w:rsidR="006D22D2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الموائمة و التنسيق في خطط التخفيف </w:t>
            </w:r>
            <w:r w:rsidR="00731F74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في ما </w:t>
            </w:r>
            <w:r w:rsidR="006D22D2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بين التغذية، الصحة، الأمن الغذائي و سبل العيش، الزراعة، </w:t>
            </w:r>
            <w:r w:rsidR="006D22D2" w:rsidRPr="006D22D2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rtl/>
              </w:rPr>
              <w:t>المياه و</w:t>
            </w:r>
            <w:r w:rsidR="00676BC0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النظافة و الإصحاح </w:t>
            </w:r>
            <w:r w:rsidR="006D22D2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، الحماية الإجتماعية و السلامة العقلية</w:t>
            </w:r>
            <w:r w:rsidR="00774ACD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و الدعم النفسي من أجل التركيز على الوصول إلى الرضع و صغار الأطفال في سياق كوفيد</w:t>
            </w:r>
            <w:r w:rsidR="00774AC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-19.</w:t>
            </w:r>
          </w:p>
          <w:p w14:paraId="01FF27BB" w14:textId="07C6717C" w:rsidR="00774ACD" w:rsidRDefault="00774ACD" w:rsidP="00931DEC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يجب أن تمنح الإجراءات من خلال النظم ذات الصلة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(</w:t>
            </w:r>
            <w:r w:rsidR="00E80C1C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الغذاء</w:t>
            </w: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، الصحة، </w:t>
            </w:r>
            <w:r w:rsidRPr="006D22D2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rtl/>
              </w:rPr>
              <w:t>المياه و</w:t>
            </w:r>
            <w:r w:rsidR="00676BC0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النظافة و الإصحاح </w:t>
            </w: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، و الحماية الإجتماعية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) </w:t>
            </w: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الأولوية لتقديم</w:t>
            </w:r>
            <w:r w:rsidR="0046676A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خدمات الوقاية من أجل تخفيف أثر الجائحة على </w:t>
            </w:r>
            <w:r w:rsidR="00676BC0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  <w:lang w:bidi="ar-SY"/>
              </w:rPr>
              <w:t xml:space="preserve">صحة </w:t>
            </w:r>
            <w:r w:rsidR="0046676A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صغار الأطفال و نظمهم الغذائية مع </w:t>
            </w:r>
            <w:r w:rsidR="00C67097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الإرتباط</w:t>
            </w:r>
            <w:r w:rsidR="0046676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C67097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القوي بالكشف</w:t>
            </w:r>
            <w:r w:rsidR="000437AD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المبكر</w:t>
            </w:r>
            <w:r w:rsidR="00C67097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عن </w:t>
            </w:r>
            <w:r w:rsidR="001E6004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هزال الأطفال</w:t>
            </w:r>
            <w:r w:rsidR="00931DEC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و علاجه</w:t>
            </w:r>
            <w:r w:rsidR="001E6004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.</w:t>
            </w:r>
          </w:p>
          <w:p w14:paraId="5E56C093" w14:textId="717A946D" w:rsidR="001E6004" w:rsidRDefault="001E6004" w:rsidP="007D5103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الإلتزام التام بالمدونة الدولية لتسويق بدائل </w:t>
            </w:r>
            <w:r w:rsidR="000B4908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حليب</w:t>
            </w: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الأم و قرارات جمعية الصحة العالمية ذات الصلة اللاحقة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(</w:t>
            </w: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بما فيها</w:t>
            </w:r>
            <w:r w:rsidR="00BD72BB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قرار جمعية الصحة العالمية </w:t>
            </w:r>
            <w:r w:rsidR="00BD72BB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69.9 </w:t>
            </w:r>
            <w:r w:rsidR="00BD72BB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و دليل منظمة الصحة العالمية </w:t>
            </w:r>
            <w:r w:rsidR="00BB00D6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ذي الصلة حول وقف التسويق غير الملائم لأغذية الرضع و صغار الأطفال</w:t>
            </w:r>
            <w:r w:rsidR="00BB00D6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) </w:t>
            </w:r>
            <w:r w:rsidR="00BB00D6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في جميع السياقات بما يتوائم مع توصيات الدليل الإرشادي لتغذية الرضع في حالات الطوارئ</w:t>
            </w:r>
            <w:r w:rsidR="00BB00D6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.</w:t>
            </w:r>
          </w:p>
          <w:p w14:paraId="5D3511D9" w14:textId="5854DAD7" w:rsidR="00BB00D6" w:rsidRDefault="00943DD3" w:rsidP="000437AD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لا ينبغي طلب أو قبول </w:t>
            </w:r>
            <w:r w:rsidR="00BB00D6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التبرعات، التسويق و </w:t>
            </w: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الترويج للأطعمة غير الصحية، </w:t>
            </w:r>
            <w:r w:rsidR="00A70E43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الغنية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A70E43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ب</w:t>
            </w: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الدهون المشبعة، السكر</w:t>
            </w:r>
            <w:r w:rsidR="00A952E8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يات </w:t>
            </w:r>
            <w:r w:rsidR="000437AD"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  <w:lang w:bidi="ar-SY"/>
              </w:rPr>
              <w:t>المضافة</w:t>
            </w: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و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/</w:t>
            </w:r>
            <w:r>
              <w:rPr>
                <w:rFonts w:asciiTheme="minorHAnsi" w:hAnsi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أو الملح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>.</w:t>
            </w:r>
          </w:p>
          <w:p w14:paraId="1CC256D8" w14:textId="45C2E432" w:rsidR="00D414B0" w:rsidRPr="00943DD3" w:rsidRDefault="00D414B0" w:rsidP="00943DD3">
            <w:pPr>
              <w:rPr>
                <w:rFonts w:cstheme="minorHAnsi"/>
                <w:b/>
                <w:bCs/>
                <w:color w:val="000000" w:themeColor="text1"/>
                <w:rtl/>
                <w:lang w:bidi="ar-SY"/>
              </w:rPr>
            </w:pPr>
          </w:p>
        </w:tc>
      </w:tr>
    </w:tbl>
    <w:p w14:paraId="569AACB2" w14:textId="52800CDE" w:rsidR="001D66B9" w:rsidRDefault="001D66B9" w:rsidP="00B241CA">
      <w:pPr>
        <w:spacing w:after="0" w:line="240" w:lineRule="auto"/>
        <w:rPr>
          <w:rFonts w:cstheme="minorHAnsi"/>
          <w:b/>
          <w:bCs/>
        </w:rPr>
      </w:pPr>
    </w:p>
    <w:p w14:paraId="6C60E4C4" w14:textId="77777777" w:rsidR="00731F74" w:rsidRDefault="00731F74" w:rsidP="00D414B0">
      <w:pPr>
        <w:rPr>
          <w:rFonts w:cstheme="minorHAnsi"/>
          <w:b/>
          <w:bCs/>
          <w:color w:val="002060"/>
          <w:rtl/>
        </w:rPr>
      </w:pPr>
    </w:p>
    <w:p w14:paraId="5C353667" w14:textId="77777777" w:rsidR="00731F74" w:rsidRDefault="00731F74" w:rsidP="00D414B0">
      <w:pPr>
        <w:rPr>
          <w:rFonts w:cstheme="minorHAnsi"/>
          <w:b/>
          <w:bCs/>
          <w:color w:val="002060"/>
          <w:rtl/>
        </w:rPr>
      </w:pPr>
    </w:p>
    <w:p w14:paraId="7B78E99D" w14:textId="77777777" w:rsidR="00A952E8" w:rsidRDefault="00A952E8" w:rsidP="00D414B0">
      <w:pPr>
        <w:rPr>
          <w:rFonts w:cstheme="minorHAnsi"/>
          <w:b/>
          <w:bCs/>
          <w:color w:val="002060"/>
          <w:rtl/>
        </w:rPr>
      </w:pPr>
    </w:p>
    <w:p w14:paraId="68A71622" w14:textId="77777777" w:rsidR="00A952E8" w:rsidRDefault="00A952E8" w:rsidP="00D414B0">
      <w:pPr>
        <w:rPr>
          <w:rFonts w:cstheme="minorHAnsi"/>
          <w:b/>
          <w:bCs/>
          <w:color w:val="002060"/>
          <w:rtl/>
        </w:rPr>
      </w:pPr>
    </w:p>
    <w:p w14:paraId="0074E95C" w14:textId="77777777" w:rsidR="00731F74" w:rsidRDefault="00731F74" w:rsidP="00D414B0">
      <w:pPr>
        <w:rPr>
          <w:rFonts w:cstheme="minorHAnsi"/>
          <w:b/>
          <w:bCs/>
          <w:color w:val="002060"/>
          <w:rtl/>
        </w:rPr>
      </w:pPr>
    </w:p>
    <w:p w14:paraId="20291D08" w14:textId="047736D0" w:rsidR="00731F74" w:rsidRDefault="00731F74" w:rsidP="001C7812">
      <w:pPr>
        <w:bidi/>
        <w:spacing w:after="0" w:line="240" w:lineRule="auto"/>
        <w:rPr>
          <w:rFonts w:cstheme="minorHAnsi"/>
          <w:b/>
          <w:bCs/>
          <w:color w:val="002060"/>
          <w:rtl/>
        </w:rPr>
      </w:pPr>
      <w:r w:rsidRPr="001C7812">
        <w:rPr>
          <w:rFonts w:cs="Times New Roman" w:hint="cs"/>
          <w:b/>
          <w:bCs/>
          <w:color w:val="002060"/>
          <w:rtl/>
        </w:rPr>
        <w:lastRenderedPageBreak/>
        <w:t>حماية، ترويج و دعم تغذية الرضع و صغار الأطفال في المنزل</w:t>
      </w:r>
    </w:p>
    <w:p w14:paraId="75BAE352" w14:textId="77777777" w:rsidR="00B8772E" w:rsidRPr="001C7812" w:rsidRDefault="00B8772E" w:rsidP="00B8772E">
      <w:pPr>
        <w:bidi/>
        <w:spacing w:after="0" w:line="240" w:lineRule="auto"/>
        <w:rPr>
          <w:rtl/>
          <w:lang w:bidi="ar-SY"/>
        </w:rPr>
      </w:pPr>
    </w:p>
    <w:p w14:paraId="5D908C1A" w14:textId="7B57B8E9" w:rsidR="00B11CBB" w:rsidRPr="00B8772E" w:rsidRDefault="00FB05B4" w:rsidP="00DD381D">
      <w:pPr>
        <w:pStyle w:val="ListParagraph"/>
        <w:autoSpaceDE w:val="0"/>
        <w:autoSpaceDN w:val="0"/>
        <w:bidi/>
        <w:adjustRightInd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rtl/>
        </w:rPr>
      </w:pPr>
      <w:r w:rsidRPr="00B8772E">
        <w:rPr>
          <w:rFonts w:asciiTheme="minorHAnsi" w:hAnsiTheme="minorHAnsi" w:hint="cs"/>
          <w:color w:val="000000"/>
          <w:sz w:val="22"/>
          <w:szCs w:val="22"/>
          <w:rtl/>
        </w:rPr>
        <w:t>في حين أن هذا يتفاوت بحسب السياق و يتطور بسرعة، فإن التوصية الحالية في سياق كوفيد</w:t>
      </w:r>
      <w:r w:rsidRPr="00B8772E">
        <w:rPr>
          <w:rFonts w:asciiTheme="minorHAnsi" w:hAnsiTheme="minorHAnsi" w:cstheme="minorHAnsi" w:hint="cs"/>
          <w:color w:val="000000"/>
          <w:sz w:val="22"/>
          <w:szCs w:val="22"/>
          <w:rtl/>
        </w:rPr>
        <w:t xml:space="preserve">-19 </w:t>
      </w:r>
      <w:r w:rsidR="00B8772E" w:rsidRPr="00B8772E">
        <w:rPr>
          <w:rFonts w:asciiTheme="minorHAnsi" w:hAnsiTheme="minorHAnsi" w:hint="cs"/>
          <w:color w:val="000000"/>
          <w:sz w:val="22"/>
          <w:szCs w:val="22"/>
          <w:rtl/>
        </w:rPr>
        <w:t>هي أن الأشخاص المشتبه أو المؤكد</w:t>
      </w:r>
      <w:r w:rsidRPr="00B8772E">
        <w:rPr>
          <w:rFonts w:asciiTheme="minorHAnsi" w:hAnsiTheme="minorHAnsi" w:hint="cs"/>
          <w:color w:val="000000"/>
          <w:sz w:val="22"/>
          <w:szCs w:val="22"/>
          <w:rtl/>
        </w:rPr>
        <w:t xml:space="preserve"> اصابتهم و يظهرون أعراض خفيفة يجب علاجهم في المنزل</w:t>
      </w:r>
      <w:r w:rsidRPr="00B8772E">
        <w:rPr>
          <w:rFonts w:asciiTheme="minorHAnsi" w:hAnsiTheme="minorHAnsi" w:cstheme="minorHAnsi" w:hint="cs"/>
          <w:color w:val="000000"/>
          <w:sz w:val="22"/>
          <w:szCs w:val="22"/>
          <w:rtl/>
        </w:rPr>
        <w:t>.</w:t>
      </w:r>
      <w:r w:rsidR="005B4485" w:rsidRPr="00B8772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endnoteReference w:id="2"/>
      </w:r>
      <w:r w:rsidR="0055290F" w:rsidRPr="00B8772E">
        <w:rPr>
          <w:rFonts w:asciiTheme="minorHAnsi" w:hAnsiTheme="minorHAnsi" w:hint="cs"/>
          <w:color w:val="000000"/>
          <w:sz w:val="22"/>
          <w:szCs w:val="22"/>
          <w:rtl/>
        </w:rPr>
        <w:t xml:space="preserve"> لذلك تتطلب </w:t>
      </w:r>
      <w:r w:rsidR="00026679" w:rsidRPr="00B8772E">
        <w:rPr>
          <w:rFonts w:asciiTheme="minorHAnsi" w:hAnsiTheme="minorHAnsi" w:hint="cs"/>
          <w:color w:val="000000"/>
          <w:sz w:val="22"/>
          <w:szCs w:val="22"/>
          <w:rtl/>
        </w:rPr>
        <w:t>الرعاية</w:t>
      </w:r>
      <w:r w:rsidR="0055290F" w:rsidRPr="00B8772E">
        <w:rPr>
          <w:rFonts w:asciiTheme="minorHAnsi" w:hAnsiTheme="minorHAnsi" w:hint="cs"/>
          <w:color w:val="000000"/>
          <w:sz w:val="22"/>
          <w:szCs w:val="22"/>
          <w:rtl/>
        </w:rPr>
        <w:t xml:space="preserve"> المنزلية بالرضع و الأمهات </w:t>
      </w:r>
      <w:r w:rsidR="00E24CC5" w:rsidRPr="00B8772E">
        <w:rPr>
          <w:rFonts w:asciiTheme="minorHAnsi" w:hAnsiTheme="minorHAnsi" w:hint="cs"/>
          <w:color w:val="000000"/>
          <w:sz w:val="22"/>
          <w:szCs w:val="22"/>
          <w:rtl/>
        </w:rPr>
        <w:t>تطبيق تدابير الوقاية من العدوى و الرقاب</w:t>
      </w:r>
      <w:r w:rsidR="00B11CBB" w:rsidRPr="00B8772E">
        <w:rPr>
          <w:rFonts w:asciiTheme="minorHAnsi" w:hAnsiTheme="minorHAnsi" w:hint="cs"/>
          <w:color w:val="000000"/>
          <w:sz w:val="22"/>
          <w:szCs w:val="22"/>
          <w:rtl/>
        </w:rPr>
        <w:t>ة التي توصي بها منظمة الصحة العالمية</w:t>
      </w:r>
      <w:r w:rsidR="00B11CBB" w:rsidRPr="00B8772E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="004E59E0" w:rsidRPr="00B8772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endnoteReference w:id="3"/>
      </w:r>
      <w:r w:rsidR="00B11CBB" w:rsidRPr="00B8772E"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</w:p>
    <w:p w14:paraId="50DA3698" w14:textId="62FC5D3D" w:rsidR="001D66B9" w:rsidRPr="001C7812" w:rsidRDefault="00B11CBB" w:rsidP="00DD381D">
      <w:pPr>
        <w:pStyle w:val="ListParagraph"/>
        <w:autoSpaceDE w:val="0"/>
        <w:autoSpaceDN w:val="0"/>
        <w:bidi/>
        <w:adjustRightInd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772E">
        <w:rPr>
          <w:rFonts w:asciiTheme="minorHAnsi" w:hAnsiTheme="minorHAnsi" w:hint="cs"/>
          <w:color w:val="000000"/>
          <w:sz w:val="22"/>
          <w:szCs w:val="22"/>
          <w:rtl/>
        </w:rPr>
        <w:t xml:space="preserve">في سياق </w:t>
      </w:r>
      <w:r w:rsidR="00C02D4C" w:rsidRPr="00B8772E">
        <w:rPr>
          <w:rFonts w:asciiTheme="minorHAnsi" w:hAnsiTheme="minorHAnsi" w:hint="cs"/>
          <w:color w:val="000000"/>
          <w:sz w:val="22"/>
          <w:szCs w:val="22"/>
          <w:rtl/>
        </w:rPr>
        <w:t xml:space="preserve">التوفر المحدود و تعرقل الوصول إلى الأسواق، المرافق الصحية أو في حال الإقفال فإن المجتمعات المحلية و العائلات سوف تحتاج إلى معلومات و دعم </w:t>
      </w:r>
      <w:r w:rsidR="00026679" w:rsidRPr="00B8772E">
        <w:rPr>
          <w:rFonts w:asciiTheme="minorHAnsi" w:hAnsiTheme="minorHAnsi" w:hint="cs"/>
          <w:color w:val="000000"/>
          <w:sz w:val="22"/>
          <w:szCs w:val="22"/>
          <w:rtl/>
        </w:rPr>
        <w:t>حول تغذية الرضع و صغار الأطفال؛</w:t>
      </w:r>
      <w:r w:rsidR="003E55DB" w:rsidRPr="00B8772E">
        <w:rPr>
          <w:rFonts w:asciiTheme="minorHAnsi" w:hAnsiTheme="minorHAnsi" w:hint="cs"/>
          <w:color w:val="000000"/>
          <w:sz w:val="22"/>
          <w:szCs w:val="22"/>
          <w:rtl/>
        </w:rPr>
        <w:t xml:space="preserve"> بالتالي</w:t>
      </w:r>
      <w:r w:rsidR="00026679" w:rsidRPr="00B8772E">
        <w:rPr>
          <w:rFonts w:asciiTheme="minorHAnsi" w:hAnsiTheme="minorHAnsi" w:hint="cs"/>
          <w:color w:val="000000"/>
          <w:sz w:val="22"/>
          <w:szCs w:val="22"/>
          <w:rtl/>
        </w:rPr>
        <w:t xml:space="preserve"> ي</w:t>
      </w:r>
      <w:r w:rsidR="00B8772E" w:rsidRPr="00B8772E">
        <w:rPr>
          <w:rFonts w:asciiTheme="minorHAnsi" w:hAnsiTheme="minorHAnsi" w:hint="cs"/>
          <w:color w:val="000000"/>
          <w:sz w:val="22"/>
          <w:szCs w:val="22"/>
          <w:rtl/>
        </w:rPr>
        <w:t>ٌ</w:t>
      </w:r>
      <w:r w:rsidR="00026679" w:rsidRPr="00B8772E">
        <w:rPr>
          <w:rFonts w:asciiTheme="minorHAnsi" w:hAnsiTheme="minorHAnsi" w:hint="cs"/>
          <w:color w:val="000000"/>
          <w:sz w:val="22"/>
          <w:szCs w:val="22"/>
          <w:rtl/>
        </w:rPr>
        <w:t>عتبر</w:t>
      </w:r>
      <w:r w:rsidR="00816D88" w:rsidRPr="00B8772E">
        <w:rPr>
          <w:rFonts w:asciiTheme="minorHAnsi" w:hAnsiTheme="minorHAnsi" w:cstheme="minorHAnsi" w:hint="cs"/>
          <w:color w:val="000000"/>
          <w:sz w:val="22"/>
          <w:szCs w:val="22"/>
          <w:rtl/>
        </w:rPr>
        <w:t xml:space="preserve"> </w:t>
      </w:r>
      <w:r w:rsidR="00C02D4C" w:rsidRPr="00B8772E">
        <w:rPr>
          <w:rFonts w:asciiTheme="minorHAnsi" w:hAnsiTheme="minorHAnsi" w:hint="cs"/>
          <w:color w:val="000000"/>
          <w:sz w:val="22"/>
          <w:szCs w:val="22"/>
          <w:rtl/>
        </w:rPr>
        <w:t>تكثيف الحماية، الترويج و الدعم  للتغذية الملائمة للرضع و صغار الأطفال عملا حاسما يتطلب دراسة</w:t>
      </w:r>
      <w:r w:rsidR="00816D88" w:rsidRPr="00B8772E">
        <w:rPr>
          <w:rFonts w:asciiTheme="minorHAnsi" w:hAnsiTheme="minorHAnsi" w:hint="cs"/>
          <w:color w:val="000000"/>
          <w:sz w:val="22"/>
          <w:szCs w:val="22"/>
          <w:rtl/>
        </w:rPr>
        <w:t xml:space="preserve"> العقبات الخاصة بالسياق و </w:t>
      </w:r>
      <w:r w:rsidR="00A36573">
        <w:rPr>
          <w:rFonts w:asciiTheme="minorHAnsi" w:hAnsiTheme="minorHAnsi" w:hint="cs"/>
          <w:color w:val="000000"/>
          <w:sz w:val="22"/>
          <w:szCs w:val="22"/>
          <w:rtl/>
        </w:rPr>
        <w:t xml:space="preserve">الصعوبات </w:t>
      </w:r>
      <w:r w:rsidR="00816D88" w:rsidRPr="00B8772E">
        <w:rPr>
          <w:rFonts w:asciiTheme="minorHAnsi" w:hAnsiTheme="minorHAnsi" w:hint="cs"/>
          <w:color w:val="000000"/>
          <w:sz w:val="22"/>
          <w:szCs w:val="22"/>
          <w:rtl/>
        </w:rPr>
        <w:t xml:space="preserve"> في القطر</w:t>
      </w:r>
      <w:r w:rsidR="00816D88" w:rsidRPr="00B8772E">
        <w:rPr>
          <w:rFonts w:asciiTheme="minorHAnsi" w:hAnsiTheme="minorHAnsi" w:cstheme="minorHAnsi" w:hint="cs"/>
          <w:color w:val="000000"/>
          <w:sz w:val="22"/>
          <w:szCs w:val="22"/>
          <w:rtl/>
        </w:rPr>
        <w:t xml:space="preserve">. </w:t>
      </w:r>
      <w:r w:rsidR="00816D88" w:rsidRPr="00B8772E">
        <w:rPr>
          <w:rFonts w:asciiTheme="minorHAnsi" w:hAnsiTheme="minorHAnsi" w:hint="cs"/>
          <w:color w:val="000000"/>
          <w:sz w:val="22"/>
          <w:szCs w:val="22"/>
          <w:rtl/>
        </w:rPr>
        <w:t>فيما يلي توصيات و اعتبارات أساسية</w:t>
      </w:r>
      <w:r w:rsidR="003E55DB" w:rsidRPr="00B8772E">
        <w:rPr>
          <w:rFonts w:asciiTheme="minorHAnsi" w:hAnsiTheme="minorHAnsi" w:cstheme="minorHAnsi" w:hint="cs"/>
          <w:color w:val="000000"/>
          <w:sz w:val="22"/>
          <w:szCs w:val="22"/>
          <w:rtl/>
        </w:rPr>
        <w:t xml:space="preserve"> </w:t>
      </w:r>
      <w:r w:rsidR="00026679" w:rsidRPr="00B8772E">
        <w:rPr>
          <w:rFonts w:asciiTheme="minorHAnsi" w:hAnsiTheme="minorHAnsi" w:hint="cs"/>
          <w:color w:val="000000"/>
          <w:sz w:val="22"/>
          <w:szCs w:val="22"/>
          <w:rtl/>
        </w:rPr>
        <w:t>قائمة على الإرشاد</w:t>
      </w:r>
      <w:r w:rsidR="00816D88" w:rsidRPr="00B8772E">
        <w:rPr>
          <w:rFonts w:asciiTheme="minorHAnsi" w:hAnsiTheme="minorHAnsi" w:hint="cs"/>
          <w:color w:val="000000"/>
          <w:sz w:val="22"/>
          <w:szCs w:val="22"/>
          <w:rtl/>
        </w:rPr>
        <w:t xml:space="preserve"> و التعلم العالمي حتى الآن</w:t>
      </w:r>
      <w:r w:rsidR="00816D88" w:rsidRPr="00B8772E">
        <w:rPr>
          <w:rFonts w:asciiTheme="minorHAnsi" w:hAnsiTheme="minorHAnsi" w:cstheme="minorHAnsi" w:hint="cs"/>
          <w:color w:val="000000"/>
          <w:sz w:val="22"/>
          <w:szCs w:val="22"/>
          <w:rtl/>
        </w:rPr>
        <w:t>:</w:t>
      </w:r>
      <w:r w:rsidR="00816D88" w:rsidRPr="001C7812">
        <w:rPr>
          <w:rFonts w:asciiTheme="minorHAnsi" w:hAnsiTheme="minorHAnsi" w:cstheme="minorHAnsi" w:hint="cs"/>
          <w:color w:val="000000"/>
          <w:sz w:val="22"/>
          <w:szCs w:val="22"/>
          <w:rtl/>
        </w:rPr>
        <w:t xml:space="preserve"> </w:t>
      </w:r>
      <w:r w:rsidR="001D66B9" w:rsidRPr="001C7812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5E84BF6A" w14:textId="25B04184" w:rsidR="00376514" w:rsidRPr="001C7812" w:rsidRDefault="00376514" w:rsidP="00344E16">
      <w:pPr>
        <w:pStyle w:val="ListParagraph"/>
        <w:autoSpaceDE w:val="0"/>
        <w:autoSpaceDN w:val="0"/>
        <w:bidi/>
        <w:adjustRightInd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775"/>
        <w:gridCol w:w="6300"/>
      </w:tblGrid>
      <w:tr w:rsidR="00A3577B" w:rsidRPr="00A3577B" w14:paraId="17AF2DFD" w14:textId="77777777" w:rsidTr="00B241CA">
        <w:tc>
          <w:tcPr>
            <w:tcW w:w="3775" w:type="dxa"/>
            <w:shd w:val="clear" w:color="auto" w:fill="002060"/>
          </w:tcPr>
          <w:p w14:paraId="034E70D3" w14:textId="6BA2C221" w:rsidR="00A3577B" w:rsidRPr="001F1658" w:rsidRDefault="00E80C1C" w:rsidP="00C2348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FFFFFF" w:themeColor="background1"/>
                <w:sz w:val="22"/>
                <w:szCs w:val="22"/>
                <w:rtl/>
              </w:rPr>
              <w:t>توصية</w:t>
            </w:r>
          </w:p>
        </w:tc>
        <w:tc>
          <w:tcPr>
            <w:tcW w:w="6300" w:type="dxa"/>
            <w:shd w:val="clear" w:color="auto" w:fill="002060"/>
          </w:tcPr>
          <w:p w14:paraId="1E0DEFA4" w14:textId="4FFB3F9C" w:rsidR="00A3577B" w:rsidRPr="001F1658" w:rsidRDefault="005B2028" w:rsidP="00C2348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="Times New Roman" w:hint="cs"/>
                <w:b/>
                <w:bCs/>
                <w:color w:val="FFFFFF" w:themeColor="background1"/>
                <w:rtl/>
              </w:rPr>
              <w:t>اعتبارات أساسية</w:t>
            </w:r>
          </w:p>
        </w:tc>
      </w:tr>
      <w:tr w:rsidR="00B241CA" w:rsidRPr="001F1658" w14:paraId="3AFC1D70" w14:textId="77777777" w:rsidTr="0030713B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E70C2E9" w14:textId="5C877D97" w:rsidR="00B241CA" w:rsidRPr="00B84BCA" w:rsidRDefault="00B84BCA" w:rsidP="008F5C23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t>يج</w:t>
            </w:r>
            <w:r w:rsidR="0064656D">
              <w:rPr>
                <w:rFonts w:cs="Times New Roman" w:hint="cs"/>
                <w:b/>
                <w:bCs/>
                <w:color w:val="000000" w:themeColor="text1"/>
                <w:rtl/>
              </w:rPr>
              <w:t>ب نصح الأمهات المشتبه أو المؤكد</w:t>
            </w: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أصابتهن بكوفيد</w:t>
            </w:r>
            <w:r>
              <w:rPr>
                <w:rFonts w:cstheme="minorHAnsi" w:hint="cs"/>
                <w:b/>
                <w:bCs/>
                <w:color w:val="000000" w:themeColor="text1"/>
                <w:rtl/>
              </w:rPr>
              <w:t xml:space="preserve">-19 </w:t>
            </w: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t>و اللواتي تم عزلهن في المنزل بالحرص على نظافة الجهاز التنفسي أثناء الرضاعة</w:t>
            </w:r>
            <w:r w:rsidR="00B241CA" w:rsidRPr="00453229">
              <w:rPr>
                <w:rStyle w:val="EndnoteReference"/>
                <w:rFonts w:cstheme="minorHAnsi"/>
                <w:b/>
                <w:bCs/>
              </w:rPr>
              <w:endnoteReference w:id="4"/>
            </w:r>
            <w:r w:rsidR="00B241CA" w:rsidRPr="00453229">
              <w:rPr>
                <w:rFonts w:cstheme="minorHAnsi"/>
                <w:b/>
                <w:bCs/>
              </w:rPr>
              <w:t>.</w:t>
            </w:r>
          </w:p>
          <w:p w14:paraId="06F2319A" w14:textId="77777777" w:rsidR="00B241CA" w:rsidRPr="00A3577B" w:rsidRDefault="00B241CA" w:rsidP="0030713B">
            <w:pPr>
              <w:rPr>
                <w:rFonts w:cstheme="minorHAnsi"/>
              </w:rPr>
            </w:pPr>
          </w:p>
        </w:tc>
        <w:tc>
          <w:tcPr>
            <w:tcW w:w="6300" w:type="dxa"/>
          </w:tcPr>
          <w:p w14:paraId="2E8AD0A5" w14:textId="09A4B00F" w:rsidR="00050017" w:rsidRDefault="00050017" w:rsidP="008F5C23">
            <w:pPr>
              <w:pStyle w:val="CommentText"/>
              <w:bidi/>
              <w:jc w:val="both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2"/>
                <w:szCs w:val="22"/>
                <w:rtl/>
              </w:rPr>
              <w:t xml:space="preserve">بصرف النظر عن </w:t>
            </w:r>
            <w:r w:rsidR="00C07A56">
              <w:rPr>
                <w:rFonts w:ascii="Calibri" w:hAnsi="Calibri" w:cs="Times New Roman" w:hint="cs"/>
                <w:b/>
                <w:bCs/>
                <w:sz w:val="22"/>
                <w:szCs w:val="22"/>
                <w:rtl/>
              </w:rPr>
              <w:t>أسلوب التغذية</w:t>
            </w:r>
            <w:r w:rsidR="00C07A56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:</w:t>
            </w:r>
          </w:p>
          <w:p w14:paraId="0E02F609" w14:textId="67254FF2" w:rsidR="00C07A56" w:rsidRDefault="00C07A56" w:rsidP="008F5C2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A56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يجب أن تقوم الأمهات بغسل أيديهن دائما بالماء و الصابون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في الأوقات الحرجة، بما فيها قبل و بعد ملامسة الرضيع</w:t>
            </w: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</w:rPr>
              <w:t>.</w:t>
            </w:r>
          </w:p>
          <w:p w14:paraId="1D78DA7F" w14:textId="6D469CE2" w:rsidR="00C07A56" w:rsidRDefault="00C07A56" w:rsidP="008F5C2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تنظيف الأسطح التي تلامسها الأم في المنزل بشكل روتيني باستخدام الماء و الصابون</w:t>
            </w: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</w:rPr>
              <w:t>.</w:t>
            </w:r>
          </w:p>
          <w:p w14:paraId="48FD6B6F" w14:textId="1D101F9F" w:rsidR="00C07A56" w:rsidRDefault="00C07A56" w:rsidP="008F5C2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إذا ظهر لدى الأم أعراض تنفسية، ينصح باستخدام</w:t>
            </w:r>
            <w:r w:rsidR="00A146F9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كمامة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الوجه في حال توفره</w:t>
            </w:r>
            <w:r w:rsidR="00A146F9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أثناء الإرضاع أو العناية بالطفل</w:t>
            </w: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</w:rPr>
              <w:t xml:space="preserve">. </w:t>
            </w:r>
            <w:r w:rsidR="00A146F9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يمكن استخدام كمامة الوجه المتوفرة</w:t>
            </w:r>
            <w:r w:rsidR="00A146F9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</w:rPr>
              <w:t>/</w:t>
            </w:r>
            <w:r w:rsidR="00A146F9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المعدلة محليا كبديل</w:t>
            </w:r>
            <w:r w:rsidR="00A146F9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</w:rPr>
              <w:t>.</w:t>
            </w:r>
          </w:p>
          <w:p w14:paraId="0E99DC86" w14:textId="5F6CB53E" w:rsidR="00A146F9" w:rsidRPr="00C07A56" w:rsidRDefault="00A146F9" w:rsidP="008F5C2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على الأم و طفلها الحفاظ على التباعد الجسدي عن الآخرين </w:t>
            </w: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</w:rPr>
              <w:t>(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ما لا يقل عن متر واحد</w:t>
            </w: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و تجنب لمس الأعين، الأنف و الفم</w:t>
            </w:r>
            <w:r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</w:rPr>
              <w:t>.</w:t>
            </w:r>
          </w:p>
          <w:p w14:paraId="1E731061" w14:textId="77777777" w:rsidR="00050017" w:rsidRDefault="00050017" w:rsidP="008F5C23">
            <w:pPr>
              <w:pStyle w:val="CommentText"/>
              <w:jc w:val="both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14:paraId="5895228C" w14:textId="575F08E0" w:rsidR="00B241CA" w:rsidRPr="00A146F9" w:rsidRDefault="00A146F9" w:rsidP="008F5C23">
            <w:pPr>
              <w:autoSpaceDE w:val="0"/>
              <w:autoSpaceDN w:val="0"/>
              <w:bidi/>
              <w:adjustRightInd w:val="0"/>
              <w:ind w:left="-19"/>
              <w:jc w:val="both"/>
              <w:rPr>
                <w:rFonts w:cstheme="minorHAnsi"/>
                <w:b/>
                <w:bCs/>
              </w:rPr>
            </w:pPr>
            <w:r w:rsidRPr="00A146F9">
              <w:rPr>
                <w:rFonts w:cs="Times New Roman" w:hint="cs"/>
                <w:b/>
                <w:bCs/>
                <w:rtl/>
              </w:rPr>
              <w:t>الأمهات المرضعا</w:t>
            </w:r>
            <w:r>
              <w:rPr>
                <w:rFonts w:cs="Times New Roman" w:hint="cs"/>
                <w:b/>
                <w:bCs/>
                <w:rtl/>
              </w:rPr>
              <w:t>ت</w:t>
            </w:r>
            <w:r w:rsidR="00B241CA" w:rsidRPr="00F62B94">
              <w:rPr>
                <w:rStyle w:val="EndnoteReference"/>
                <w:rFonts w:cstheme="minorHAnsi"/>
                <w:color w:val="000000" w:themeColor="text1"/>
              </w:rPr>
              <w:endnoteReference w:id="5"/>
            </w:r>
          </w:p>
          <w:p w14:paraId="73E460D9" w14:textId="2AD59E09" w:rsidR="00A146F9" w:rsidRDefault="00A146F9" w:rsidP="008F5C23">
            <w:pPr>
              <w:pStyle w:val="CommentText"/>
              <w:numPr>
                <w:ilvl w:val="0"/>
                <w:numId w:val="21"/>
              </w:numPr>
              <w:bidi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2"/>
                <w:szCs w:val="22"/>
                <w:rtl/>
              </w:rPr>
              <w:t>يجب تقديم المشورة و النصح للأمهات</w:t>
            </w:r>
            <w:r w:rsidR="0048125E">
              <w:rPr>
                <w:rFonts w:ascii="Calibri" w:hAnsi="Calibri" w:cs="Times New Roman" w:hint="cs"/>
                <w:sz w:val="22"/>
                <w:szCs w:val="22"/>
                <w:rtl/>
              </w:rPr>
              <w:t xml:space="preserve"> بمتابعة الرضاعة الطبيعية في حال تم الإشتباه، احتمال أو تأكيد</w:t>
            </w:r>
            <w:r w:rsidR="00FB2D7F">
              <w:rPr>
                <w:rFonts w:ascii="Calibri" w:hAnsi="Calibri" w:cs="Times New Roman" w:hint="cs"/>
                <w:sz w:val="22"/>
                <w:szCs w:val="22"/>
                <w:rtl/>
              </w:rPr>
              <w:t>اصابة</w:t>
            </w:r>
            <w:r w:rsidR="0048125E">
              <w:rPr>
                <w:rFonts w:ascii="Calibri" w:hAnsi="Calibri" w:cs="Times New Roman" w:hint="cs"/>
                <w:sz w:val="22"/>
                <w:szCs w:val="22"/>
                <w:rtl/>
              </w:rPr>
              <w:t xml:space="preserve"> الرضيع أو الطفل الصغير بكوفيد</w:t>
            </w:r>
            <w:r w:rsidR="0048125E">
              <w:rPr>
                <w:rFonts w:ascii="Calibri" w:hAnsi="Calibri" w:cs="Calibri" w:hint="cs"/>
                <w:sz w:val="22"/>
                <w:szCs w:val="22"/>
                <w:rtl/>
              </w:rPr>
              <w:t xml:space="preserve">-19 </w:t>
            </w:r>
            <w:r w:rsidR="0048125E">
              <w:rPr>
                <w:rFonts w:ascii="Calibri" w:hAnsi="Calibri" w:cs="Times New Roman" w:hint="cs"/>
                <w:sz w:val="22"/>
                <w:szCs w:val="22"/>
                <w:rtl/>
              </w:rPr>
              <w:t>أو أي مرض آخر</w:t>
            </w:r>
            <w:r w:rsidR="0048125E">
              <w:rPr>
                <w:rFonts w:ascii="Calibri" w:hAnsi="Calibri" w:cs="Calibri" w:hint="cs"/>
                <w:sz w:val="22"/>
                <w:szCs w:val="22"/>
                <w:rtl/>
              </w:rPr>
              <w:t>.</w:t>
            </w:r>
          </w:p>
          <w:p w14:paraId="00778213" w14:textId="5EDCC777" w:rsidR="00B241CA" w:rsidRDefault="00DA1420" w:rsidP="008F5C23">
            <w:pPr>
              <w:autoSpaceDE w:val="0"/>
              <w:autoSpaceDN w:val="0"/>
              <w:bidi/>
              <w:adjustRightInd w:val="0"/>
              <w:ind w:left="-19"/>
              <w:jc w:val="both"/>
              <w:rPr>
                <w:rFonts w:cstheme="minorHAnsi"/>
                <w:b/>
                <w:bCs/>
                <w:rtl/>
              </w:rPr>
            </w:pPr>
            <w:r w:rsidRPr="00DA1420">
              <w:rPr>
                <w:rFonts w:cs="Times New Roman" w:hint="cs"/>
                <w:b/>
                <w:bCs/>
                <w:rtl/>
              </w:rPr>
              <w:t>الرضاعة الإصطناعية</w:t>
            </w:r>
          </w:p>
          <w:p w14:paraId="32E5F531" w14:textId="5C28148A" w:rsidR="00B241CA" w:rsidRPr="00DA1420" w:rsidRDefault="00DA1420" w:rsidP="008F5C2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jc w:val="both"/>
              <w:rPr>
                <w:rFonts w:cstheme="minorHAnsi"/>
                <w:b/>
                <w:bCs/>
              </w:rPr>
            </w:pPr>
            <w:r>
              <w:rPr>
                <w:rFonts w:ascii="Calibri" w:hAnsi="Calibri" w:hint="cs"/>
                <w:sz w:val="22"/>
                <w:szCs w:val="22"/>
                <w:rtl/>
              </w:rPr>
              <w:t>يجب تقديم المشورة و النصح للأمهات ب</w:t>
            </w:r>
            <w:r w:rsidR="00033AFD">
              <w:rPr>
                <w:rFonts w:ascii="Calibri" w:hAnsi="Calibri" w:hint="cs"/>
                <w:sz w:val="22"/>
                <w:szCs w:val="22"/>
                <w:rtl/>
              </w:rPr>
              <w:t>إطعام</w:t>
            </w:r>
            <w:r>
              <w:rPr>
                <w:rFonts w:ascii="Calibri" w:hAnsi="Calibri" w:hint="cs"/>
                <w:sz w:val="22"/>
                <w:szCs w:val="22"/>
                <w:rtl/>
              </w:rPr>
              <w:t xml:space="preserve"> الرضيع أو الطفل الصغير بواسطة كوب مع غسل ا</w:t>
            </w:r>
            <w:r w:rsidR="008F5C23">
              <w:rPr>
                <w:rFonts w:ascii="Calibri" w:hAnsi="Calibri" w:hint="cs"/>
                <w:sz w:val="22"/>
                <w:szCs w:val="22"/>
                <w:rtl/>
              </w:rPr>
              <w:t xml:space="preserve">ليدين بالماء و الصابون قبل لمس </w:t>
            </w:r>
            <w:r>
              <w:rPr>
                <w:rFonts w:ascii="Calibri" w:hAnsi="Calibri" w:hint="cs"/>
                <w:sz w:val="22"/>
                <w:szCs w:val="22"/>
                <w:rtl/>
              </w:rPr>
              <w:t>الأكواب، زجاجات الرضاعة و الحلمات إلخ</w:t>
            </w: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. </w:t>
            </w:r>
            <w:r>
              <w:rPr>
                <w:rFonts w:ascii="Calibri" w:hAnsi="Calibri" w:hint="cs"/>
                <w:sz w:val="22"/>
                <w:szCs w:val="22"/>
                <w:rtl/>
              </w:rPr>
              <w:t>و الحد من عدد مقدمي الرعاية الذين يطعمون الطفل</w:t>
            </w:r>
            <w:r>
              <w:rPr>
                <w:rFonts w:ascii="Calibri" w:hAnsi="Calibri" w:cs="Calibri" w:hint="cs"/>
                <w:sz w:val="22"/>
                <w:szCs w:val="22"/>
                <w:rtl/>
              </w:rPr>
              <w:t>.</w:t>
            </w:r>
          </w:p>
        </w:tc>
      </w:tr>
      <w:tr w:rsidR="00D13DB7" w:rsidRPr="00A3577B" w14:paraId="583A5346" w14:textId="77777777" w:rsidTr="0030713B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A2FAB7F" w14:textId="5B8D1B31" w:rsidR="00D13DB7" w:rsidRPr="004C4915" w:rsidRDefault="00DA1420" w:rsidP="008F5C23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t>تكثيف دعم العائلات حول ماذا، متى و كيف ن</w:t>
            </w:r>
            <w:r w:rsidR="004C4915">
              <w:rPr>
                <w:rFonts w:cs="Times New Roman" w:hint="cs"/>
                <w:b/>
                <w:bCs/>
                <w:color w:val="000000" w:themeColor="text1"/>
                <w:rtl/>
              </w:rPr>
              <w:t>غذي</w:t>
            </w: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الأطفال الصغار في المنزل خلال</w:t>
            </w:r>
            <w:r w:rsidR="004C4915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فترة التغذية التكميلية باستخدام منصات تواصل عملية</w:t>
            </w:r>
            <w:r>
              <w:rPr>
                <w:rFonts w:cstheme="minorHAnsi" w:hint="cs"/>
                <w:b/>
                <w:bCs/>
                <w:color w:val="000000" w:themeColor="text1"/>
                <w:rtl/>
              </w:rPr>
              <w:t xml:space="preserve"> </w:t>
            </w:r>
            <w:r w:rsidR="004C4915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للوصول إلى العائلات في سياق كوفيد</w:t>
            </w:r>
            <w:r w:rsidR="004C4915">
              <w:rPr>
                <w:rFonts w:cstheme="minorHAnsi" w:hint="cs"/>
                <w:b/>
                <w:bCs/>
                <w:color w:val="000000" w:themeColor="text1"/>
                <w:rtl/>
              </w:rPr>
              <w:t>-19.</w:t>
            </w:r>
            <w:r w:rsidR="00240CAA" w:rsidRPr="00453229">
              <w:rPr>
                <w:rStyle w:val="EndnoteReference"/>
                <w:rFonts w:cstheme="minorHAnsi"/>
                <w:b/>
                <w:bCs/>
                <w:color w:val="000000"/>
              </w:rPr>
              <w:endnoteReference w:id="6"/>
            </w:r>
            <w:r w:rsidR="002F43F5" w:rsidRPr="0045322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59884995" w14:textId="77777777" w:rsidR="004334C7" w:rsidRDefault="004334C7" w:rsidP="008F5C23">
            <w:pPr>
              <w:jc w:val="both"/>
              <w:rPr>
                <w:rFonts w:cstheme="minorHAnsi"/>
                <w:color w:val="000000"/>
              </w:rPr>
            </w:pPr>
          </w:p>
          <w:p w14:paraId="12E9F255" w14:textId="614F1A01" w:rsidR="004334C7" w:rsidRPr="00FC133F" w:rsidRDefault="004334C7" w:rsidP="0030713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300" w:type="dxa"/>
            <w:vAlign w:val="center"/>
          </w:tcPr>
          <w:p w14:paraId="16D4E520" w14:textId="59003435" w:rsidR="004C4915" w:rsidRDefault="008F5C23" w:rsidP="008F5C23">
            <w:pPr>
              <w:pStyle w:val="CommentText"/>
              <w:numPr>
                <w:ilvl w:val="0"/>
                <w:numId w:val="21"/>
              </w:numPr>
              <w:bidi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مع</w:t>
            </w:r>
            <w:r w:rsidR="004C4915">
              <w:rPr>
                <w:rFonts w:cs="Times New Roman" w:hint="cs"/>
                <w:sz w:val="22"/>
                <w:szCs w:val="22"/>
                <w:rtl/>
              </w:rPr>
              <w:t xml:space="preserve"> احتمال التوفر المحدود لخيارات الطعام المغذي وكذلك محدودية  الوصول إليه على مستوى الأسرة، بالإضافة إلى الطلبات المتزايدة على الوالدين </w:t>
            </w:r>
            <w:r>
              <w:rPr>
                <w:rFonts w:cs="Times New Roman" w:hint="cs"/>
                <w:sz w:val="22"/>
                <w:szCs w:val="22"/>
                <w:rtl/>
              </w:rPr>
              <w:t>بسبب الإقفال، يمكن أن يشعر مقدموا</w:t>
            </w:r>
            <w:r w:rsidR="004C4915">
              <w:rPr>
                <w:rFonts w:cs="Times New Roman" w:hint="cs"/>
                <w:sz w:val="22"/>
                <w:szCs w:val="22"/>
                <w:rtl/>
              </w:rPr>
              <w:t xml:space="preserve"> الرعاية </w:t>
            </w:r>
            <w:r w:rsidR="00033AFD">
              <w:rPr>
                <w:rFonts w:cs="Times New Roman" w:hint="cs"/>
                <w:sz w:val="22"/>
                <w:szCs w:val="22"/>
                <w:rtl/>
              </w:rPr>
              <w:t>بالعجز أمام مسؤوليات العناية بالطفل و التغذية</w:t>
            </w:r>
            <w:r w:rsidR="00033AFD">
              <w:rPr>
                <w:rFonts w:cstheme="minorHAnsi" w:hint="cs"/>
                <w:sz w:val="22"/>
                <w:szCs w:val="22"/>
                <w:rtl/>
              </w:rPr>
              <w:t xml:space="preserve">. </w:t>
            </w:r>
            <w:r w:rsidR="00033AFD">
              <w:rPr>
                <w:rFonts w:cs="Times New Roman" w:hint="cs"/>
                <w:sz w:val="22"/>
                <w:szCs w:val="22"/>
                <w:rtl/>
              </w:rPr>
              <w:t>تأمين ارشاد محدد حول التغذية التكميلية الآمنة و الملائمة للعمر و أساليب التغذية باستخدام منصات رقمية، بث و تواصل اجتماعي سوف يدعم قدرة الوالدين على اتخاذ القرارات</w:t>
            </w:r>
            <w:r w:rsidR="00033AFD">
              <w:rPr>
                <w:rFonts w:cstheme="minorHAnsi" w:hint="cs"/>
                <w:sz w:val="22"/>
                <w:szCs w:val="22"/>
                <w:rtl/>
              </w:rPr>
              <w:t>.</w:t>
            </w:r>
          </w:p>
          <w:p w14:paraId="63CE5603" w14:textId="5E49D2A9" w:rsidR="00FA13BD" w:rsidRPr="00FA13BD" w:rsidRDefault="00FA13BD" w:rsidP="008F5C23">
            <w:pPr>
              <w:pStyle w:val="CommentText"/>
              <w:numPr>
                <w:ilvl w:val="0"/>
                <w:numId w:val="21"/>
              </w:numPr>
              <w:bidi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2"/>
                <w:szCs w:val="22"/>
                <w:rtl/>
              </w:rPr>
              <w:t xml:space="preserve">يجب أن يتلقى مقدموا الرعاية المشورة و النصح و كذلك معلومات عملية </w:t>
            </w:r>
            <w:r w:rsidR="008F5C23">
              <w:rPr>
                <w:rFonts w:ascii="Calibri" w:hAnsi="Calibri" w:cs="Times New Roman" w:hint="cs"/>
                <w:sz w:val="22"/>
                <w:szCs w:val="22"/>
                <w:rtl/>
              </w:rPr>
              <w:t>و محددة السياق حول أهمية النظم الغذائية</w:t>
            </w:r>
            <w:r>
              <w:rPr>
                <w:rFonts w:ascii="Calibri" w:hAnsi="Calibri" w:cs="Times New Roman" w:hint="cs"/>
                <w:sz w:val="22"/>
                <w:szCs w:val="22"/>
                <w:rtl/>
              </w:rPr>
              <w:t xml:space="preserve"> الصحية و الحلول التي تم</w:t>
            </w:r>
            <w:r w:rsidR="008F5C23">
              <w:rPr>
                <w:rFonts w:ascii="Calibri" w:hAnsi="Calibri" w:cs="Times New Roman" w:hint="cs"/>
                <w:sz w:val="22"/>
                <w:szCs w:val="22"/>
                <w:rtl/>
              </w:rPr>
              <w:t>ك</w:t>
            </w:r>
            <w:r w:rsidR="0064656D">
              <w:rPr>
                <w:rFonts w:ascii="Calibri" w:hAnsi="Calibri" w:cs="Times New Roman" w:hint="cs"/>
                <w:sz w:val="22"/>
                <w:szCs w:val="22"/>
                <w:rtl/>
              </w:rPr>
              <w:t>ّ</w:t>
            </w:r>
            <w:r w:rsidR="008F5C23">
              <w:rPr>
                <w:rFonts w:ascii="Calibri" w:hAnsi="Calibri" w:cs="Times New Roman" w:hint="cs"/>
                <w:sz w:val="22"/>
                <w:szCs w:val="22"/>
                <w:rtl/>
              </w:rPr>
              <w:t>ن العائلات من الحفاظ على نظام غذائي صحي</w:t>
            </w:r>
            <w:r>
              <w:rPr>
                <w:rFonts w:ascii="Calibri" w:hAnsi="Calibri" w:cs="Times New Roman" w:hint="cs"/>
                <w:sz w:val="22"/>
                <w:szCs w:val="22"/>
                <w:rtl/>
              </w:rPr>
              <w:t xml:space="preserve"> مع حصة من ماء الشرب الآمن و المستساغ لأطفالهم الصغار</w:t>
            </w:r>
            <w:r>
              <w:rPr>
                <w:rFonts w:ascii="Calibri" w:hAnsi="Calibri" w:cs="Calibri" w:hint="cs"/>
                <w:sz w:val="22"/>
                <w:szCs w:val="22"/>
                <w:rtl/>
              </w:rPr>
              <w:t>.</w:t>
            </w:r>
          </w:p>
          <w:p w14:paraId="6A969415" w14:textId="2535B21B" w:rsidR="002608BD" w:rsidRDefault="00FA13BD" w:rsidP="0064656D">
            <w:pPr>
              <w:pStyle w:val="CommentText"/>
              <w:numPr>
                <w:ilvl w:val="0"/>
                <w:numId w:val="21"/>
              </w:numPr>
              <w:bidi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2"/>
                <w:szCs w:val="22"/>
                <w:rtl/>
              </w:rPr>
              <w:t>إذا كان من الصعب الحصول على منتجات طازجة، حدد خيارات طعام صحي</w:t>
            </w:r>
            <w:r w:rsidR="002608BD">
              <w:rPr>
                <w:rFonts w:ascii="Calibri" w:hAnsi="Calibri" w:cs="Times New Roman" w:hint="cs"/>
                <w:sz w:val="22"/>
                <w:szCs w:val="22"/>
                <w:rtl/>
              </w:rPr>
              <w:t xml:space="preserve"> يمكن أن يحل محل المنتجات الطازجة،</w:t>
            </w:r>
            <w:r w:rsidR="004334C7">
              <w:rPr>
                <w:rStyle w:val="EndnoteReference"/>
                <w:rFonts w:cstheme="minorHAnsi"/>
                <w:sz w:val="22"/>
                <w:szCs w:val="22"/>
              </w:rPr>
              <w:endnoteReference w:id="7"/>
            </w:r>
            <w:r w:rsidR="00797B83">
              <w:rPr>
                <w:rFonts w:ascii="Calibri" w:hAnsi="Calibri" w:cs="Times New Roman" w:hint="cs"/>
                <w:sz w:val="22"/>
                <w:szCs w:val="22"/>
                <w:rtl/>
              </w:rPr>
              <w:t>يجب الحد من</w:t>
            </w:r>
            <w:r w:rsidR="002608BD">
              <w:rPr>
                <w:rFonts w:cs="Times New Roman" w:hint="cs"/>
                <w:sz w:val="22"/>
                <w:szCs w:val="22"/>
                <w:rtl/>
              </w:rPr>
              <w:t>ّ الأطعمة</w:t>
            </w:r>
            <w:r w:rsidR="002608BD">
              <w:rPr>
                <w:rFonts w:cstheme="minorHAnsi"/>
                <w:sz w:val="22"/>
                <w:szCs w:val="22"/>
              </w:rPr>
              <w:t xml:space="preserve"> </w:t>
            </w:r>
            <w:r w:rsidR="002608BD">
              <w:rPr>
                <w:rFonts w:cs="Times New Roman" w:hint="cs"/>
                <w:sz w:val="22"/>
                <w:szCs w:val="22"/>
                <w:rtl/>
                <w:lang w:bidi="ar-SY"/>
              </w:rPr>
              <w:t xml:space="preserve"> فائقة </w:t>
            </w:r>
            <w:r w:rsidR="00797B83">
              <w:rPr>
                <w:rFonts w:cs="Times New Roman" w:hint="cs"/>
                <w:sz w:val="22"/>
                <w:szCs w:val="22"/>
                <w:rtl/>
                <w:lang w:bidi="ar-SY"/>
              </w:rPr>
              <w:t xml:space="preserve">التصنيع </w:t>
            </w:r>
            <w:r w:rsidR="00FF036E">
              <w:rPr>
                <w:rFonts w:cs="Times New Roman" w:hint="cs"/>
                <w:sz w:val="22"/>
                <w:szCs w:val="22"/>
                <w:rtl/>
                <w:lang w:bidi="ar-SY"/>
              </w:rPr>
              <w:t xml:space="preserve"> ذات القيمة الغذائية المنخفضة التي تكون عادة غنية ب</w:t>
            </w:r>
            <w:r w:rsidR="008F5C23">
              <w:rPr>
                <w:rFonts w:cs="Times New Roman" w:hint="cs"/>
                <w:sz w:val="22"/>
                <w:szCs w:val="22"/>
                <w:rtl/>
                <w:lang w:bidi="ar-SY"/>
              </w:rPr>
              <w:t xml:space="preserve">الدهون المشبعة، السكريات </w:t>
            </w:r>
            <w:r w:rsidR="0064656D">
              <w:rPr>
                <w:rFonts w:cs="Times New Roman" w:hint="cs"/>
                <w:sz w:val="22"/>
                <w:szCs w:val="22"/>
                <w:rtl/>
                <w:lang w:bidi="ar-SY"/>
              </w:rPr>
              <w:t>المضافة</w:t>
            </w:r>
            <w:r w:rsidR="00FF036E">
              <w:rPr>
                <w:rFonts w:cs="Times New Roman" w:hint="cs"/>
                <w:sz w:val="22"/>
                <w:szCs w:val="22"/>
                <w:rtl/>
                <w:lang w:bidi="ar-SY"/>
              </w:rPr>
              <w:t xml:space="preserve"> و الملح و كذلك تجنب المشروبات السكرية </w:t>
            </w:r>
            <w:r w:rsidR="0064656D">
              <w:rPr>
                <w:rFonts w:cs="Times New Roman" w:hint="cs"/>
                <w:sz w:val="22"/>
                <w:szCs w:val="22"/>
                <w:rtl/>
                <w:lang w:bidi="ar-SY"/>
              </w:rPr>
              <w:t xml:space="preserve">و </w:t>
            </w:r>
            <w:r w:rsidR="00B46682">
              <w:rPr>
                <w:rFonts w:cs="Times New Roman" w:hint="cs"/>
                <w:sz w:val="22"/>
                <w:szCs w:val="22"/>
                <w:rtl/>
                <w:lang w:bidi="ar-SY"/>
              </w:rPr>
              <w:t xml:space="preserve">أنواع الحليب </w:t>
            </w:r>
            <w:r w:rsidR="00B579E7">
              <w:rPr>
                <w:rFonts w:cs="Times New Roman" w:hint="cs"/>
                <w:sz w:val="22"/>
                <w:szCs w:val="22"/>
                <w:rtl/>
                <w:lang w:bidi="ar-SY"/>
              </w:rPr>
              <w:t>الصناعي</w:t>
            </w:r>
            <w:r w:rsidR="00B46682">
              <w:rPr>
                <w:rFonts w:cstheme="minorHAnsi" w:hint="cs"/>
                <w:sz w:val="22"/>
                <w:szCs w:val="22"/>
                <w:rtl/>
                <w:lang w:bidi="ar-SY"/>
              </w:rPr>
              <w:t xml:space="preserve">. </w:t>
            </w:r>
            <w:r w:rsidR="00B46682">
              <w:rPr>
                <w:rFonts w:cs="Times New Roman" w:hint="cs"/>
                <w:sz w:val="22"/>
                <w:szCs w:val="22"/>
                <w:rtl/>
                <w:lang w:bidi="ar-SY"/>
              </w:rPr>
              <w:t>من الضروري أن يستهلك الأطفال الصغار كميات كافية من الفاكهة و الخضار، الحبوب الكاملة و مصادر البروتين</w:t>
            </w:r>
            <w:r w:rsidR="00B46682">
              <w:rPr>
                <w:rFonts w:cstheme="minorHAnsi" w:hint="cs"/>
                <w:sz w:val="22"/>
                <w:szCs w:val="22"/>
                <w:rtl/>
                <w:lang w:bidi="ar-SY"/>
              </w:rPr>
              <w:t xml:space="preserve">. </w:t>
            </w:r>
            <w:r w:rsidR="00B46682">
              <w:rPr>
                <w:rFonts w:cs="Times New Roman" w:hint="cs"/>
                <w:sz w:val="22"/>
                <w:szCs w:val="22"/>
                <w:rtl/>
                <w:lang w:bidi="ar-SY"/>
              </w:rPr>
              <w:t>يمكن أن تطهى أنواع الأطعمة هذه من مصادر طازجة، مجففة، معلبة أو مجمدة</w:t>
            </w:r>
            <w:r w:rsidR="00B46682">
              <w:rPr>
                <w:rFonts w:cstheme="minorHAnsi" w:hint="cs"/>
                <w:sz w:val="22"/>
                <w:szCs w:val="22"/>
                <w:rtl/>
                <w:lang w:bidi="ar-SY"/>
              </w:rPr>
              <w:t>.</w:t>
            </w:r>
          </w:p>
          <w:p w14:paraId="2C98D89C" w14:textId="77777777" w:rsidR="004334C7" w:rsidRDefault="00B46682" w:rsidP="008F5C23">
            <w:pPr>
              <w:pStyle w:val="CommentText"/>
              <w:numPr>
                <w:ilvl w:val="0"/>
                <w:numId w:val="21"/>
              </w:numPr>
              <w:bidi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من الضروري تكييف معلومات كهذه من أجل معالجة معوقات معينة وفقا للإستجابة السائدة لكوفيد</w:t>
            </w:r>
            <w:r>
              <w:rPr>
                <w:rFonts w:cstheme="minorHAnsi" w:hint="cs"/>
                <w:sz w:val="22"/>
                <w:szCs w:val="22"/>
                <w:rtl/>
              </w:rPr>
              <w:t xml:space="preserve">-19 </w:t>
            </w:r>
            <w:r>
              <w:rPr>
                <w:rFonts w:cs="Times New Roman" w:hint="cs"/>
                <w:sz w:val="22"/>
                <w:szCs w:val="22"/>
                <w:rtl/>
              </w:rPr>
              <w:t>داخل القطر</w:t>
            </w:r>
            <w:r>
              <w:rPr>
                <w:rFonts w:cstheme="minorHAnsi" w:hint="cs"/>
                <w:sz w:val="22"/>
                <w:szCs w:val="22"/>
                <w:rtl/>
              </w:rPr>
              <w:t xml:space="preserve">. </w:t>
            </w:r>
          </w:p>
          <w:p w14:paraId="7EBAB3B5" w14:textId="77777777" w:rsidR="00B46682" w:rsidRDefault="00B46682" w:rsidP="008F5C23">
            <w:pPr>
              <w:pStyle w:val="CommentText"/>
              <w:bidi/>
              <w:jc w:val="both"/>
              <w:rPr>
                <w:rFonts w:cstheme="minorHAnsi"/>
                <w:sz w:val="22"/>
                <w:szCs w:val="22"/>
                <w:rtl/>
                <w:lang w:bidi="ar-SY"/>
              </w:rPr>
            </w:pPr>
          </w:p>
          <w:p w14:paraId="34025316" w14:textId="1B8A883A" w:rsidR="00B46682" w:rsidRPr="00B46682" w:rsidRDefault="00B46682" w:rsidP="00B46682">
            <w:pPr>
              <w:pStyle w:val="CommentText"/>
              <w:bidi/>
              <w:rPr>
                <w:rFonts w:cstheme="minorHAnsi"/>
                <w:sz w:val="22"/>
                <w:szCs w:val="22"/>
              </w:rPr>
            </w:pPr>
          </w:p>
        </w:tc>
      </w:tr>
      <w:tr w:rsidR="003A4FDC" w:rsidRPr="00A3577B" w14:paraId="1FE46B6D" w14:textId="77777777" w:rsidTr="007727CD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761FF29" w14:textId="4045B0B8" w:rsidR="007727CD" w:rsidRPr="0014661E" w:rsidRDefault="00FA640E" w:rsidP="008F5C23">
            <w:pPr>
              <w:pStyle w:val="CommentText"/>
              <w:bidi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14661E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تكثيف الترويج لممارسات النظافة الشخصية الآمنة و لاسيما غسل اليدين بالماء و الصابون في جميع الأوقات الحرجة و ممارسة </w:t>
            </w:r>
            <w:r w:rsidR="002C3259" w:rsidRPr="0014661E">
              <w:rPr>
                <w:rFonts w:cs="Times New Roman" w:hint="cs"/>
                <w:b/>
                <w:bCs/>
                <w:sz w:val="22"/>
                <w:szCs w:val="22"/>
                <w:rtl/>
              </w:rPr>
              <w:t>إعداد</w:t>
            </w:r>
            <w:r w:rsidR="001E5995">
              <w:rPr>
                <w:rFonts w:cstheme="minorHAnsi" w:hint="cs"/>
                <w:b/>
                <w:bCs/>
                <w:sz w:val="22"/>
                <w:szCs w:val="22"/>
                <w:rtl/>
              </w:rPr>
              <w:t>/</w:t>
            </w:r>
            <w:r w:rsidR="001E5995">
              <w:rPr>
                <w:rFonts w:cs="Times New Roman" w:hint="cs"/>
                <w:b/>
                <w:bCs/>
                <w:sz w:val="22"/>
                <w:szCs w:val="22"/>
                <w:rtl/>
              </w:rPr>
              <w:t>تقديم</w:t>
            </w:r>
            <w:r w:rsidRPr="0014661E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طعام</w:t>
            </w:r>
            <w:r w:rsidR="002C3259" w:rsidRPr="0014661E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آمن من أجل الحد من مخاطر نقل كوفيد</w:t>
            </w:r>
            <w:r w:rsidR="002C3259" w:rsidRPr="0014661E">
              <w:rPr>
                <w:rFonts w:cstheme="minorHAnsi" w:hint="cs"/>
                <w:b/>
                <w:bCs/>
                <w:sz w:val="22"/>
                <w:szCs w:val="22"/>
                <w:rtl/>
              </w:rPr>
              <w:t>-19.</w:t>
            </w:r>
          </w:p>
          <w:p w14:paraId="75EF6703" w14:textId="55736D5A" w:rsidR="00D13DB7" w:rsidRPr="00453229" w:rsidRDefault="00D13DB7" w:rsidP="008F5C23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300" w:type="dxa"/>
            <w:vAlign w:val="center"/>
          </w:tcPr>
          <w:p w14:paraId="1F64FB4D" w14:textId="623F022C" w:rsidR="00246EF3" w:rsidRDefault="002C3259" w:rsidP="008F5C23">
            <w:pPr>
              <w:pStyle w:val="ListParagraph"/>
              <w:numPr>
                <w:ilvl w:val="0"/>
                <w:numId w:val="6"/>
              </w:numPr>
              <w:bidi/>
              <w:ind w:left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قبل البدء بإعداد أو تناول الطعام، يجب على مزودي الرعاية ممارسة سلوكيات النظافة الشخصية التي ينصح بها مثل غسل اليدين بالماء و الصابون و التنظيف</w:t>
            </w:r>
            <w:r w:rsidR="0014661E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>و التعقيم  المنتظم لمناطق إعداد الطعام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  <w:r w:rsidR="0053507E">
              <w:rPr>
                <w:rStyle w:val="EndnoteReference"/>
                <w:rFonts w:asciiTheme="minorHAnsi" w:hAnsiTheme="minorHAnsi" w:cstheme="minorHAnsi"/>
                <w:sz w:val="22"/>
                <w:szCs w:val="22"/>
              </w:rPr>
              <w:endnoteReference w:id="8"/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</w:p>
          <w:p w14:paraId="268494DF" w14:textId="77635C6D" w:rsidR="002C3259" w:rsidRDefault="002C3259" w:rsidP="008F5C23">
            <w:pPr>
              <w:pStyle w:val="ListParagraph"/>
              <w:numPr>
                <w:ilvl w:val="0"/>
                <w:numId w:val="6"/>
              </w:numPr>
              <w:bidi/>
              <w:ind w:left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lastRenderedPageBreak/>
              <w:t>ضمان ادماج الرسائل المستهدفة محددة ال</w:t>
            </w:r>
            <w:r w:rsidR="00147707">
              <w:rPr>
                <w:rFonts w:asciiTheme="minorHAnsi" w:hAnsiTheme="minorHAnsi" w:hint="cs"/>
                <w:sz w:val="22"/>
                <w:szCs w:val="22"/>
                <w:rtl/>
              </w:rPr>
              <w:t>سياق القابلة للتحقيق و التنفيذ حول النظافة الشخصية الآمنة ضمن كافة الإمكانيات السانحة و تنسيقها فيما بين أقنية التواصل المتعددة من أجل ضمان وصولها و تطبيقها</w:t>
            </w:r>
            <w:r w:rsidR="0014770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. </w:t>
            </w:r>
          </w:p>
          <w:p w14:paraId="7C4FE3D5" w14:textId="6DD9A3B9" w:rsidR="003A4FDC" w:rsidRPr="00C503EC" w:rsidRDefault="00147707" w:rsidP="008F5C23">
            <w:pPr>
              <w:pStyle w:val="ListParagraph"/>
              <w:numPr>
                <w:ilvl w:val="0"/>
                <w:numId w:val="6"/>
              </w:numPr>
              <w:bidi/>
              <w:ind w:left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في المجتمعات التي يشيع فيها تناول الطعام من وعاء مشترك أ</w:t>
            </w:r>
            <w:r w:rsidR="008F5C23">
              <w:rPr>
                <w:rFonts w:asciiTheme="minorHAnsi" w:hAnsiTheme="minorHAnsi" w:hint="cs"/>
                <w:sz w:val="22"/>
                <w:szCs w:val="22"/>
                <w:rtl/>
              </w:rPr>
              <w:t>و يُطعم الأطفال باليد، يفضل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استخدام</w:t>
            </w:r>
            <w:r w:rsidR="00C503EC">
              <w:rPr>
                <w:rFonts w:asciiTheme="minorHAnsi" w:hAnsiTheme="minorHAnsi" w:hint="cs"/>
                <w:sz w:val="22"/>
                <w:szCs w:val="22"/>
                <w:rtl/>
              </w:rPr>
              <w:t xml:space="preserve"> وعاء و ملعقة خاصين بالطفل من أجل تجنب العدوى</w:t>
            </w:r>
            <w:r w:rsidR="00C503EC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  <w:r w:rsidR="003A4FDC" w:rsidRPr="00C642E0">
              <w:rPr>
                <w:rStyle w:val="EndnoteReference"/>
                <w:rFonts w:asciiTheme="minorHAnsi" w:hAnsiTheme="minorHAnsi" w:cstheme="minorHAnsi"/>
                <w:sz w:val="22"/>
                <w:szCs w:val="22"/>
              </w:rPr>
              <w:endnoteReference w:id="9"/>
            </w:r>
          </w:p>
        </w:tc>
      </w:tr>
      <w:tr w:rsidR="00D13DB7" w:rsidRPr="00A3577B" w14:paraId="1A1E8C54" w14:textId="77777777" w:rsidTr="0030713B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BAB201E" w14:textId="22995163" w:rsidR="00C503EC" w:rsidRDefault="00980251" w:rsidP="008F5C23">
            <w:pPr>
              <w:pStyle w:val="CommentText"/>
              <w:bidi/>
              <w:jc w:val="both"/>
              <w:rPr>
                <w:rFonts w:cstheme="minorHAnsi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lastRenderedPageBreak/>
              <w:t>توفير وصول</w:t>
            </w:r>
            <w:r w:rsidR="0014661E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المعلومات البسيطة، العملية و محددة السياق باستخدام جميع أقنية التواصل المتاحة </w:t>
            </w:r>
            <w:r w:rsidR="0014661E">
              <w:rPr>
                <w:rFonts w:cstheme="minorHAnsi" w:hint="cs"/>
                <w:b/>
                <w:bCs/>
                <w:sz w:val="22"/>
                <w:szCs w:val="22"/>
                <w:rtl/>
              </w:rPr>
              <w:t>(</w:t>
            </w:r>
            <w:r w:rsidR="0014661E">
              <w:rPr>
                <w:rFonts w:cs="Times New Roman" w:hint="cs"/>
                <w:b/>
                <w:bCs/>
                <w:sz w:val="22"/>
                <w:szCs w:val="22"/>
                <w:rtl/>
              </w:rPr>
              <w:t>رقمية، بث و تواصل اجتماعي</w:t>
            </w:r>
            <w:r w:rsidR="0014661E">
              <w:rPr>
                <w:rFonts w:cstheme="minorHAnsi" w:hint="cs"/>
                <w:b/>
                <w:bCs/>
                <w:sz w:val="22"/>
                <w:szCs w:val="22"/>
                <w:rtl/>
              </w:rPr>
              <w:t xml:space="preserve">) </w:t>
            </w:r>
            <w:r w:rsidR="0014661E">
              <w:rPr>
                <w:rFonts w:cs="Times New Roman" w:hint="cs"/>
                <w:b/>
                <w:bCs/>
                <w:sz w:val="22"/>
                <w:szCs w:val="22"/>
                <w:rtl/>
              </w:rPr>
              <w:t>إلى جميع الأسر حول خيارات التغذية الصحية لصغار الأطفال في سياق الإقفال و العوائق المالية</w:t>
            </w:r>
            <w:r w:rsidR="0014661E">
              <w:rPr>
                <w:rFonts w:cstheme="minorHAnsi" w:hint="cs"/>
                <w:b/>
                <w:bCs/>
                <w:sz w:val="22"/>
                <w:szCs w:val="22"/>
                <w:rtl/>
              </w:rPr>
              <w:t>.</w:t>
            </w:r>
          </w:p>
          <w:p w14:paraId="224EEA85" w14:textId="5C32474D" w:rsidR="00396464" w:rsidRPr="00396464" w:rsidRDefault="00396464" w:rsidP="008F5C23">
            <w:pPr>
              <w:pStyle w:val="CommentText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300" w:type="dxa"/>
          </w:tcPr>
          <w:p w14:paraId="7DFD40D9" w14:textId="383EB6B6" w:rsidR="0014661E" w:rsidRDefault="009B340E" w:rsidP="008F5C23">
            <w:pPr>
              <w:pStyle w:val="ListParagraph"/>
              <w:numPr>
                <w:ilvl w:val="0"/>
                <w:numId w:val="6"/>
              </w:numPr>
              <w:bidi/>
              <w:ind w:left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340E">
              <w:rPr>
                <w:rFonts w:asciiTheme="minorHAnsi" w:hAnsiTheme="minorHAnsi" w:hint="cs"/>
                <w:sz w:val="22"/>
                <w:szCs w:val="22"/>
                <w:rtl/>
              </w:rPr>
              <w:t xml:space="preserve">استكشاف سبل مبتكرة 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>من أجل ايصال الخدمات لدعم المجتمعات المحلية و الأسر مثل</w:t>
            </w:r>
            <w:r w:rsidR="00A76F53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>تكنولوجيا الهاتف المحمول، منصات التواصل الإجتماعي، الراديو، رسائل الهواتف النقالة</w:t>
            </w:r>
            <w:r w:rsidR="00073C96">
              <w:rPr>
                <w:rFonts w:asciiTheme="minorHAnsi" w:hAnsiTheme="minorHAnsi" w:hint="cs"/>
                <w:sz w:val="22"/>
                <w:szCs w:val="22"/>
                <w:rtl/>
              </w:rPr>
              <w:t>، الإعلانات المجتمعية،</w:t>
            </w:r>
            <w:r w:rsidR="00A76F53">
              <w:rPr>
                <w:rFonts w:asciiTheme="minorHAnsi" w:hAnsiTheme="minorHAnsi" w:hint="cs"/>
                <w:sz w:val="22"/>
                <w:szCs w:val="22"/>
                <w:rtl/>
              </w:rPr>
              <w:t xml:space="preserve"> نشر المعلومات في محلات البيع المفتوحة </w:t>
            </w:r>
            <w:r w:rsidR="00A76F53">
              <w:rPr>
                <w:rFonts w:asciiTheme="minorHAnsi" w:hAnsiTheme="minorHAnsi" w:cstheme="minorHAnsi" w:hint="cs"/>
                <w:sz w:val="22"/>
                <w:szCs w:val="22"/>
                <w:rtl/>
              </w:rPr>
              <w:t>(</w:t>
            </w:r>
            <w:r w:rsidR="00A76F53">
              <w:rPr>
                <w:rFonts w:asciiTheme="minorHAnsi" w:hAnsiTheme="minorHAnsi" w:hint="cs"/>
                <w:sz w:val="22"/>
                <w:szCs w:val="22"/>
                <w:rtl/>
              </w:rPr>
              <w:t>سوبرماركت، مخازن بيع الطعام</w:t>
            </w:r>
            <w:r w:rsidR="00A76F53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) </w:t>
            </w:r>
            <w:r w:rsidR="00A76F53">
              <w:rPr>
                <w:rFonts w:asciiTheme="minorHAnsi" w:hAnsiTheme="minorHAnsi" w:hint="cs"/>
                <w:sz w:val="22"/>
                <w:szCs w:val="22"/>
                <w:rtl/>
              </w:rPr>
              <w:t>التلفزيون إلخ</w:t>
            </w:r>
            <w:r w:rsidR="00A76F53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58F42980" w14:textId="396DCDB0" w:rsidR="00A76F53" w:rsidRDefault="00A76F53" w:rsidP="008F5C23">
            <w:pPr>
              <w:pStyle w:val="ListParagraph"/>
              <w:numPr>
                <w:ilvl w:val="0"/>
                <w:numId w:val="6"/>
              </w:numPr>
              <w:bidi/>
              <w:ind w:left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حشد منصات التواصل الإجتماعي، شبكة الإنترنت، و</w:t>
            </w:r>
            <w:r w:rsidR="003E1154">
              <w:rPr>
                <w:rFonts w:asciiTheme="minorHAnsi" w:hAnsiTheme="minorHAnsi" w:hint="cs"/>
                <w:sz w:val="22"/>
                <w:szCs w:val="22"/>
                <w:rtl/>
              </w:rPr>
              <w:t xml:space="preserve"> وسائل الإعلام من أجل تقديم المعلومات اللازمة، توضيح المعلومات و المفاهيم المغلوطة، و دعم العائلات من خلال تقديم حلول قابلة للتحقيق و محددة السياق لأجل صغار الأطفال و ذلك في سياق محدودية الوصول إلى الفاكهة و الخضار الطازجة</w:t>
            </w:r>
            <w:r w:rsidR="003E1154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4887BB05" w14:textId="31A610DB" w:rsidR="00D13DB7" w:rsidRPr="007E029E" w:rsidRDefault="003E1154" w:rsidP="008F5C23">
            <w:pPr>
              <w:pStyle w:val="ListParagraph"/>
              <w:numPr>
                <w:ilvl w:val="0"/>
                <w:numId w:val="6"/>
              </w:numPr>
              <w:bidi/>
              <w:ind w:left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الموارد المتاحة مثل</w:t>
            </w:r>
            <w:r w:rsidR="007F77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7763">
              <w:rPr>
                <w:rFonts w:asciiTheme="minorHAnsi" w:hAnsiTheme="minorHAnsi" w:hint="cs"/>
                <w:sz w:val="22"/>
                <w:szCs w:val="22"/>
                <w:rtl/>
                <w:lang w:bidi="ar-SY"/>
              </w:rPr>
              <w:t xml:space="preserve"> ميمات الراديو،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7F7763">
              <w:rPr>
                <w:rFonts w:asciiTheme="minorHAnsi" w:hAnsiTheme="minorHAnsi" w:hint="cs"/>
                <w:sz w:val="22"/>
                <w:szCs w:val="22"/>
                <w:rtl/>
              </w:rPr>
              <w:t>الرسوم المتحركة و الفيديوهات، مثل سلسلة فيدوهات اليونسيف حول الأغذية الأولى التي يمكن تحميلها على الهواتف النقالة من أجل نُصح مزودي الرعاية حول ماذا، متى، و كيف يطعمون أطفالهم</w:t>
            </w:r>
            <w:r w:rsidR="003A4FDC" w:rsidRPr="00FC133F">
              <w:rPr>
                <w:rStyle w:val="EndnoteReference"/>
                <w:rFonts w:asciiTheme="minorHAnsi" w:hAnsiTheme="minorHAnsi" w:cstheme="minorHAnsi"/>
                <w:sz w:val="22"/>
                <w:szCs w:val="22"/>
              </w:rPr>
              <w:endnoteReference w:id="10"/>
            </w:r>
            <w:r w:rsidR="003A4FDC" w:rsidRPr="007F776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F7763">
              <w:rPr>
                <w:rFonts w:asciiTheme="minorHAnsi" w:hAnsiTheme="minorHAnsi" w:hint="cs"/>
                <w:sz w:val="22"/>
                <w:szCs w:val="22"/>
                <w:rtl/>
              </w:rPr>
              <w:t xml:space="preserve"> تم أيضا تطوير فيديوهات لأجل دعم الرضاعة الطبيعية </w:t>
            </w:r>
            <w:r w:rsidR="007F7763">
              <w:rPr>
                <w:rFonts w:asciiTheme="minorHAnsi" w:hAnsiTheme="minorHAnsi" w:cstheme="minorHAnsi" w:hint="cs"/>
                <w:sz w:val="22"/>
                <w:szCs w:val="22"/>
                <w:rtl/>
              </w:rPr>
              <w:t>(</w:t>
            </w:r>
            <w:r w:rsidR="007F7763">
              <w:rPr>
                <w:rFonts w:asciiTheme="minorHAnsi" w:hAnsiTheme="minorHAnsi" w:hint="cs"/>
                <w:sz w:val="22"/>
                <w:szCs w:val="22"/>
                <w:rtl/>
              </w:rPr>
              <w:t xml:space="preserve">بما فيها </w:t>
            </w:r>
            <w:r w:rsidR="007E029E">
              <w:rPr>
                <w:rFonts w:asciiTheme="minorHAnsi" w:hAnsiTheme="minorHAnsi" w:hint="cs"/>
                <w:sz w:val="22"/>
                <w:szCs w:val="22"/>
                <w:rtl/>
              </w:rPr>
              <w:t xml:space="preserve">شفط الحليب </w:t>
            </w:r>
            <w:r w:rsidR="001E5995">
              <w:rPr>
                <w:rFonts w:asciiTheme="minorHAnsi" w:hAnsiTheme="minorHAnsi" w:hint="cs"/>
                <w:sz w:val="22"/>
                <w:szCs w:val="22"/>
                <w:rtl/>
              </w:rPr>
              <w:t>اليدوي</w:t>
            </w:r>
            <w:r w:rsidR="001E5995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) </w:t>
            </w:r>
            <w:r w:rsidR="001E5995">
              <w:rPr>
                <w:rFonts w:asciiTheme="minorHAnsi" w:hAnsiTheme="minorHAnsi" w:hint="cs"/>
                <w:sz w:val="22"/>
                <w:szCs w:val="22"/>
                <w:rtl/>
              </w:rPr>
              <w:t>من قبل</w:t>
            </w:r>
            <w:r w:rsidR="007E029E">
              <w:rPr>
                <w:rFonts w:asciiTheme="minorHAnsi" w:hAnsiTheme="minorHAnsi" w:hint="cs"/>
                <w:sz w:val="22"/>
                <w:szCs w:val="22"/>
                <w:rtl/>
              </w:rPr>
              <w:t xml:space="preserve"> إعلام الصحة العالمية و هي متوفرة على </w:t>
            </w:r>
            <w:hyperlink r:id="rId14" w:history="1">
              <w:r w:rsidR="007E029E" w:rsidRPr="00797B83">
                <w:rPr>
                  <w:rStyle w:val="Hyperlink"/>
                  <w:rFonts w:asciiTheme="minorHAnsi" w:hAnsiTheme="minorHAnsi" w:hint="cs"/>
                  <w:sz w:val="22"/>
                  <w:szCs w:val="22"/>
                  <w:rtl/>
                </w:rPr>
                <w:t>موقعه</w:t>
              </w:r>
            </w:hyperlink>
            <w:r w:rsidR="003A4FDC" w:rsidRPr="00FC133F">
              <w:rPr>
                <w:rStyle w:val="EndnoteReference"/>
                <w:rFonts w:asciiTheme="minorHAnsi" w:hAnsiTheme="minorHAnsi" w:cstheme="minorHAnsi"/>
                <w:sz w:val="22"/>
                <w:szCs w:val="22"/>
              </w:rPr>
              <w:endnoteReference w:id="11"/>
            </w:r>
            <w:r w:rsidR="003A4FDC" w:rsidRPr="007E029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B38DD19" w14:textId="2006B020" w:rsidR="0035449D" w:rsidRDefault="0035449D" w:rsidP="00B241CA">
      <w:pPr>
        <w:spacing w:after="0" w:line="240" w:lineRule="auto"/>
        <w:rPr>
          <w:rFonts w:cstheme="minorHAnsi"/>
        </w:rPr>
      </w:pPr>
    </w:p>
    <w:p w14:paraId="3B9F8F2C" w14:textId="5782BA78" w:rsidR="00FC133F" w:rsidRPr="00E61A19" w:rsidRDefault="00E61A19" w:rsidP="00E61A19">
      <w:pPr>
        <w:bidi/>
        <w:spacing w:after="0" w:line="240" w:lineRule="auto"/>
        <w:rPr>
          <w:rFonts w:cstheme="minorHAnsi"/>
          <w:b/>
          <w:bCs/>
          <w:color w:val="002060"/>
        </w:rPr>
      </w:pPr>
      <w:r w:rsidRPr="00E61A19">
        <w:rPr>
          <w:rFonts w:cs="Times New Roman" w:hint="cs"/>
          <w:b/>
          <w:bCs/>
          <w:color w:val="002060"/>
          <w:rtl/>
        </w:rPr>
        <w:t>تقديم خدمات التغذية للرضع و صغار الأطفال من خلال منصات تقديم مختلفة</w:t>
      </w:r>
    </w:p>
    <w:p w14:paraId="7589B871" w14:textId="77777777" w:rsidR="00E61A19" w:rsidRDefault="00E61A19" w:rsidP="00B241CA">
      <w:pPr>
        <w:spacing w:after="0" w:line="240" w:lineRule="auto"/>
        <w:rPr>
          <w:rFonts w:cstheme="minorHAnsi"/>
          <w:b/>
          <w:bCs/>
          <w:color w:val="002060"/>
          <w:rtl/>
        </w:rPr>
      </w:pPr>
    </w:p>
    <w:p w14:paraId="6D6BCFEA" w14:textId="450F5AA0" w:rsidR="00572C3F" w:rsidRPr="00E80C1C" w:rsidRDefault="00E61A19" w:rsidP="00350FAA">
      <w:pPr>
        <w:bidi/>
        <w:spacing w:after="0" w:line="240" w:lineRule="auto"/>
        <w:jc w:val="both"/>
        <w:rPr>
          <w:rFonts w:cstheme="minorHAnsi"/>
          <w:color w:val="000000"/>
          <w:rtl/>
          <w:lang w:bidi="ar-SY"/>
        </w:rPr>
      </w:pPr>
      <w:r>
        <w:rPr>
          <w:rFonts w:cs="Times New Roman" w:hint="cs"/>
          <w:color w:val="000000"/>
          <w:rtl/>
        </w:rPr>
        <w:t>مع اختلال عملية تقديم الخدمات الروتينية</w:t>
      </w:r>
      <w:r w:rsidR="00B941D0">
        <w:rPr>
          <w:rFonts w:cs="Times New Roman" w:hint="cs"/>
          <w:color w:val="000000"/>
          <w:rtl/>
        </w:rPr>
        <w:t xml:space="preserve"> من خلال المرافق و التواصل مع المجتمعات المحلية خلال أوقات الإقفال، هناك حاجة لإيجاد سبل مبتكرة و عملية من أجل إيصال الخدمات الأساسية من خلال </w:t>
      </w:r>
      <w:r w:rsidR="00B941D0" w:rsidRPr="00E80C1C">
        <w:rPr>
          <w:rFonts w:cs="Times New Roman" w:hint="cs"/>
          <w:b/>
          <w:bCs/>
          <w:color w:val="000000"/>
          <w:rtl/>
        </w:rPr>
        <w:t>أنظمة</w:t>
      </w:r>
      <w:r w:rsidR="00B941D0">
        <w:rPr>
          <w:rFonts w:cstheme="minorHAnsi" w:hint="cs"/>
          <w:color w:val="000000"/>
          <w:rtl/>
        </w:rPr>
        <w:t xml:space="preserve"> </w:t>
      </w:r>
      <w:r w:rsidR="00E80C1C">
        <w:rPr>
          <w:rFonts w:cs="Times New Roman" w:hint="cs"/>
          <w:b/>
          <w:bCs/>
          <w:color w:val="000000"/>
          <w:rtl/>
        </w:rPr>
        <w:t>الغذاء</w:t>
      </w:r>
      <w:r w:rsidR="00B941D0" w:rsidRPr="00E80C1C">
        <w:rPr>
          <w:rFonts w:cs="Times New Roman" w:hint="cs"/>
          <w:b/>
          <w:bCs/>
          <w:color w:val="000000"/>
          <w:rtl/>
        </w:rPr>
        <w:t xml:space="preserve">، الصحة، المياه و </w:t>
      </w:r>
      <w:r w:rsidR="00676BC0">
        <w:rPr>
          <w:rFonts w:cs="Times New Roman" w:hint="cs"/>
          <w:b/>
          <w:bCs/>
          <w:color w:val="000000"/>
          <w:rtl/>
        </w:rPr>
        <w:t xml:space="preserve">النظافة و الإصحاح </w:t>
      </w:r>
      <w:r w:rsidR="00B941D0" w:rsidRPr="00E80C1C">
        <w:rPr>
          <w:rFonts w:cs="Times New Roman" w:hint="cs"/>
          <w:b/>
          <w:bCs/>
          <w:color w:val="000000"/>
          <w:rtl/>
        </w:rPr>
        <w:t>، و الحماية الإجتماعية</w:t>
      </w:r>
      <w:r w:rsidR="00B941D0">
        <w:rPr>
          <w:rFonts w:cs="Times New Roman" w:hint="cs"/>
          <w:color w:val="000000"/>
          <w:rtl/>
        </w:rPr>
        <w:t xml:space="preserve"> لأجل دعم المجتمعات المحلية و الأسر في الحفاظ على أنظمة غذائية ملائمة للرضع و صغار الأطفال و كذلك على </w:t>
      </w:r>
      <w:r w:rsidR="00676BC0">
        <w:rPr>
          <w:rFonts w:cs="Times New Roman" w:hint="cs"/>
          <w:color w:val="000000"/>
          <w:rtl/>
        </w:rPr>
        <w:t xml:space="preserve">صحتهم </w:t>
      </w:r>
      <w:r w:rsidR="00B941D0">
        <w:rPr>
          <w:rFonts w:cstheme="minorHAnsi" w:hint="cs"/>
          <w:color w:val="000000"/>
          <w:rtl/>
        </w:rPr>
        <w:t>.</w:t>
      </w:r>
      <w:r w:rsidR="00E80C1C">
        <w:rPr>
          <w:rFonts w:cstheme="minorHAnsi" w:hint="cs"/>
          <w:color w:val="000000"/>
          <w:rtl/>
        </w:rPr>
        <w:t xml:space="preserve"> </w:t>
      </w:r>
      <w:r w:rsidR="00B941D0">
        <w:rPr>
          <w:rFonts w:cs="Times New Roman" w:hint="cs"/>
          <w:color w:val="000000"/>
          <w:rtl/>
        </w:rPr>
        <w:t>فيما يلي بعض التوصيات</w:t>
      </w:r>
      <w:r w:rsidR="00B941D0">
        <w:rPr>
          <w:rFonts w:cs="Times New Roman" w:hint="cs"/>
          <w:rtl/>
          <w:lang w:bidi="ar-SY"/>
        </w:rPr>
        <w:t xml:space="preserve"> و الاعتبارات </w:t>
      </w:r>
      <w:r w:rsidR="009D16A0">
        <w:rPr>
          <w:rFonts w:cs="Times New Roman" w:hint="cs"/>
          <w:rtl/>
          <w:lang w:bidi="ar-SY"/>
        </w:rPr>
        <w:t>ال</w:t>
      </w:r>
      <w:r w:rsidR="00B941D0">
        <w:rPr>
          <w:rFonts w:cs="Times New Roman" w:hint="cs"/>
          <w:rtl/>
          <w:lang w:bidi="ar-SY"/>
        </w:rPr>
        <w:t xml:space="preserve">أساسية من أجل تقديم خدمات التغذية للرضع و صغار الأطفال من خلال </w:t>
      </w:r>
      <w:r w:rsidR="00350FAA">
        <w:rPr>
          <w:rFonts w:cs="Times New Roman" w:hint="cs"/>
          <w:rtl/>
          <w:lang w:bidi="ar-SY"/>
        </w:rPr>
        <w:t>نُظم</w:t>
      </w:r>
      <w:r w:rsidR="00B941D0">
        <w:rPr>
          <w:rFonts w:cs="Times New Roman" w:hint="cs"/>
          <w:rtl/>
          <w:lang w:bidi="ar-SY"/>
        </w:rPr>
        <w:t xml:space="preserve"> و منصات</w:t>
      </w:r>
      <w:r w:rsidR="00E80C1C">
        <w:rPr>
          <w:rFonts w:cs="Times New Roman" w:hint="cs"/>
          <w:rtl/>
          <w:lang w:bidi="ar-SY"/>
        </w:rPr>
        <w:t xml:space="preserve"> ايصال</w:t>
      </w:r>
      <w:r w:rsidR="00B941D0">
        <w:rPr>
          <w:rFonts w:cs="Times New Roman" w:hint="cs"/>
          <w:rtl/>
          <w:lang w:bidi="ar-SY"/>
        </w:rPr>
        <w:t xml:space="preserve"> مختلفة</w:t>
      </w:r>
      <w:r w:rsidR="00E80C1C">
        <w:rPr>
          <w:rFonts w:cstheme="minorHAnsi" w:hint="cs"/>
          <w:rtl/>
          <w:lang w:bidi="ar-SY"/>
        </w:rPr>
        <w:t>:</w:t>
      </w:r>
    </w:p>
    <w:p w14:paraId="20BAFF79" w14:textId="40E77B0E" w:rsidR="00DD05CE" w:rsidRDefault="00DD05CE" w:rsidP="00B241CA">
      <w:pPr>
        <w:spacing w:after="0" w:line="240" w:lineRule="auto"/>
        <w:rPr>
          <w:rFonts w:cstheme="minorHAnsi"/>
        </w:rPr>
      </w:pPr>
    </w:p>
    <w:p w14:paraId="0B68A779" w14:textId="77777777" w:rsidR="00DD05CE" w:rsidRDefault="00DD05CE" w:rsidP="00B241CA">
      <w:pPr>
        <w:spacing w:after="0" w:line="240" w:lineRule="auto"/>
        <w:rPr>
          <w:rFonts w:cstheme="minorHAnsi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775"/>
        <w:gridCol w:w="6300"/>
      </w:tblGrid>
      <w:tr w:rsidR="00C339DE" w:rsidRPr="00B241CA" w14:paraId="50C6F73D" w14:textId="77777777" w:rsidTr="007727CD">
        <w:tc>
          <w:tcPr>
            <w:tcW w:w="3775" w:type="dxa"/>
            <w:shd w:val="clear" w:color="auto" w:fill="002060"/>
            <w:vAlign w:val="center"/>
          </w:tcPr>
          <w:p w14:paraId="0B3E65EA" w14:textId="4A627181" w:rsidR="00C339DE" w:rsidRPr="00B241CA" w:rsidRDefault="00E80C1C" w:rsidP="00C2348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bookmarkStart w:id="1" w:name="_Hlk36290159"/>
            <w:r>
              <w:rPr>
                <w:rFonts w:ascii="Calibri" w:hAnsi="Calibri" w:cs="Times New Roman" w:hint="cs"/>
                <w:b/>
                <w:bCs/>
                <w:color w:val="FFFFFF" w:themeColor="background1"/>
                <w:rtl/>
              </w:rPr>
              <w:t>توصية</w:t>
            </w:r>
          </w:p>
        </w:tc>
        <w:tc>
          <w:tcPr>
            <w:tcW w:w="6300" w:type="dxa"/>
            <w:shd w:val="clear" w:color="auto" w:fill="002060"/>
            <w:vAlign w:val="center"/>
          </w:tcPr>
          <w:p w14:paraId="73D86C7D" w14:textId="0EB45618" w:rsidR="00C339DE" w:rsidRPr="00344E16" w:rsidRDefault="00E80C1C" w:rsidP="00C23485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rtl/>
                <w:lang w:bidi="ar-SY"/>
              </w:rPr>
            </w:pPr>
            <w:r>
              <w:rPr>
                <w:rFonts w:ascii="Calibri" w:hAnsi="Calibri" w:cs="Times New Roman" w:hint="cs"/>
                <w:b/>
                <w:bCs/>
                <w:color w:val="FFFFFF" w:themeColor="background1"/>
                <w:rtl/>
              </w:rPr>
              <w:t>اعتبارات أساسية</w:t>
            </w:r>
          </w:p>
        </w:tc>
      </w:tr>
      <w:tr w:rsidR="005C6353" w:rsidRPr="001D66B9" w14:paraId="2D5A902E" w14:textId="77777777" w:rsidTr="006B5C2F">
        <w:trPr>
          <w:trHeight w:val="530"/>
        </w:trPr>
        <w:tc>
          <w:tcPr>
            <w:tcW w:w="10075" w:type="dxa"/>
            <w:gridSpan w:val="2"/>
            <w:shd w:val="clear" w:color="auto" w:fill="DEEAF6" w:themeFill="accent5" w:themeFillTint="33"/>
            <w:vAlign w:val="center"/>
          </w:tcPr>
          <w:p w14:paraId="4EFF25D1" w14:textId="79149116" w:rsidR="005C6353" w:rsidRPr="00045C1C" w:rsidRDefault="00E80C1C" w:rsidP="00045C1C">
            <w:pPr>
              <w:bidi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دعم الحكومات من أجل </w:t>
            </w:r>
            <w:r w:rsidR="00045C1C">
              <w:rPr>
                <w:rFonts w:cs="Times New Roman" w:hint="cs"/>
                <w:b/>
                <w:bCs/>
                <w:color w:val="000000"/>
                <w:rtl/>
              </w:rPr>
              <w:t xml:space="preserve">تعزيز بيئة قادرة على دعم تقديم الخدمات للرضع و صغار الأطفال على كامل نطاق </w:t>
            </w:r>
            <w:r w:rsidR="00045C1C" w:rsidRPr="00E80C1C">
              <w:rPr>
                <w:rFonts w:cs="Times New Roman" w:hint="cs"/>
                <w:b/>
                <w:bCs/>
                <w:color w:val="000000"/>
                <w:rtl/>
              </w:rPr>
              <w:t>أنظمة</w:t>
            </w:r>
            <w:r w:rsidR="00045C1C">
              <w:rPr>
                <w:rFonts w:cstheme="minorHAnsi" w:hint="cs"/>
                <w:color w:val="000000"/>
                <w:rtl/>
              </w:rPr>
              <w:t xml:space="preserve"> </w:t>
            </w:r>
            <w:r w:rsidR="00045C1C">
              <w:rPr>
                <w:rFonts w:cs="Times New Roman" w:hint="cs"/>
                <w:b/>
                <w:bCs/>
                <w:color w:val="000000"/>
                <w:rtl/>
              </w:rPr>
              <w:t>الغذاء</w:t>
            </w:r>
            <w:r w:rsidR="00045C1C" w:rsidRPr="00E80C1C">
              <w:rPr>
                <w:rFonts w:cs="Times New Roman" w:hint="cs"/>
                <w:b/>
                <w:bCs/>
                <w:color w:val="000000"/>
                <w:rtl/>
              </w:rPr>
              <w:t xml:space="preserve">، الصحة، المياه و </w:t>
            </w:r>
            <w:r w:rsidR="00676BC0">
              <w:rPr>
                <w:rFonts w:cs="Times New Roman" w:hint="cs"/>
                <w:b/>
                <w:bCs/>
                <w:color w:val="000000"/>
                <w:rtl/>
              </w:rPr>
              <w:t xml:space="preserve">النظافة و الإصحاح </w:t>
            </w:r>
            <w:r w:rsidR="00045C1C" w:rsidRPr="00E80C1C">
              <w:rPr>
                <w:rFonts w:cs="Times New Roman" w:hint="cs"/>
                <w:b/>
                <w:bCs/>
                <w:color w:val="000000"/>
                <w:rtl/>
              </w:rPr>
              <w:t>، و الحماية الإجتماعية</w:t>
            </w:r>
            <w:r w:rsidR="00045C1C">
              <w:rPr>
                <w:rFonts w:cstheme="minorHAnsi" w:hint="cs"/>
                <w:b/>
                <w:bCs/>
                <w:color w:val="000000"/>
                <w:rtl/>
              </w:rPr>
              <w:t>.</w:t>
            </w:r>
          </w:p>
        </w:tc>
      </w:tr>
      <w:tr w:rsidR="005C6353" w:rsidRPr="001D66B9" w14:paraId="75F00A74" w14:textId="77777777" w:rsidTr="007727CD">
        <w:trPr>
          <w:trHeight w:val="53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72F5C9E" w14:textId="250F0329" w:rsidR="00045C1C" w:rsidRPr="00045C1C" w:rsidRDefault="00045C1C" w:rsidP="009D16A0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ضمان </w:t>
            </w:r>
            <w:r w:rsidRPr="00045C1C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الموائمة و التنسيق في خطط التخفيف في ما بين التغذية، الصحة، الأمن الغذائي و سبل العيش، الزراعة، </w:t>
            </w:r>
            <w:r w:rsidRPr="00045C1C">
              <w:rPr>
                <w:rFonts w:cs="Times New Roman"/>
                <w:b/>
                <w:bCs/>
                <w:color w:val="000000" w:themeColor="text1"/>
                <w:rtl/>
              </w:rPr>
              <w:t>المياه و</w:t>
            </w:r>
            <w:r w:rsidR="00676BC0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النظافة و الإصحاح </w:t>
            </w:r>
            <w:r w:rsidRPr="00045C1C">
              <w:rPr>
                <w:rFonts w:cs="Times New Roman" w:hint="cs"/>
                <w:b/>
                <w:bCs/>
                <w:color w:val="000000" w:themeColor="text1"/>
                <w:rtl/>
              </w:rPr>
              <w:t>، الحماية الإجتماعية و السلامة العقلية و الدعم النفسي من أجل التركيز على الوصول إلى الرضع و صغار الأطفال في سياق كوفيد</w:t>
            </w:r>
            <w:r w:rsidRPr="00045C1C">
              <w:rPr>
                <w:rFonts w:cstheme="minorHAnsi" w:hint="cs"/>
                <w:b/>
                <w:bCs/>
                <w:color w:val="000000" w:themeColor="text1"/>
                <w:rtl/>
              </w:rPr>
              <w:t>-19.</w:t>
            </w:r>
          </w:p>
          <w:p w14:paraId="38BBE83C" w14:textId="77777777" w:rsidR="00045C1C" w:rsidRPr="00045C1C" w:rsidRDefault="00045C1C" w:rsidP="009D16A0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  <w:rtl/>
              </w:rPr>
            </w:pPr>
          </w:p>
          <w:p w14:paraId="30C974CA" w14:textId="77777777" w:rsidR="005C6353" w:rsidRPr="00044D2A" w:rsidRDefault="005C6353" w:rsidP="009D16A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6300" w:type="dxa"/>
            <w:vAlign w:val="center"/>
          </w:tcPr>
          <w:p w14:paraId="1CDF2864" w14:textId="2A62172E" w:rsidR="00734C48" w:rsidRDefault="00734C48" w:rsidP="009D16A0">
            <w:pPr>
              <w:pStyle w:val="ListParagraph"/>
              <w:numPr>
                <w:ilvl w:val="0"/>
                <w:numId w:val="11"/>
              </w:numPr>
              <w:bidi/>
              <w:ind w:left="347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ضمان الموائمة و التنسيق في مراجعة و تنفيذ خطط التخفيف للقطاعات ذات الصلة من أجل دعم التركيز على الوصول إلى من هم أكثر ضعفا في سياق كوفيد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-19.</w:t>
            </w:r>
          </w:p>
          <w:p w14:paraId="3B924864" w14:textId="4BF913A3" w:rsidR="006B5C2F" w:rsidRPr="00980251" w:rsidRDefault="00CC41C7" w:rsidP="009D16A0">
            <w:pPr>
              <w:pStyle w:val="ListParagraph"/>
              <w:numPr>
                <w:ilvl w:val="0"/>
                <w:numId w:val="11"/>
              </w:numPr>
              <w:bidi/>
              <w:ind w:left="347" w:hanging="270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موائمة خطط التأهب و الطوارئ من أجل</w:t>
            </w:r>
            <w:r w:rsidR="00980251">
              <w:rPr>
                <w:rFonts w:asciiTheme="minorHAnsi" w:hAnsiTheme="minorHAnsi" w:hint="cs"/>
                <w:sz w:val="22"/>
                <w:szCs w:val="22"/>
                <w:rtl/>
              </w:rPr>
              <w:t xml:space="preserve"> قطاع</w:t>
            </w:r>
            <w:r w:rsidR="00980251">
              <w:rPr>
                <w:rFonts w:asciiTheme="minorHAnsi" w:hAnsiTheme="minorHAnsi" w:cstheme="minorHAnsi" w:hint="cs"/>
                <w:sz w:val="22"/>
                <w:szCs w:val="22"/>
                <w:rtl/>
              </w:rPr>
              <w:t>/</w:t>
            </w:r>
            <w:r w:rsidR="00980251">
              <w:rPr>
                <w:rFonts w:asciiTheme="minorHAnsi" w:hAnsiTheme="minorHAnsi" w:hint="cs"/>
                <w:sz w:val="22"/>
                <w:szCs w:val="22"/>
                <w:rtl/>
              </w:rPr>
              <w:t>مجموعات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الأمن الغذائي و سبل العيش، الزراعة، المياه و </w:t>
            </w:r>
            <w:r w:rsidR="00676BC0">
              <w:rPr>
                <w:rFonts w:asciiTheme="minorHAnsi" w:hAnsiTheme="minorHAnsi" w:hint="cs"/>
                <w:sz w:val="22"/>
                <w:szCs w:val="22"/>
                <w:rtl/>
              </w:rPr>
              <w:t xml:space="preserve">النظافة و الإصحاح 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>، الحماية الإجتماعية و السلامة العقلية و الدعم النفسي</w:t>
            </w:r>
            <w:r w:rsidR="00980251">
              <w:rPr>
                <w:rFonts w:asciiTheme="minorHAnsi" w:hAnsiTheme="minorHAnsi" w:hint="cs"/>
                <w:sz w:val="22"/>
                <w:szCs w:val="22"/>
                <w:rtl/>
              </w:rPr>
              <w:t xml:space="preserve"> حول الاجراءات قصيرة، متوسطة و طويلة الأجل من أجل دعم الأسر في تغذية الرضع و صغار الأطفال غذاء صحي، مغذي و آمن في سياق كوفيد</w:t>
            </w:r>
            <w:r w:rsidR="00980251">
              <w:rPr>
                <w:rFonts w:asciiTheme="minorHAnsi" w:hAnsiTheme="minorHAnsi" w:cstheme="minorHAnsi" w:hint="cs"/>
                <w:sz w:val="22"/>
                <w:szCs w:val="22"/>
                <w:rtl/>
              </w:rPr>
              <w:t>-19.</w:t>
            </w:r>
          </w:p>
        </w:tc>
      </w:tr>
      <w:bookmarkEnd w:id="1"/>
      <w:tr w:rsidR="00970EC7" w:rsidRPr="001D66B9" w14:paraId="1FC783ED" w14:textId="77777777" w:rsidTr="007727CD">
        <w:trPr>
          <w:trHeight w:val="53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F02EB50" w14:textId="509825D0" w:rsidR="00980251" w:rsidRDefault="00C9170F" w:rsidP="009D16A0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t>ضمان الموائمة</w:t>
            </w:r>
            <w:r w:rsidR="00980251">
              <w:rPr>
                <w:rFonts w:cstheme="minorHAnsi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مع </w:t>
            </w:r>
            <w:r w:rsidR="00980251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المدونة الدولية لتسويق بدائل </w:t>
            </w:r>
            <w:r w:rsidR="000B4908">
              <w:rPr>
                <w:rFonts w:cs="Times New Roman" w:hint="cs"/>
                <w:b/>
                <w:bCs/>
                <w:color w:val="000000" w:themeColor="text1"/>
                <w:rtl/>
              </w:rPr>
              <w:t>حليب</w:t>
            </w:r>
            <w:r w:rsidR="00980251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الأم و قرارات جمعية الصحة العالمية ذات الصلة اللاحقة </w:t>
            </w:r>
            <w:r w:rsidR="00980251">
              <w:rPr>
                <w:rFonts w:cstheme="minorHAnsi" w:hint="cs"/>
                <w:b/>
                <w:bCs/>
                <w:color w:val="000000" w:themeColor="text1"/>
                <w:rtl/>
              </w:rPr>
              <w:t>(</w:t>
            </w:r>
            <w:r w:rsidR="00980251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بما فيها قرار جمعية الصحة العالمية </w:t>
            </w:r>
            <w:r w:rsidR="00980251">
              <w:rPr>
                <w:rFonts w:cstheme="minorHAnsi" w:hint="cs"/>
                <w:b/>
                <w:bCs/>
                <w:color w:val="000000" w:themeColor="text1"/>
                <w:rtl/>
              </w:rPr>
              <w:t>69.9</w:t>
            </w:r>
            <w:r>
              <w:rPr>
                <w:rFonts w:cstheme="minorHAnsi" w:hint="cs"/>
                <w:b/>
                <w:bCs/>
                <w:color w:val="000000" w:themeColor="text1"/>
                <w:rtl/>
              </w:rPr>
              <w:t>)</w:t>
            </w:r>
          </w:p>
          <w:p w14:paraId="01A2514E" w14:textId="49E8654B" w:rsidR="00970EC7" w:rsidRPr="00453229" w:rsidRDefault="00970EC7" w:rsidP="009D16A0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300" w:type="dxa"/>
            <w:vAlign w:val="center"/>
          </w:tcPr>
          <w:p w14:paraId="7382B9A0" w14:textId="68B6B9A1" w:rsidR="00C9170F" w:rsidRDefault="00C9170F" w:rsidP="00344E16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رصد خروقات </w:t>
            </w:r>
            <w:r w:rsidRPr="00C9170F">
              <w:rPr>
                <w:rFonts w:asciiTheme="minorHAnsi" w:hAnsiTheme="minorHAnsi" w:hint="cs"/>
                <w:sz w:val="22"/>
                <w:szCs w:val="22"/>
                <w:rtl/>
              </w:rPr>
              <w:t xml:space="preserve">المدونة الدولية لتسويق بدائل </w:t>
            </w:r>
            <w:r w:rsidR="00344E16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 w:rsidRPr="00C9170F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الأم و قرارات جمعية الصحة العالمية ذات الصلة اللاحقة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و الإبلاغ عنها للسلطات الوطنية،</w:t>
            </w:r>
            <w:r w:rsidR="00296F2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آلية التنسيق لمجموعة</w:t>
            </w:r>
            <w:r w:rsidR="00296F2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/</w:t>
            </w:r>
            <w:r w:rsidR="00296F27">
              <w:rPr>
                <w:rFonts w:asciiTheme="minorHAnsi" w:hAnsiTheme="minorHAnsi" w:hint="cs"/>
                <w:sz w:val="22"/>
                <w:szCs w:val="22"/>
                <w:rtl/>
              </w:rPr>
              <w:t>قطاع التغذية، و المراقبين الدوليين</w:t>
            </w:r>
            <w:r w:rsidR="00296F2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0D048C6D" w14:textId="7346E66A" w:rsidR="00D01180" w:rsidRDefault="00F16F17" w:rsidP="00123A03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دعم الحكومة</w:t>
            </w:r>
            <w:r w:rsidR="00D01180">
              <w:rPr>
                <w:rFonts w:asciiTheme="minorHAnsi" w:hAnsiTheme="minorHAnsi" w:hint="cs"/>
                <w:sz w:val="22"/>
                <w:szCs w:val="22"/>
                <w:rtl/>
              </w:rPr>
              <w:t xml:space="preserve"> من أجل تطوير سياسات و إجراءات لأجل رصد و اتخاذ إجراء بشأن خروقات </w:t>
            </w:r>
            <w:r w:rsidR="00D01180" w:rsidRPr="00C9170F">
              <w:rPr>
                <w:rFonts w:asciiTheme="minorHAnsi" w:hAnsiTheme="minorHAnsi" w:hint="cs"/>
                <w:sz w:val="22"/>
                <w:szCs w:val="22"/>
                <w:rtl/>
              </w:rPr>
              <w:t xml:space="preserve">المدونة الدولية لتسويق بدائل </w:t>
            </w:r>
            <w:r w:rsidR="000B4908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 w:rsidR="00D01180" w:rsidRPr="00C9170F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الأم و قرارات جمعية الصحة العالمية ذات الصلة اللاحقة</w:t>
            </w:r>
            <w:r w:rsidR="00D01180">
              <w:rPr>
                <w:rFonts w:asciiTheme="minorHAnsi" w:hAnsiTheme="minorHAnsi" w:hint="cs"/>
                <w:sz w:val="22"/>
                <w:szCs w:val="22"/>
                <w:rtl/>
              </w:rPr>
              <w:t xml:space="preserve"> بما يتوافق مع مجموعة أدوات شبكة الرصد و الدعم العالمي لتنفيذ المدونة الدولية لتسويق بدائل </w:t>
            </w:r>
            <w:r w:rsidR="000B4908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 w:rsidR="00D01180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الأم و قرارات جمعية الصحة العالمية ذات الصلة اللاحقةالتابعة لمنظمة الصحة العالمية</w:t>
            </w:r>
            <w:r w:rsidR="00D01180">
              <w:rPr>
                <w:rFonts w:asciiTheme="minorHAnsi" w:hAnsiTheme="minorHAnsi" w:cstheme="minorHAnsi" w:hint="cs"/>
                <w:sz w:val="22"/>
                <w:szCs w:val="22"/>
                <w:rtl/>
              </w:rPr>
              <w:t>/</w:t>
            </w:r>
            <w:r w:rsidR="00D01180">
              <w:rPr>
                <w:rFonts w:asciiTheme="minorHAnsi" w:hAnsiTheme="minorHAnsi" w:hint="cs"/>
                <w:sz w:val="22"/>
                <w:szCs w:val="22"/>
                <w:rtl/>
              </w:rPr>
              <w:t>اليونيسيف</w:t>
            </w:r>
            <w:r w:rsidR="00D01180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. </w:t>
            </w:r>
            <w:r w:rsidR="00D01180">
              <w:rPr>
                <w:rFonts w:asciiTheme="minorHAnsi" w:hAnsiTheme="minorHAnsi" w:hint="cs"/>
                <w:sz w:val="22"/>
                <w:szCs w:val="22"/>
                <w:rtl/>
              </w:rPr>
              <w:t>الخروقات المعتادة للكود تتعلق بت</w:t>
            </w:r>
            <w:r w:rsidR="0012729A">
              <w:rPr>
                <w:rFonts w:asciiTheme="minorHAnsi" w:hAnsiTheme="minorHAnsi" w:hint="cs"/>
                <w:sz w:val="22"/>
                <w:szCs w:val="22"/>
                <w:rtl/>
              </w:rPr>
              <w:t xml:space="preserve">صنيف تركيبة </w:t>
            </w:r>
            <w:r w:rsidR="000B4908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 w:rsidR="0012729A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الرضع، إدارة الإمدادات و التبرعات</w:t>
            </w:r>
            <w:r w:rsidR="001272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4387783B" w14:textId="3163169C" w:rsidR="0012729A" w:rsidRDefault="0012729A" w:rsidP="00123A03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من الضروري نشر الوعي بين العاملين في المجال الصحي حول التزامهم بموجب الكود 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(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من الممكن أن تستغل شركات انتاج بدائل </w:t>
            </w:r>
            <w:r w:rsidR="000B4908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الأم هذا الوضع و تحاول الترويج لمنتجاتها من خلال نظام الرعاية الصحية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)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>، بالإضافة إلى  نشر المعلومات حول الكود و آليات التبليغ عن المخالفات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4B15D635" w14:textId="06C4B773" w:rsidR="00970EC7" w:rsidRPr="0012729A" w:rsidRDefault="0012729A" w:rsidP="00123A03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تحتاج الأمهات إلى الإطمئنان إزاء سلامة إرضاع أطفالهن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</w:tc>
      </w:tr>
      <w:tr w:rsidR="0005579B" w:rsidRPr="001D66B9" w14:paraId="3FB5C028" w14:textId="77777777" w:rsidTr="007727CD">
        <w:trPr>
          <w:trHeight w:val="53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3BE6263" w14:textId="2C9468EF" w:rsidR="0012729A" w:rsidRPr="001971BA" w:rsidRDefault="00AF6664" w:rsidP="00123A03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  <w:rtl/>
              </w:rPr>
            </w:pPr>
            <w:r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lastRenderedPageBreak/>
              <w:t xml:space="preserve">لا ينبغي طلب الحصول على </w:t>
            </w:r>
            <w:r w:rsidR="00064243"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التبرعات ببدائل </w:t>
            </w:r>
            <w:r w:rsidR="000B4908">
              <w:rPr>
                <w:rFonts w:cs="Times New Roman" w:hint="cs"/>
                <w:b/>
                <w:bCs/>
                <w:color w:val="000000" w:themeColor="text1"/>
                <w:rtl/>
              </w:rPr>
              <w:t>حليب</w:t>
            </w:r>
            <w:r w:rsidR="00064243"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الأم، الأغذية التكميلية، و معدات التغذية</w:t>
            </w:r>
            <w:r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أو قبولها من قبل الحكومات و الشركاء</w:t>
            </w:r>
            <w:r w:rsidRPr="001971BA">
              <w:rPr>
                <w:rFonts w:cstheme="minorHAnsi" w:hint="cs"/>
                <w:b/>
                <w:bCs/>
                <w:color w:val="000000" w:themeColor="text1"/>
                <w:rtl/>
              </w:rPr>
              <w:t>.</w:t>
            </w:r>
            <w:r w:rsidR="00064243" w:rsidRPr="001971BA">
              <w:rPr>
                <w:rFonts w:cstheme="minorHAnsi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77B29E60" w14:textId="256FC527" w:rsidR="0005579B" w:rsidRPr="00453229" w:rsidRDefault="0005579B" w:rsidP="0005579B">
            <w:pPr>
              <w:rPr>
                <w:rFonts w:cstheme="minorHAnsi"/>
                <w:b/>
              </w:rPr>
            </w:pPr>
          </w:p>
        </w:tc>
        <w:tc>
          <w:tcPr>
            <w:tcW w:w="6300" w:type="dxa"/>
            <w:vAlign w:val="center"/>
          </w:tcPr>
          <w:p w14:paraId="1A72C329" w14:textId="46E79B8A" w:rsidR="00373AF8" w:rsidRPr="00B26A16" w:rsidRDefault="00AF6664" w:rsidP="00F16F1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6664">
              <w:rPr>
                <w:rFonts w:asciiTheme="minorHAnsi" w:hAnsiTheme="minorHAnsi" w:hint="cs"/>
                <w:sz w:val="22"/>
                <w:szCs w:val="22"/>
                <w:rtl/>
              </w:rPr>
              <w:t>تبي</w:t>
            </w:r>
            <w:r w:rsidR="00350FAA">
              <w:rPr>
                <w:rFonts w:asciiTheme="minorHAnsi" w:hAnsiTheme="minorHAnsi" w:hint="cs"/>
                <w:sz w:val="22"/>
                <w:szCs w:val="22"/>
                <w:rtl/>
              </w:rPr>
              <w:t>ّ</w:t>
            </w:r>
            <w:r w:rsidRPr="00AF6664">
              <w:rPr>
                <w:rFonts w:asciiTheme="minorHAnsi" w:hAnsiTheme="minorHAnsi" w:hint="cs"/>
                <w:sz w:val="22"/>
                <w:szCs w:val="22"/>
                <w:rtl/>
              </w:rPr>
              <w:t xml:space="preserve">ن أن تبرعات الشركات  ببدائل </w:t>
            </w:r>
            <w:r w:rsidR="00F16F17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 w:rsidRPr="00AF6664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الأم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تؤدي إلى استخدام متزايد للبدائل و انخفاض في الإرضاع الطبيعي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. 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>لهذا السبب أعلنت جمعية الصحة العالمية</w:t>
            </w:r>
            <w:r w:rsidRPr="00AF6664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>أنه يجب أن لا يكون هناك تب</w:t>
            </w:r>
            <w:r w:rsidR="00350FAA">
              <w:rPr>
                <w:rFonts w:asciiTheme="minorHAnsi" w:hAnsiTheme="minorHAnsi" w:hint="cs"/>
                <w:sz w:val="22"/>
                <w:szCs w:val="22"/>
                <w:rtl/>
              </w:rPr>
              <w:t xml:space="preserve">رعات من الإمدادات المجانية أو 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مدعومة الثمن لبدائل </w:t>
            </w:r>
            <w:r w:rsidR="000B4908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الأم في أي جزء من نظام الرعاية الصحية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. </w:t>
            </w:r>
            <w:r w:rsidR="00E577F2">
              <w:rPr>
                <w:rFonts w:asciiTheme="minorHAnsi" w:hAnsiTheme="minorHAnsi" w:hint="cs"/>
                <w:sz w:val="22"/>
                <w:szCs w:val="22"/>
                <w:rtl/>
              </w:rPr>
              <w:t>يشمل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هذا الحظر</w:t>
            </w:r>
            <w:r w:rsidR="00E577F2">
              <w:rPr>
                <w:rFonts w:asciiTheme="minorHAnsi" w:hAnsiTheme="minorHAnsi" w:hint="cs"/>
                <w:sz w:val="22"/>
                <w:szCs w:val="22"/>
                <w:rtl/>
              </w:rPr>
              <w:t xml:space="preserve"> أوضاع الطوارئ حيث  حثت جمعية الصحة العالمية الحكومات على ضمان أن يتم شراء، توزيع، و استخدام بدائل </w:t>
            </w:r>
            <w:r w:rsidR="000B4908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 w:rsidR="00E577F2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الأم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E577F2">
              <w:rPr>
                <w:rFonts w:asciiTheme="minorHAnsi" w:hAnsiTheme="minorHAnsi" w:hint="cs"/>
                <w:sz w:val="22"/>
                <w:szCs w:val="22"/>
                <w:rtl/>
              </w:rPr>
              <w:t>اللازمة وفق معايير صارمة</w:t>
            </w:r>
            <w:r w:rsidR="00E577F2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. </w:t>
            </w:r>
            <w:r w:rsidR="00E577F2">
              <w:rPr>
                <w:rFonts w:asciiTheme="minorHAnsi" w:hAnsiTheme="minorHAnsi" w:hint="cs"/>
                <w:sz w:val="22"/>
                <w:szCs w:val="22"/>
                <w:rtl/>
              </w:rPr>
              <w:t>من أجل الحصول على المزيد من المعلومات يرجى الرجوع إلى الدليل الإرشادي حول تغذية الرضع في حالات الطوارئ</w:t>
            </w:r>
            <w:r w:rsidR="00B26A1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  <w:r w:rsidR="00B605F7" w:rsidRPr="00B26A16">
              <w:rPr>
                <w:rFonts w:cstheme="minorHAnsi"/>
                <w:sz w:val="22"/>
                <w:szCs w:val="22"/>
              </w:rPr>
              <w:t xml:space="preserve"> </w:t>
            </w:r>
            <w:r w:rsidR="00FD4E28" w:rsidRPr="00B26A16">
              <w:rPr>
                <w:rFonts w:cstheme="minorHAnsi"/>
                <w:sz w:val="22"/>
                <w:szCs w:val="22"/>
              </w:rPr>
              <w:t xml:space="preserve"> </w:t>
            </w:r>
            <w:r w:rsidR="00FD4E28">
              <w:rPr>
                <w:rStyle w:val="EndnoteReference"/>
                <w:rFonts w:cstheme="minorHAnsi"/>
                <w:sz w:val="22"/>
                <w:szCs w:val="22"/>
              </w:rPr>
              <w:endnoteReference w:id="12"/>
            </w:r>
          </w:p>
        </w:tc>
      </w:tr>
      <w:tr w:rsidR="0005579B" w:rsidRPr="001D66B9" w14:paraId="5C218EB8" w14:textId="77777777" w:rsidTr="006B5C2F">
        <w:trPr>
          <w:trHeight w:val="530"/>
        </w:trPr>
        <w:tc>
          <w:tcPr>
            <w:tcW w:w="10075" w:type="dxa"/>
            <w:gridSpan w:val="2"/>
            <w:shd w:val="clear" w:color="auto" w:fill="DEEAF6" w:themeFill="accent5" w:themeFillTint="33"/>
            <w:vAlign w:val="center"/>
          </w:tcPr>
          <w:p w14:paraId="683F36AE" w14:textId="71FB239B" w:rsidR="0005579B" w:rsidRPr="00B22EC5" w:rsidRDefault="001957D8" w:rsidP="00123A03">
            <w:pPr>
              <w:bidi/>
              <w:jc w:val="both"/>
              <w:rPr>
                <w:b/>
                <w:bCs/>
                <w:color w:val="000000" w:themeColor="text1"/>
                <w:rtl/>
                <w:lang w:bidi="ar-SY"/>
              </w:rPr>
            </w:pPr>
            <w:r w:rsidRPr="001957D8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يجب أن تمنح الإجراءات من </w:t>
            </w: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خلال </w:t>
            </w:r>
            <w:r w:rsidRPr="001957D8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نظم الغذاء، الصحة، </w:t>
            </w:r>
            <w:r w:rsidRPr="001957D8">
              <w:rPr>
                <w:rFonts w:cs="Times New Roman"/>
                <w:b/>
                <w:bCs/>
                <w:color w:val="000000" w:themeColor="text1"/>
                <w:rtl/>
              </w:rPr>
              <w:t>المياه و</w:t>
            </w:r>
            <w:r w:rsidR="00676BC0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النظافة و الإصحاح </w:t>
            </w:r>
            <w:r w:rsidRPr="001957D8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، و الحماية الإجتماعية الأولوية لتقديم خدمات الوقاية من أجل تخفيف أثر الجائحة على </w:t>
            </w:r>
            <w:r w:rsidR="001C59B5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صحة </w:t>
            </w:r>
            <w:r w:rsidRPr="001957D8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صغار الأطفال و نظمهم الغذائية مع </w:t>
            </w:r>
            <w:r w:rsidR="00C67097">
              <w:rPr>
                <w:rFonts w:cs="Times New Roman" w:hint="cs"/>
                <w:b/>
                <w:bCs/>
                <w:color w:val="000000" w:themeColor="text1"/>
                <w:rtl/>
              </w:rPr>
              <w:t>الإرتباط القوي بالكشف المبكر عن هزال الأطفال و علاجه</w:t>
            </w:r>
            <w:r w:rsidR="00C67097">
              <w:rPr>
                <w:rFonts w:cstheme="minorHAnsi" w:hint="cs"/>
                <w:b/>
                <w:bCs/>
                <w:color w:val="000000" w:themeColor="text1"/>
                <w:rtl/>
              </w:rPr>
              <w:t>.</w:t>
            </w:r>
          </w:p>
        </w:tc>
      </w:tr>
      <w:tr w:rsidR="0005579B" w:rsidRPr="001D66B9" w14:paraId="5C7B3799" w14:textId="77777777" w:rsidTr="006B5C2F">
        <w:trPr>
          <w:trHeight w:val="314"/>
        </w:trPr>
        <w:tc>
          <w:tcPr>
            <w:tcW w:w="10075" w:type="dxa"/>
            <w:gridSpan w:val="2"/>
            <w:shd w:val="clear" w:color="auto" w:fill="F7CAAC" w:themeFill="accent2" w:themeFillTint="66"/>
            <w:vAlign w:val="center"/>
          </w:tcPr>
          <w:p w14:paraId="5A647F79" w14:textId="6B798D9A" w:rsidR="0005579B" w:rsidRPr="001957D8" w:rsidRDefault="001957D8" w:rsidP="001957D8">
            <w:pPr>
              <w:bidi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التقديم من خلال نظام الغذاء في سياق كوفيد</w:t>
            </w:r>
            <w:r>
              <w:rPr>
                <w:rFonts w:cstheme="minorHAnsi" w:hint="cs"/>
                <w:b/>
                <w:bCs/>
                <w:color w:val="000000"/>
                <w:rtl/>
              </w:rPr>
              <w:t>-19</w:t>
            </w:r>
          </w:p>
        </w:tc>
      </w:tr>
      <w:tr w:rsidR="0005579B" w:rsidRPr="001D66B9" w14:paraId="2676F3EC" w14:textId="77777777" w:rsidTr="007727CD">
        <w:trPr>
          <w:trHeight w:val="53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13A2DC1" w14:textId="73723246" w:rsidR="001957D8" w:rsidRPr="001971BA" w:rsidRDefault="001957D8" w:rsidP="00123A03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  <w:rtl/>
              </w:rPr>
            </w:pPr>
            <w:r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ضمان توفر الأطعمة الطازجة و المواد الأساسية للأطفال، النساء و الأسر من خلال </w:t>
            </w:r>
            <w:r w:rsidR="003B3F69"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>المحافظة على</w:t>
            </w:r>
            <w:r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الوصول إلى الأسواق المحلية، المتاجر و المخازن </w:t>
            </w:r>
            <w:r w:rsidRPr="001971BA">
              <w:rPr>
                <w:rFonts w:cstheme="minorHAnsi" w:hint="cs"/>
                <w:b/>
                <w:bCs/>
                <w:color w:val="000000" w:themeColor="text1"/>
                <w:rtl/>
              </w:rPr>
              <w:t>(</w:t>
            </w:r>
            <w:r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>محلات البقالة الفعلية و تلك عبر الإنترنت</w:t>
            </w:r>
            <w:r w:rsidRPr="001971BA">
              <w:rPr>
                <w:rFonts w:cstheme="minorHAnsi" w:hint="cs"/>
                <w:b/>
                <w:bCs/>
                <w:color w:val="000000" w:themeColor="text1"/>
                <w:rtl/>
              </w:rPr>
              <w:t>)</w:t>
            </w:r>
            <w:r w:rsidR="003B3F69" w:rsidRPr="001971BA">
              <w:rPr>
                <w:rFonts w:cstheme="minorHAnsi" w:hint="cs"/>
                <w:b/>
                <w:bCs/>
                <w:color w:val="000000" w:themeColor="text1"/>
                <w:rtl/>
              </w:rPr>
              <w:t>.</w:t>
            </w:r>
          </w:p>
          <w:p w14:paraId="6724CCDC" w14:textId="32CBF165" w:rsidR="0005579B" w:rsidRDefault="0005579B" w:rsidP="003B3F69">
            <w:pPr>
              <w:rPr>
                <w:rFonts w:cstheme="minorHAnsi"/>
                <w:color w:val="000000"/>
              </w:rPr>
            </w:pPr>
          </w:p>
        </w:tc>
        <w:tc>
          <w:tcPr>
            <w:tcW w:w="6300" w:type="dxa"/>
            <w:vAlign w:val="center"/>
          </w:tcPr>
          <w:p w14:paraId="7EFFAFF2" w14:textId="4A1D9FF8" w:rsidR="003B3F69" w:rsidRPr="000515E6" w:rsidRDefault="00910D9D" w:rsidP="000515E6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>ضمان بقاء الأسواق المحلية، المتاجر و المخازن مفتوحة و تقد</w:t>
            </w:r>
            <w:r w:rsidR="00123A03" w:rsidRPr="000515E6">
              <w:rPr>
                <w:rFonts w:asciiTheme="minorHAnsi" w:hAnsiTheme="minorHAnsi" w:hint="cs"/>
                <w:sz w:val="22"/>
                <w:szCs w:val="22"/>
                <w:rtl/>
              </w:rPr>
              <w:t>ي</w:t>
            </w: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>م الأطعمة الطازجة للأطفال، النساء و الأسر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. </w:t>
            </w: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>يجب على هذه الأسواق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/</w:t>
            </w: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>المتاجر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/</w:t>
            </w: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المخازن اتباع اجراءات النظافة التي يُنصح بها بما فيها تنظيف الأسطح و المنتجات 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( </w:t>
            </w: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>عن طريق صنع مناديل صحية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/</w:t>
            </w: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>معقمات أيدي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) </w:t>
            </w: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>و إلزام الزبائن بالحفاظ على التباعد الجسدي بما لا يقل عن متر واحد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457B8B08" w14:textId="1637B23A" w:rsidR="00910D9D" w:rsidRPr="000515E6" w:rsidRDefault="00917B99" w:rsidP="000515E6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يجب تشجيع الأسر على اعطاء الأولوية لشراء خيارات الطعام الصحي الطازج لصغار الأطفال 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(</w:t>
            </w: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>كما هو مبين أعلاه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).</w:t>
            </w:r>
          </w:p>
          <w:p w14:paraId="71BD246C" w14:textId="22420900" w:rsidR="00917B99" w:rsidRPr="000515E6" w:rsidRDefault="00917B99" w:rsidP="000515E6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>تشجيع تجار التجزئة على ضمان عرض الفاكهة و الخضار الطازجة في مكان بارز و بيعها بأسعار مقبولة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09D40957" w14:textId="0919EF24" w:rsidR="003F454E" w:rsidRPr="000515E6" w:rsidRDefault="00917B99" w:rsidP="001971BA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>من المحتمل أن تكون المجتم</w:t>
            </w:r>
            <w:r w:rsidR="003E77EA" w:rsidRPr="000515E6">
              <w:rPr>
                <w:rFonts w:asciiTheme="minorHAnsi" w:hAnsiTheme="minorHAnsi" w:hint="cs"/>
                <w:sz w:val="22"/>
                <w:szCs w:val="22"/>
                <w:rtl/>
              </w:rPr>
              <w:t>ع</w:t>
            </w: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>ات المحلية الأفقر الأكثر تأثرا بتخلخل أنظمة الغذاء و صدمات الدخل و تحتاج إلى الدعم كي تتغذى بشكل صحي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. </w:t>
            </w: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إذا كان الغذاء الصحي أسعاره مرتفعه عندئذ سوف يؤدي </w:t>
            </w:r>
            <w:r w:rsidR="00C84262">
              <w:rPr>
                <w:rFonts w:asciiTheme="minorHAnsi" w:hAnsiTheme="minorHAnsi" w:hint="cs"/>
                <w:sz w:val="22"/>
                <w:szCs w:val="22"/>
                <w:rtl/>
                <w:lang w:bidi="ar-SY"/>
              </w:rPr>
              <w:t xml:space="preserve">الريبة و الشك </w:t>
            </w: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 إلى زيادة شراء الأطعمة </w:t>
            </w:r>
            <w:r w:rsidR="00453C59">
              <w:rPr>
                <w:rFonts w:asciiTheme="minorHAnsi" w:hAnsiTheme="minorHAnsi" w:hint="cs"/>
                <w:sz w:val="22"/>
                <w:szCs w:val="22"/>
                <w:rtl/>
                <w:lang w:bidi="ar-SY"/>
              </w:rPr>
              <w:t xml:space="preserve">الغير سريعة التلف </w:t>
            </w:r>
            <w:r w:rsidR="003E77EA"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 بما فيها الأطعمة ذات فترة صلاحية طويلة</w:t>
            </w:r>
            <w:r w:rsidR="001971BA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الأجل</w:t>
            </w:r>
            <w:r w:rsidR="003E77EA"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، فائقة </w:t>
            </w:r>
            <w:r w:rsidR="00797B83">
              <w:rPr>
                <w:rFonts w:asciiTheme="minorHAnsi" w:hAnsiTheme="minorHAnsi" w:hint="cs"/>
                <w:sz w:val="22"/>
                <w:szCs w:val="22"/>
                <w:rtl/>
              </w:rPr>
              <w:t>التصنيع</w:t>
            </w:r>
            <w:r w:rsidR="001971BA">
              <w:rPr>
                <w:rFonts w:asciiTheme="minorHAnsi" w:hAnsiTheme="minorHAnsi" w:hint="cs"/>
                <w:sz w:val="22"/>
                <w:szCs w:val="22"/>
                <w:rtl/>
              </w:rPr>
              <w:t xml:space="preserve"> و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3E77EA"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الغنية بالدهون المشبعة، السكريات </w:t>
            </w:r>
            <w:r w:rsidR="001971BA">
              <w:rPr>
                <w:rFonts w:asciiTheme="minorHAnsi" w:hAnsiTheme="minorHAnsi" w:hint="cs"/>
                <w:sz w:val="22"/>
                <w:szCs w:val="22"/>
                <w:rtl/>
              </w:rPr>
              <w:t>المضافة</w:t>
            </w:r>
            <w:r w:rsidR="003E77EA"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 و</w:t>
            </w:r>
            <w:r w:rsidR="003E77EA"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/</w:t>
            </w:r>
            <w:r w:rsidR="003E77EA" w:rsidRPr="000515E6">
              <w:rPr>
                <w:rFonts w:asciiTheme="minorHAnsi" w:hAnsiTheme="minorHAnsi" w:hint="cs"/>
                <w:sz w:val="22"/>
                <w:szCs w:val="22"/>
                <w:rtl/>
              </w:rPr>
              <w:t>أو  الملح</w:t>
            </w:r>
            <w:r w:rsidR="003E77EA"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. </w:t>
            </w:r>
            <w:r w:rsidR="003E77EA" w:rsidRPr="000515E6">
              <w:rPr>
                <w:rFonts w:asciiTheme="minorHAnsi" w:hAnsiTheme="minorHAnsi" w:hint="cs"/>
                <w:sz w:val="22"/>
                <w:szCs w:val="22"/>
                <w:rtl/>
              </w:rPr>
              <w:t>ينبغي إيلاء عناية خاصة إلى ضمان استمرار امداد هذه المجتمعات بالمواد المغذية والأطعمة الطازجة و بأسعار مقبولة</w:t>
            </w:r>
            <w:r w:rsidR="003E77EA"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. </w:t>
            </w:r>
          </w:p>
        </w:tc>
      </w:tr>
      <w:tr w:rsidR="009E23CC" w:rsidRPr="001D66B9" w14:paraId="3425A2F6" w14:textId="77777777" w:rsidTr="007727CD">
        <w:trPr>
          <w:trHeight w:val="53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77A34DC" w14:textId="77005812" w:rsidR="0095517E" w:rsidRPr="001971BA" w:rsidRDefault="0095517E" w:rsidP="00123A03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  <w:rtl/>
              </w:rPr>
            </w:pPr>
            <w:r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>تقديم الإرشاد للمجتمع المحلي و الأسر حول شراء الغذاء الصحي في سياق كوفيد</w:t>
            </w:r>
            <w:r w:rsidRPr="001971BA">
              <w:rPr>
                <w:rFonts w:cstheme="minorHAnsi" w:hint="cs"/>
                <w:b/>
                <w:bCs/>
                <w:color w:val="000000" w:themeColor="text1"/>
                <w:rtl/>
              </w:rPr>
              <w:t>-19.</w:t>
            </w:r>
          </w:p>
          <w:p w14:paraId="57F9CC07" w14:textId="512F04E1" w:rsidR="009E23CC" w:rsidRPr="001971BA" w:rsidRDefault="009E23CC" w:rsidP="00123A03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300" w:type="dxa"/>
            <w:vAlign w:val="center"/>
          </w:tcPr>
          <w:p w14:paraId="633FAA5D" w14:textId="6A887DFD" w:rsidR="0095517E" w:rsidRPr="000515E6" w:rsidRDefault="0095517E" w:rsidP="000515E6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تزويد الأسر بالتوصيات حول أنواع الغذاء ذات الأولوية، بالإضافة إلى نصائح حول إعداد الطعام في المنزل 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(</w:t>
            </w: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>يمكن ربطها بالحدث الأخباري عند نشرها؟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)</w:t>
            </w:r>
          </w:p>
          <w:p w14:paraId="32A08C2E" w14:textId="42F7F598" w:rsidR="0095517E" w:rsidRPr="007C130F" w:rsidRDefault="0095517E" w:rsidP="00797B83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تذكير الأسر أن الأطعمة المغلفة فائقة </w:t>
            </w:r>
            <w:r w:rsidR="00797B83">
              <w:rPr>
                <w:rFonts w:asciiTheme="minorHAnsi" w:hAnsiTheme="minorHAnsi" w:hint="cs"/>
                <w:sz w:val="22"/>
                <w:szCs w:val="22"/>
                <w:rtl/>
              </w:rPr>
              <w:t>التصنيع</w:t>
            </w:r>
            <w:r w:rsidRPr="00797B83">
              <w:rPr>
                <w:rFonts w:hint="cs"/>
                <w:rtl/>
              </w:rPr>
              <w:t xml:space="preserve"> غالبا م</w:t>
            </w:r>
            <w:r w:rsidRPr="007C130F">
              <w:rPr>
                <w:rFonts w:hint="cs"/>
                <w:sz w:val="22"/>
                <w:szCs w:val="22"/>
                <w:rtl/>
              </w:rPr>
              <w:t xml:space="preserve">ا تكون أقل صحية و </w:t>
            </w:r>
            <w:r w:rsidR="00A70E43" w:rsidRPr="007C130F">
              <w:rPr>
                <w:rFonts w:hint="cs"/>
                <w:sz w:val="22"/>
                <w:szCs w:val="22"/>
                <w:rtl/>
              </w:rPr>
              <w:t>غنية</w:t>
            </w:r>
            <w:r w:rsidRPr="007C130F">
              <w:rPr>
                <w:rFonts w:cstheme="minorHAnsi" w:hint="cs"/>
                <w:sz w:val="22"/>
                <w:szCs w:val="22"/>
                <w:rtl/>
              </w:rPr>
              <w:t xml:space="preserve"> </w:t>
            </w:r>
            <w:r w:rsidR="00A70E43" w:rsidRPr="007C130F">
              <w:rPr>
                <w:rFonts w:hint="cs"/>
                <w:sz w:val="22"/>
                <w:szCs w:val="22"/>
                <w:rtl/>
              </w:rPr>
              <w:t>ب</w:t>
            </w:r>
            <w:r w:rsidRPr="007C130F">
              <w:rPr>
                <w:rFonts w:hint="cs"/>
                <w:sz w:val="22"/>
                <w:szCs w:val="22"/>
                <w:rtl/>
              </w:rPr>
              <w:t xml:space="preserve">الدهون المشبعة، السكريات </w:t>
            </w:r>
            <w:r w:rsidR="001971BA" w:rsidRPr="007C130F">
              <w:rPr>
                <w:rFonts w:hint="cs"/>
                <w:sz w:val="22"/>
                <w:szCs w:val="22"/>
                <w:rtl/>
              </w:rPr>
              <w:t>المضافة</w:t>
            </w:r>
            <w:r w:rsidRPr="007C130F">
              <w:rPr>
                <w:rFonts w:hint="cs"/>
                <w:sz w:val="22"/>
                <w:szCs w:val="22"/>
                <w:rtl/>
              </w:rPr>
              <w:t xml:space="preserve"> و</w:t>
            </w:r>
            <w:r w:rsidRPr="007C130F">
              <w:rPr>
                <w:rFonts w:cstheme="minorHAnsi" w:hint="cs"/>
                <w:sz w:val="22"/>
                <w:szCs w:val="22"/>
                <w:rtl/>
              </w:rPr>
              <w:t>/</w:t>
            </w:r>
            <w:r w:rsidRPr="007C130F">
              <w:rPr>
                <w:rFonts w:hint="cs"/>
                <w:sz w:val="22"/>
                <w:szCs w:val="22"/>
                <w:rtl/>
              </w:rPr>
              <w:t>أو</w:t>
            </w:r>
            <w:r w:rsidR="00A94CAB" w:rsidRPr="007C130F">
              <w:rPr>
                <w:rFonts w:hint="cs"/>
                <w:sz w:val="22"/>
                <w:szCs w:val="22"/>
                <w:rtl/>
              </w:rPr>
              <w:t xml:space="preserve"> الملح</w:t>
            </w:r>
            <w:r w:rsidR="00A94CAB" w:rsidRPr="007C130F">
              <w:rPr>
                <w:rFonts w:cstheme="minorHAnsi" w:hint="cs"/>
                <w:sz w:val="22"/>
                <w:szCs w:val="22"/>
                <w:rtl/>
              </w:rPr>
              <w:t xml:space="preserve">. </w:t>
            </w:r>
            <w:r w:rsidR="00A94CAB" w:rsidRPr="007C130F">
              <w:rPr>
                <w:rFonts w:hint="cs"/>
                <w:sz w:val="22"/>
                <w:szCs w:val="22"/>
                <w:rtl/>
              </w:rPr>
              <w:t>تزويد الأسر بالإرشادات ح</w:t>
            </w:r>
            <w:r w:rsidRPr="007C130F">
              <w:rPr>
                <w:rFonts w:hint="cs"/>
                <w:sz w:val="22"/>
                <w:szCs w:val="22"/>
                <w:rtl/>
              </w:rPr>
              <w:t>ول كيفية قراءة الملصقات</w:t>
            </w:r>
            <w:r w:rsidRPr="007C130F">
              <w:rPr>
                <w:rFonts w:cstheme="minorHAnsi" w:hint="cs"/>
                <w:sz w:val="22"/>
                <w:szCs w:val="22"/>
                <w:rtl/>
              </w:rPr>
              <w:t xml:space="preserve">- </w:t>
            </w:r>
            <w:r w:rsidRPr="007C130F">
              <w:rPr>
                <w:rFonts w:hint="cs"/>
                <w:sz w:val="22"/>
                <w:szCs w:val="22"/>
                <w:rtl/>
              </w:rPr>
              <w:t>من الجهتين الأمامية و الخلفية للعلبة، القيمة الغذائية</w:t>
            </w:r>
            <w:r w:rsidR="00A94CAB" w:rsidRPr="007C130F">
              <w:rPr>
                <w:rFonts w:hint="cs"/>
                <w:sz w:val="22"/>
                <w:szCs w:val="22"/>
                <w:rtl/>
              </w:rPr>
              <w:t xml:space="preserve"> و قائمة المكونات</w:t>
            </w:r>
            <w:r w:rsidR="00A94CAB" w:rsidRPr="007C130F">
              <w:rPr>
                <w:rFonts w:cstheme="minorHAnsi" w:hint="cs"/>
                <w:sz w:val="22"/>
                <w:szCs w:val="22"/>
                <w:rtl/>
              </w:rPr>
              <w:t xml:space="preserve">- </w:t>
            </w:r>
            <w:r w:rsidR="00A94CAB" w:rsidRPr="007C130F">
              <w:rPr>
                <w:rFonts w:hint="cs"/>
                <w:sz w:val="22"/>
                <w:szCs w:val="22"/>
                <w:rtl/>
              </w:rPr>
              <w:t xml:space="preserve">من أجل تحديد خيارات </w:t>
            </w:r>
            <w:r w:rsidR="00A94CAB" w:rsidRPr="007C130F">
              <w:rPr>
                <w:rFonts w:cstheme="minorHAnsi" w:hint="cs"/>
                <w:sz w:val="22"/>
                <w:szCs w:val="22"/>
                <w:rtl/>
              </w:rPr>
              <w:t>"</w:t>
            </w:r>
            <w:r w:rsidR="00A94CAB" w:rsidRPr="007C130F">
              <w:rPr>
                <w:rFonts w:hint="cs"/>
                <w:sz w:val="22"/>
                <w:szCs w:val="22"/>
                <w:rtl/>
              </w:rPr>
              <w:t>الأفضل لك</w:t>
            </w:r>
            <w:r w:rsidR="00A94CAB" w:rsidRPr="007C130F">
              <w:rPr>
                <w:rFonts w:cstheme="minorHAnsi" w:hint="cs"/>
                <w:sz w:val="22"/>
                <w:szCs w:val="22"/>
                <w:rtl/>
              </w:rPr>
              <w:t>".</w:t>
            </w:r>
          </w:p>
          <w:p w14:paraId="25151078" w14:textId="29BA0F8C" w:rsidR="009E23CC" w:rsidRPr="000515E6" w:rsidRDefault="009E23CC" w:rsidP="00B22EC5">
            <w:pPr>
              <w:pStyle w:val="ListParagraph"/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9B" w:rsidRPr="001D66B9" w14:paraId="2AD9C900" w14:textId="77777777" w:rsidTr="007727CD">
        <w:trPr>
          <w:trHeight w:val="53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1F33471" w14:textId="649EE9CB" w:rsidR="00A94CAB" w:rsidRPr="001971BA" w:rsidRDefault="00A94CAB" w:rsidP="001971BA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  <w:rtl/>
              </w:rPr>
            </w:pPr>
            <w:r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>التحكم ب</w:t>
            </w:r>
            <w:r w:rsidR="001971BA"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>ال</w:t>
            </w:r>
            <w:r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>تسويق، الترويج أو التوزيع واسع النطاق للأطعمة غير الصحي</w:t>
            </w:r>
            <w:r w:rsidR="001971BA"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>ة الغنية بالدهون المشبعة، السكر</w:t>
            </w:r>
            <w:r w:rsidRPr="001971BA">
              <w:rPr>
                <w:rFonts w:cstheme="minorHAnsi" w:hint="cs"/>
                <w:b/>
                <w:bCs/>
                <w:color w:val="000000" w:themeColor="text1"/>
                <w:rtl/>
              </w:rPr>
              <w:t xml:space="preserve"> </w:t>
            </w:r>
            <w:r w:rsidR="001971BA"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>المضاف</w:t>
            </w:r>
            <w:r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و</w:t>
            </w:r>
            <w:r w:rsidRPr="001971BA">
              <w:rPr>
                <w:rFonts w:cstheme="minorHAnsi" w:hint="cs"/>
                <w:b/>
                <w:bCs/>
                <w:color w:val="000000" w:themeColor="text1"/>
                <w:rtl/>
              </w:rPr>
              <w:t>/</w:t>
            </w:r>
            <w:r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>أو الملح للأطفال</w:t>
            </w:r>
            <w:r w:rsidRPr="001971BA">
              <w:rPr>
                <w:rFonts w:cstheme="minorHAnsi" w:hint="cs"/>
                <w:b/>
                <w:bCs/>
                <w:color w:val="000000" w:themeColor="text1"/>
                <w:rtl/>
              </w:rPr>
              <w:t>.</w:t>
            </w:r>
          </w:p>
          <w:p w14:paraId="541877B0" w14:textId="6B152271" w:rsidR="0005579B" w:rsidRPr="001971BA" w:rsidRDefault="0005579B" w:rsidP="00123A03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300" w:type="dxa"/>
            <w:vAlign w:val="center"/>
          </w:tcPr>
          <w:p w14:paraId="7133294B" w14:textId="3131C2B7" w:rsidR="0005579B" w:rsidRPr="000515E6" w:rsidRDefault="00AA5B70" w:rsidP="000515E6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يجب تجنب </w:t>
            </w:r>
            <w:r w:rsidR="00A94CAB" w:rsidRPr="000515E6">
              <w:rPr>
                <w:rFonts w:asciiTheme="minorHAnsi" w:hAnsiTheme="minorHAnsi" w:hint="cs"/>
                <w:sz w:val="22"/>
                <w:szCs w:val="22"/>
                <w:rtl/>
              </w:rPr>
              <w:t>التسويق والترويج غير السليم للأطعمة التجارية غير الصحية للرضع</w:t>
            </w: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 و صغار الأطفال حيث يمكنها أن تقوض الرضاعة المستمرة</w:t>
            </w:r>
            <w:r w:rsidR="00676BC0">
              <w:rPr>
                <w:rFonts w:asciiTheme="minorHAnsi" w:hAnsiTheme="minorHAnsi" w:hint="cs"/>
                <w:sz w:val="22"/>
                <w:szCs w:val="22"/>
                <w:rtl/>
              </w:rPr>
              <w:t xml:space="preserve"> و الحصرية</w:t>
            </w:r>
            <w:r w:rsidR="006C37A0"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 كذلك تث</w:t>
            </w:r>
            <w:r w:rsidR="00970955" w:rsidRPr="000515E6">
              <w:rPr>
                <w:rFonts w:asciiTheme="minorHAnsi" w:hAnsiTheme="minorHAnsi" w:hint="cs"/>
                <w:sz w:val="22"/>
                <w:szCs w:val="22"/>
                <w:rtl/>
              </w:rPr>
              <w:t>ني</w:t>
            </w:r>
            <w:r w:rsidR="006C37A0"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 مزود</w:t>
            </w:r>
            <w:r w:rsidR="00970955" w:rsidRPr="000515E6">
              <w:rPr>
                <w:rFonts w:asciiTheme="minorHAnsi" w:hAnsiTheme="minorHAnsi" w:hint="cs"/>
                <w:sz w:val="22"/>
                <w:szCs w:val="22"/>
                <w:rtl/>
              </w:rPr>
              <w:t>ي</w:t>
            </w:r>
            <w:r w:rsidR="006C37A0"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الرعاية</w:t>
            </w:r>
            <w:r w:rsidR="00970955"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 عن تغذية أطفالهم بطعام متنوع محضر في المنزل و</w:t>
            </w:r>
            <w:r w:rsidR="001971BA">
              <w:rPr>
                <w:rFonts w:asciiTheme="minorHAnsi" w:hAnsiTheme="minorHAnsi" w:hint="cs"/>
                <w:sz w:val="22"/>
                <w:szCs w:val="22"/>
                <w:rtl/>
              </w:rPr>
              <w:t xml:space="preserve"> هذا</w:t>
            </w:r>
            <w:r w:rsidR="00970955"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 يؤدي إلى الإعتماد على المنتجات التجارية</w:t>
            </w:r>
            <w:r w:rsidR="00970955"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49B4742D" w14:textId="52D2596C" w:rsidR="0005579B" w:rsidRPr="000515E6" w:rsidRDefault="00123A03" w:rsidP="000515E6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ينبغي على الحكومة و الشركاء عدم تشجيع </w:t>
            </w:r>
            <w:r w:rsidR="00970955"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التوزيع واسع النطاق للأغذية غير الصحية للأطفال سواء كان  </w:t>
            </w:r>
            <w:r w:rsidR="00024F0F"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توزيع </w:t>
            </w:r>
            <w:r w:rsidR="00970955" w:rsidRPr="000515E6">
              <w:rPr>
                <w:rFonts w:asciiTheme="minorHAnsi" w:hAnsiTheme="minorHAnsi" w:hint="cs"/>
                <w:sz w:val="22"/>
                <w:szCs w:val="22"/>
                <w:rtl/>
              </w:rPr>
              <w:t>موجه أو شامل</w:t>
            </w:r>
            <w:r w:rsidR="00970955"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</w:tc>
      </w:tr>
      <w:tr w:rsidR="0005579B" w:rsidRPr="001D66B9" w14:paraId="56FCFB36" w14:textId="77777777" w:rsidTr="007727CD">
        <w:trPr>
          <w:trHeight w:val="53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EFE3CAF" w14:textId="77777777" w:rsidR="003102AC" w:rsidRDefault="003102AC" w:rsidP="00123A03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  <w:rtl/>
              </w:rPr>
            </w:pPr>
          </w:p>
          <w:p w14:paraId="0000D900" w14:textId="6F249616" w:rsidR="0005579B" w:rsidRPr="003102AC" w:rsidRDefault="00A70E43" w:rsidP="001971BA">
            <w:pPr>
              <w:bidi/>
              <w:jc w:val="both"/>
              <w:rPr>
                <w:rFonts w:cstheme="minorHAnsi"/>
                <w:b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لا ينبغي للحكومة أو الشركاء طلب أو قبول التبرعات بالأطعمة غير الصحية، الغنية بالدهون المشبعة، السكر </w:t>
            </w:r>
            <w:r w:rsidR="001971BA">
              <w:rPr>
                <w:rFonts w:cs="Times New Roman" w:hint="cs"/>
                <w:b/>
                <w:bCs/>
                <w:color w:val="000000" w:themeColor="text1"/>
                <w:rtl/>
              </w:rPr>
              <w:t>المضاف</w:t>
            </w: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و</w:t>
            </w:r>
            <w:r>
              <w:rPr>
                <w:rFonts w:cstheme="minorHAnsi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t>أو الملح</w:t>
            </w:r>
            <w:r>
              <w:rPr>
                <w:rFonts w:cstheme="minorHAnsi" w:hint="cs"/>
                <w:b/>
                <w:bCs/>
                <w:color w:val="000000" w:themeColor="text1"/>
                <w:rtl/>
              </w:rPr>
              <w:t>.</w:t>
            </w:r>
            <w:r w:rsidR="0005579B" w:rsidRPr="00453229">
              <w:rPr>
                <w:rFonts w:cstheme="minorHAnsi"/>
                <w:b/>
              </w:rPr>
              <w:t xml:space="preserve"> </w:t>
            </w:r>
            <w:r w:rsidR="00DD05CE" w:rsidRPr="00453229">
              <w:rPr>
                <w:rStyle w:val="EndnoteReference"/>
                <w:rFonts w:cstheme="minorHAnsi"/>
                <w:b/>
              </w:rPr>
              <w:endnoteReference w:id="13"/>
            </w:r>
            <w:r w:rsidR="00DD05CE" w:rsidRPr="0045322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14:paraId="55741218" w14:textId="7E32DBE6" w:rsidR="003102AC" w:rsidRPr="000515E6" w:rsidRDefault="003102AC" w:rsidP="000515E6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الأغذية التي لا تستوفي متطلبات منظمة الصحة العالمية </w:t>
            </w:r>
            <w:r w:rsidR="0005579B" w:rsidRPr="001971B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endnoteReference w:id="14"/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F465B1" w:rsidRPr="000515E6">
              <w:rPr>
                <w:rFonts w:asciiTheme="minorHAnsi" w:hAnsiTheme="minorHAnsi" w:hint="cs"/>
                <w:sz w:val="22"/>
                <w:szCs w:val="22"/>
                <w:rtl/>
              </w:rPr>
              <w:t>من أجل نظام غذائي صحي من الممكن أن تقوض استخدام الغذاء المحلي و الممارسات الغذائية الموصى بها و تساهم في زيادة استهلاك الأغذية غير الصحية</w:t>
            </w:r>
            <w:r w:rsidR="00F465B1"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3B9179DE" w14:textId="04E056EF" w:rsidR="0005579B" w:rsidRPr="000515E6" w:rsidRDefault="00F465B1" w:rsidP="000515E6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>لا ينبغي طلب التبرعات بالأطعمة غير الصحية أو قبولها من أجل توزيع مو</w:t>
            </w:r>
            <w:r w:rsidR="001971BA">
              <w:rPr>
                <w:rFonts w:asciiTheme="minorHAnsi" w:hAnsiTheme="minorHAnsi" w:hint="cs"/>
                <w:sz w:val="22"/>
                <w:szCs w:val="22"/>
                <w:rtl/>
              </w:rPr>
              <w:t>جه أو شامل أثناء الإستجابة لحالات</w:t>
            </w:r>
            <w:r w:rsidRPr="000515E6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الطوارئ من قبل الحكومة و الشركاء</w:t>
            </w:r>
            <w:r w:rsidRPr="0005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</w:tc>
      </w:tr>
      <w:tr w:rsidR="0005579B" w:rsidRPr="001D66B9" w14:paraId="5F273422" w14:textId="77777777" w:rsidTr="00453229">
        <w:trPr>
          <w:trHeight w:val="89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CD9D4E7" w14:textId="59E8C63C" w:rsidR="00805BE9" w:rsidRPr="001971BA" w:rsidRDefault="00805BE9" w:rsidP="008635B0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  <w:rtl/>
              </w:rPr>
            </w:pPr>
            <w:r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يجب الإبتعاد عن الشركات المنتجة </w:t>
            </w:r>
            <w:r w:rsidRPr="001971BA">
              <w:rPr>
                <w:rFonts w:cstheme="minorHAnsi" w:hint="cs"/>
                <w:b/>
                <w:bCs/>
                <w:color w:val="000000" w:themeColor="text1"/>
                <w:rtl/>
              </w:rPr>
              <w:t>"</w:t>
            </w:r>
            <w:r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>للغذاء غير الصحي</w:t>
            </w:r>
            <w:r w:rsidRPr="001971BA">
              <w:rPr>
                <w:rFonts w:cstheme="minorHAnsi" w:hint="cs"/>
                <w:b/>
                <w:bCs/>
                <w:color w:val="000000" w:themeColor="text1"/>
                <w:rtl/>
              </w:rPr>
              <w:t xml:space="preserve">" </w:t>
            </w:r>
            <w:r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>فيما يتعلق بالمساهمات المالية و العينية</w:t>
            </w:r>
            <w:r w:rsidRPr="001971BA">
              <w:rPr>
                <w:rFonts w:cstheme="minorHAnsi" w:hint="cs"/>
                <w:b/>
                <w:bCs/>
                <w:color w:val="000000" w:themeColor="text1"/>
                <w:rtl/>
              </w:rPr>
              <w:t xml:space="preserve">. </w:t>
            </w:r>
            <w:r w:rsidRPr="001971BA">
              <w:rPr>
                <w:rFonts w:cs="Times New Roman" w:hint="cs"/>
                <w:b/>
                <w:bCs/>
                <w:color w:val="000000" w:themeColor="text1"/>
                <w:rtl/>
              </w:rPr>
              <w:t>كذلك يجب تجنب التسويق المرتبط بقضايا معينة و الرسائل المشتركة</w:t>
            </w:r>
            <w:r w:rsidR="00C5139B" w:rsidRPr="001971BA">
              <w:rPr>
                <w:rFonts w:cstheme="minorHAnsi" w:hint="cs"/>
                <w:b/>
                <w:bCs/>
                <w:color w:val="000000" w:themeColor="text1"/>
                <w:rtl/>
              </w:rPr>
              <w:t>.</w:t>
            </w:r>
            <w:r w:rsidRPr="001971BA">
              <w:rPr>
                <w:rFonts w:cstheme="minorHAnsi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49032C87" w14:textId="5209D90B" w:rsidR="0005579B" w:rsidRPr="00453229" w:rsidRDefault="0005579B" w:rsidP="0005579B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300" w:type="dxa"/>
            <w:vAlign w:val="center"/>
          </w:tcPr>
          <w:p w14:paraId="31E7B86F" w14:textId="50B6D895" w:rsidR="0005579B" w:rsidRPr="001971BA" w:rsidRDefault="00C5139B" w:rsidP="001971BA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71BA">
              <w:rPr>
                <w:rFonts w:asciiTheme="minorHAnsi" w:hAnsiTheme="minorHAnsi" w:hint="cs"/>
                <w:sz w:val="22"/>
                <w:szCs w:val="22"/>
                <w:rtl/>
              </w:rPr>
              <w:t>تحمل ارتباطات كهذه امكانية اعتبار أن الحكومة و شركائها يتبنون علامة تجارية أو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Pr="001971BA">
              <w:rPr>
                <w:rFonts w:asciiTheme="minorHAnsi" w:hAnsiTheme="minorHAnsi" w:hint="cs"/>
                <w:sz w:val="22"/>
                <w:szCs w:val="22"/>
                <w:rtl/>
              </w:rPr>
              <w:t>منتجات معينة</w:t>
            </w:r>
            <w:r w:rsidRPr="001971B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. </w:t>
            </w:r>
            <w:r w:rsidRPr="001971BA">
              <w:rPr>
                <w:rFonts w:asciiTheme="minorHAnsi" w:hAnsiTheme="minorHAnsi" w:hint="cs"/>
                <w:sz w:val="22"/>
                <w:szCs w:val="22"/>
                <w:rtl/>
              </w:rPr>
              <w:t>كما يمكن للعمل مع الشركات المنتجة للغذاء غير الصحي أن يسيء إلى سمعة الحكومات المضيفة، الحكومات المانحة و المجتمعات المحلية؛ و يمكن أن يبدو الأمر و كأنها تناقض الجهود الرامية إلى مكافحة زيادة الوزن</w:t>
            </w:r>
            <w:r w:rsidRPr="001971B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19D017A1" w14:textId="7429767B" w:rsidR="00DD05CE" w:rsidRPr="003D5518" w:rsidRDefault="00C5139B" w:rsidP="001971BA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971BA">
              <w:rPr>
                <w:rFonts w:asciiTheme="minorHAnsi" w:hAnsiTheme="minorHAnsi" w:hint="cs"/>
                <w:sz w:val="22"/>
                <w:szCs w:val="22"/>
                <w:rtl/>
              </w:rPr>
              <w:t xml:space="preserve">يجب </w:t>
            </w:r>
            <w:r w:rsidR="003D5518" w:rsidRPr="001971BA">
              <w:rPr>
                <w:rFonts w:asciiTheme="minorHAnsi" w:hAnsiTheme="minorHAnsi" w:hint="cs"/>
                <w:sz w:val="22"/>
                <w:szCs w:val="22"/>
                <w:rtl/>
              </w:rPr>
              <w:t>عدم قبول أي تبرعات عينية</w:t>
            </w:r>
            <w:r w:rsidRPr="001971B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3D5518" w:rsidRPr="001971BA">
              <w:rPr>
                <w:rFonts w:asciiTheme="minorHAnsi" w:hAnsiTheme="minorHAnsi" w:hint="cs"/>
                <w:sz w:val="22"/>
                <w:szCs w:val="22"/>
                <w:rtl/>
              </w:rPr>
              <w:t>من</w:t>
            </w:r>
            <w:r w:rsidRPr="001971BA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الشركات المنتجة </w:t>
            </w:r>
            <w:r w:rsidR="003D5518" w:rsidRPr="001971BA">
              <w:rPr>
                <w:rFonts w:asciiTheme="minorHAnsi" w:hAnsiTheme="minorHAnsi" w:hint="cs"/>
                <w:sz w:val="22"/>
                <w:szCs w:val="22"/>
                <w:rtl/>
              </w:rPr>
              <w:t xml:space="preserve">لبدائل </w:t>
            </w:r>
            <w:r w:rsidR="000B4908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 w:rsidR="003D5518" w:rsidRPr="001971BA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الأم و كذلك استبعادها من رعاية الإجتماعات أو شراكات العلامة التجارية</w:t>
            </w:r>
            <w:r w:rsidR="003D5518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</w:tc>
      </w:tr>
      <w:tr w:rsidR="0005579B" w:rsidRPr="001D66B9" w14:paraId="6C83C05B" w14:textId="77777777" w:rsidTr="001E0DF0">
        <w:trPr>
          <w:trHeight w:val="413"/>
        </w:trPr>
        <w:tc>
          <w:tcPr>
            <w:tcW w:w="10075" w:type="dxa"/>
            <w:gridSpan w:val="2"/>
            <w:shd w:val="clear" w:color="auto" w:fill="C5E0B3" w:themeFill="accent6" w:themeFillTint="66"/>
            <w:vAlign w:val="center"/>
          </w:tcPr>
          <w:p w14:paraId="422A5175" w14:textId="5934547E" w:rsidR="0005579B" w:rsidRPr="003D5518" w:rsidRDefault="003D5518" w:rsidP="003D5518">
            <w:pPr>
              <w:bidi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التقديم من خلال النظام الصحي في سياق كوفيد</w:t>
            </w:r>
            <w:r>
              <w:rPr>
                <w:rFonts w:cstheme="minorHAnsi" w:hint="cs"/>
                <w:b/>
                <w:bCs/>
                <w:color w:val="000000"/>
                <w:rtl/>
              </w:rPr>
              <w:t>-19</w:t>
            </w:r>
          </w:p>
        </w:tc>
      </w:tr>
      <w:tr w:rsidR="0005579B" w:rsidRPr="001D66B9" w14:paraId="6390FA2B" w14:textId="77777777" w:rsidTr="007727CD">
        <w:trPr>
          <w:trHeight w:val="53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7C0D71F" w14:textId="2CAD28F6" w:rsidR="0005579B" w:rsidRPr="0033530D" w:rsidRDefault="0033530D" w:rsidP="008635B0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lastRenderedPageBreak/>
              <w:t>يجب تغذية الرضع</w:t>
            </w:r>
            <w:r w:rsidR="003D5518">
              <w:rPr>
                <w:rFonts w:cs="Times New Roman" w:hint="cs"/>
                <w:b/>
                <w:bCs/>
                <w:color w:val="000000" w:themeColor="text1"/>
                <w:rtl/>
              </w:rPr>
              <w:t>، في المرافق الصحية، المولودين لأمهات مشتبه،</w:t>
            </w:r>
            <w:r>
              <w:rPr>
                <w:rFonts w:cstheme="minorHAnsi" w:hint="cs"/>
                <w:b/>
                <w:bCs/>
                <w:color w:val="000000" w:themeColor="text1"/>
                <w:rtl/>
              </w:rPr>
              <w:t xml:space="preserve"> </w:t>
            </w:r>
            <w:r w:rsidR="001971BA">
              <w:rPr>
                <w:rFonts w:cs="Times New Roman" w:hint="cs"/>
                <w:b/>
                <w:bCs/>
                <w:color w:val="000000" w:themeColor="text1"/>
                <w:rtl/>
              </w:rPr>
              <w:t>محتمل أو مؤكد</w:t>
            </w:r>
            <w:r w:rsidR="003D5518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أصابتهن بكوفيد</w:t>
            </w:r>
            <w:r w:rsidR="003D5518">
              <w:rPr>
                <w:rFonts w:cstheme="minorHAnsi" w:hint="cs"/>
                <w:b/>
                <w:bCs/>
                <w:color w:val="000000" w:themeColor="text1"/>
                <w:rtl/>
              </w:rPr>
              <w:t>-</w:t>
            </w:r>
            <w:r>
              <w:rPr>
                <w:rFonts w:cstheme="minorHAnsi" w:hint="cs"/>
                <w:b/>
                <w:bCs/>
                <w:color w:val="000000" w:themeColor="text1"/>
                <w:rtl/>
              </w:rPr>
              <w:t xml:space="preserve"> </w:t>
            </w:r>
            <w:r w:rsidR="003D5518">
              <w:rPr>
                <w:rFonts w:cstheme="minorHAnsi" w:hint="cs"/>
                <w:b/>
                <w:bCs/>
                <w:color w:val="000000" w:themeColor="text1"/>
                <w:rtl/>
              </w:rPr>
              <w:t>19</w:t>
            </w: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وفقا للتوجيهات الموصى بها حول تغذية الرضع؛</w:t>
            </w:r>
            <w:r w:rsidR="003D5518">
              <w:rPr>
                <w:rFonts w:cstheme="minorHAnsi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مع </w:t>
            </w:r>
            <w:r w:rsidR="003D5518">
              <w:rPr>
                <w:rFonts w:cs="Times New Roman" w:hint="cs"/>
                <w:b/>
                <w:bCs/>
                <w:color w:val="000000" w:themeColor="text1"/>
                <w:rtl/>
              </w:rPr>
              <w:t>الحرص على نظافة الجهاز التنفسي أثناء الرضاعة</w:t>
            </w:r>
            <w:r w:rsidR="0005579B" w:rsidRPr="00453229">
              <w:rPr>
                <w:rStyle w:val="EndnoteReference"/>
                <w:rFonts w:cstheme="minorHAnsi"/>
                <w:b/>
                <w:bCs/>
              </w:rPr>
              <w:endnoteReference w:id="15"/>
            </w:r>
            <w:r w:rsidR="0005579B" w:rsidRPr="0045322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300" w:type="dxa"/>
            <w:vAlign w:val="center"/>
          </w:tcPr>
          <w:p w14:paraId="21707AA9" w14:textId="5D07C08B" w:rsidR="0033530D" w:rsidRPr="001971BA" w:rsidRDefault="0033530D" w:rsidP="001971BA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71BA">
              <w:rPr>
                <w:rFonts w:asciiTheme="minorHAnsi" w:hAnsiTheme="minorHAnsi" w:hint="cs"/>
                <w:sz w:val="22"/>
                <w:szCs w:val="22"/>
                <w:rtl/>
              </w:rPr>
              <w:t>وضع بروتوكولات للرضاعة الآمنة</w:t>
            </w:r>
            <w:r w:rsidR="0005579B" w:rsidRPr="001971B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endnoteReference w:id="16"/>
            </w:r>
            <w:r w:rsidR="0005579B" w:rsidRPr="001971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71BA">
              <w:rPr>
                <w:rFonts w:asciiTheme="minorHAnsi" w:hAnsiTheme="minorHAnsi" w:hint="cs"/>
                <w:sz w:val="22"/>
                <w:szCs w:val="22"/>
                <w:rtl/>
              </w:rPr>
              <w:t xml:space="preserve"> من أجل الأمهات المصابات و كذلك سياسيات من أجل تجنب التوزيع واسع الإنتشار و التبرعات ببدائل حليب الأم</w:t>
            </w:r>
            <w:r w:rsidR="00FB2D7F" w:rsidRPr="001971BA">
              <w:rPr>
                <w:rFonts w:asciiTheme="minorHAnsi" w:hAnsiTheme="minorHAnsi" w:hint="cs"/>
                <w:sz w:val="22"/>
                <w:szCs w:val="22"/>
                <w:rtl/>
              </w:rPr>
              <w:t>؛ مع ضمان أن الأطفال تحت عمر ستة أشهر و الذين لا يمكن ارضاعهم تتم تغذيتهم بشكل ملائم</w:t>
            </w:r>
            <w:r w:rsidRPr="001971B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C84262">
              <w:rPr>
                <w:rFonts w:asciiTheme="minorHAnsi" w:hAnsiTheme="minorHAnsi" w:cstheme="minorHAnsi" w:hint="cs"/>
                <w:sz w:val="22"/>
                <w:szCs w:val="22"/>
                <w:rtl/>
                <w:lang w:bidi="ar-SY"/>
              </w:rPr>
              <w:t xml:space="preserve">بحليب الأطفال </w:t>
            </w:r>
            <w:r w:rsidR="00FB2D7F" w:rsidRPr="001971B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5B017FCE" w14:textId="3215436A" w:rsidR="0005579B" w:rsidRPr="008635B0" w:rsidRDefault="00FB2D7F" w:rsidP="001971BA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sz w:val="22"/>
                <w:szCs w:val="22"/>
                <w:rtl/>
              </w:rPr>
            </w:pPr>
            <w:r w:rsidRPr="001971BA">
              <w:rPr>
                <w:rFonts w:asciiTheme="minorHAnsi" w:hAnsiTheme="minorHAnsi" w:hint="cs"/>
                <w:sz w:val="22"/>
                <w:szCs w:val="22"/>
                <w:rtl/>
              </w:rPr>
              <w:t>يجب تقديم المشورة و النصح للأمهات بمتابعة الرضاعة الطبيعية في حال تم الإشتباه، احتمال أو تأكيد اصابة الرضيع أو الطفل الصغير بكوفيد</w:t>
            </w:r>
            <w:r w:rsidRPr="001971B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-19 </w:t>
            </w:r>
            <w:r w:rsidRPr="001971BA">
              <w:rPr>
                <w:rFonts w:asciiTheme="minorHAnsi" w:hAnsiTheme="minorHAnsi" w:hint="cs"/>
                <w:sz w:val="22"/>
                <w:szCs w:val="22"/>
                <w:rtl/>
              </w:rPr>
              <w:t>أو أي مرض آخر</w:t>
            </w:r>
            <w:r w:rsidRPr="001971B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</w:tc>
      </w:tr>
      <w:tr w:rsidR="0005579B" w:rsidRPr="001D66B9" w14:paraId="27841CB1" w14:textId="77777777" w:rsidTr="007727CD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EB44FA3" w14:textId="77777777" w:rsidR="0033530D" w:rsidRDefault="0033530D" w:rsidP="0033530D">
            <w:pPr>
              <w:autoSpaceDE w:val="0"/>
              <w:autoSpaceDN w:val="0"/>
              <w:bidi/>
              <w:adjustRightInd w:val="0"/>
              <w:rPr>
                <w:rFonts w:cstheme="minorHAnsi"/>
                <w:b/>
                <w:bCs/>
                <w:color w:val="000000"/>
                <w:rtl/>
              </w:rPr>
            </w:pPr>
          </w:p>
          <w:p w14:paraId="39808B9D" w14:textId="1B63D8A0" w:rsidR="008B7A8D" w:rsidRDefault="008B7A8D" w:rsidP="008635B0">
            <w:pPr>
              <w:autoSpaceDE w:val="0"/>
              <w:autoSpaceDN w:val="0"/>
              <w:bidi/>
              <w:adjustRightInd w:val="0"/>
              <w:jc w:val="both"/>
              <w:rPr>
                <w:rFonts w:cstheme="minorHAnsi"/>
                <w:b/>
                <w:bCs/>
                <w:color w:val="000000"/>
                <w:rtl/>
                <w:lang w:bidi="ar-SY"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يجب تقديم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/>
                <w:rtl/>
                <w:lang w:bidi="ar-SY"/>
              </w:rPr>
              <w:t xml:space="preserve">دعم </w:t>
            </w:r>
            <w:r w:rsidR="006D3401">
              <w:rPr>
                <w:rFonts w:cs="Times New Roman" w:hint="cs"/>
                <w:b/>
                <w:bCs/>
                <w:color w:val="000000"/>
                <w:rtl/>
                <w:lang w:bidi="ar-SY"/>
              </w:rPr>
              <w:t>مؤه</w:t>
            </w:r>
            <w:r w:rsidR="001971BA">
              <w:rPr>
                <w:rFonts w:cs="Times New Roman" w:hint="cs"/>
                <w:b/>
                <w:bCs/>
                <w:color w:val="000000"/>
                <w:rtl/>
                <w:lang w:bidi="ar-SY"/>
              </w:rPr>
              <w:t>َّ</w:t>
            </w:r>
            <w:r w:rsidR="006D3401">
              <w:rPr>
                <w:rFonts w:cs="Times New Roman" w:hint="cs"/>
                <w:b/>
                <w:bCs/>
                <w:color w:val="000000"/>
                <w:rtl/>
                <w:lang w:bidi="ar-SY"/>
              </w:rPr>
              <w:t>ل للرضاعة الطبيعية للأم و وليدها في حال دعت الحاجة و تمكينها من ممارسة تلامس الجلد بالجلد، رعاية الأم على طريقة الكنغر و أن يبقيا سويا و يمارسا الإقامة المشتركة طيلة الليل و النهار لاسيما مباشرة بعد الولادة و بداية الرضاعة الطبيعية سواء كانت الأم أو وليدها لديه اشتباه، احتمال أو تأكيد اصابة بكوفيد</w:t>
            </w:r>
            <w:r w:rsidR="006D3401">
              <w:rPr>
                <w:rFonts w:cstheme="minorHAnsi" w:hint="cs"/>
                <w:b/>
                <w:bCs/>
                <w:color w:val="000000"/>
                <w:rtl/>
                <w:lang w:bidi="ar-SY"/>
              </w:rPr>
              <w:t>-19.</w:t>
            </w:r>
          </w:p>
          <w:p w14:paraId="4D61FD6D" w14:textId="7F510D33" w:rsidR="0005579B" w:rsidRPr="00453229" w:rsidRDefault="0005579B" w:rsidP="000557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14:paraId="63746572" w14:textId="3D85E3D4" w:rsidR="006D3401" w:rsidRPr="001971BA" w:rsidRDefault="006D3401" w:rsidP="001971BA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71BA">
              <w:rPr>
                <w:rFonts w:asciiTheme="minorHAnsi" w:hAnsiTheme="minorHAnsi" w:hint="cs"/>
                <w:sz w:val="22"/>
                <w:szCs w:val="22"/>
                <w:rtl/>
              </w:rPr>
              <w:t>كما هو الحال في جميع</w:t>
            </w:r>
            <w:r w:rsidR="008635B0" w:rsidRPr="001971BA">
              <w:rPr>
                <w:rFonts w:asciiTheme="minorHAnsi" w:hAnsiTheme="minorHAnsi" w:hint="cs"/>
                <w:sz w:val="22"/>
                <w:szCs w:val="22"/>
                <w:rtl/>
              </w:rPr>
              <w:t xml:space="preserve"> حالات احتمال، </w:t>
            </w:r>
            <w:r w:rsidR="001971BA">
              <w:rPr>
                <w:rFonts w:asciiTheme="minorHAnsi" w:hAnsiTheme="minorHAnsi" w:hint="cs"/>
                <w:sz w:val="22"/>
                <w:szCs w:val="22"/>
                <w:rtl/>
              </w:rPr>
              <w:t>اشتباه</w:t>
            </w:r>
            <w:r w:rsidR="008635B0" w:rsidRPr="001971BA">
              <w:rPr>
                <w:rFonts w:asciiTheme="minorHAnsi" w:hAnsiTheme="minorHAnsi" w:hint="cs"/>
                <w:sz w:val="22"/>
                <w:szCs w:val="22"/>
                <w:rtl/>
              </w:rPr>
              <w:t xml:space="preserve"> أو </w:t>
            </w:r>
            <w:r w:rsidR="001971BA">
              <w:rPr>
                <w:rFonts w:asciiTheme="minorHAnsi" w:hAnsiTheme="minorHAnsi" w:hint="cs"/>
                <w:sz w:val="22"/>
                <w:szCs w:val="22"/>
                <w:rtl/>
              </w:rPr>
              <w:t>تأكيد</w:t>
            </w:r>
            <w:r w:rsidR="008635B0" w:rsidRPr="001971B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Pr="001971BA">
              <w:rPr>
                <w:rFonts w:asciiTheme="minorHAnsi" w:hAnsiTheme="minorHAnsi" w:hint="cs"/>
                <w:sz w:val="22"/>
                <w:szCs w:val="22"/>
                <w:rtl/>
              </w:rPr>
              <w:t>الإصابة بكوفيد</w:t>
            </w:r>
            <w:r w:rsidRPr="001971B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-19</w:t>
            </w:r>
            <w:r w:rsidRPr="001971BA">
              <w:rPr>
                <w:rFonts w:asciiTheme="minorHAnsi" w:hAnsiTheme="minorHAnsi" w:hint="cs"/>
                <w:sz w:val="22"/>
                <w:szCs w:val="22"/>
                <w:rtl/>
              </w:rPr>
              <w:t xml:space="preserve">، فإن الأمهات اللاتي يعانين من الأعراض و يرضعن أو يمارسن تلامس الجلد بالجلد أو الرعاية على طريقة الكنغر عليهن الحرص على نظافة الجهاز التنفسي </w:t>
            </w:r>
            <w:r w:rsidRPr="001971B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(</w:t>
            </w:r>
            <w:r w:rsidR="00086383" w:rsidRPr="001971BA">
              <w:rPr>
                <w:rFonts w:asciiTheme="minorHAnsi" w:hAnsiTheme="minorHAnsi" w:hint="cs"/>
                <w:sz w:val="22"/>
                <w:szCs w:val="22"/>
                <w:rtl/>
              </w:rPr>
              <w:t>مثل ارتداء كمامة</w:t>
            </w:r>
            <w:r w:rsidR="00086383" w:rsidRPr="001971B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)</w:t>
            </w:r>
            <w:r w:rsidR="00086383" w:rsidRPr="001971BA">
              <w:rPr>
                <w:rFonts w:asciiTheme="minorHAnsi" w:hAnsiTheme="minorHAnsi" w:hint="cs"/>
                <w:sz w:val="22"/>
                <w:szCs w:val="22"/>
                <w:rtl/>
              </w:rPr>
              <w:t>، حتى أثناء الإرضاع</w:t>
            </w:r>
            <w:r w:rsidR="00086383" w:rsidRPr="001971B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43441FC8" w14:textId="01605BBC" w:rsidR="0005579B" w:rsidRPr="008635B0" w:rsidRDefault="00086383" w:rsidP="001971BA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  <w:r w:rsidRPr="001971BA">
              <w:rPr>
                <w:rFonts w:asciiTheme="minorHAnsi" w:hAnsiTheme="minorHAnsi" w:hint="cs"/>
                <w:sz w:val="22"/>
                <w:szCs w:val="22"/>
                <w:rtl/>
              </w:rPr>
              <w:t>إذا كان لدى الأم أعراض تنفسية، ي</w:t>
            </w:r>
            <w:r w:rsidR="002E3A87">
              <w:rPr>
                <w:rFonts w:asciiTheme="minorHAnsi" w:hAnsiTheme="minorHAnsi" w:hint="cs"/>
                <w:sz w:val="22"/>
                <w:szCs w:val="22"/>
                <w:rtl/>
              </w:rPr>
              <w:t>ُ</w:t>
            </w:r>
            <w:r w:rsidRPr="001971BA">
              <w:rPr>
                <w:rFonts w:asciiTheme="minorHAnsi" w:hAnsiTheme="minorHAnsi" w:hint="cs"/>
                <w:sz w:val="22"/>
                <w:szCs w:val="22"/>
                <w:rtl/>
              </w:rPr>
              <w:t>نصح باستخدام الكمامة عند التواجد بقرب الطفل، إذا أمكن، تعقيم الأيدي قبل و بعد ملامسة الطفل؛  تنظيف و تعقيم الأسطح التي لامستها الأم التي تعاني من أعراض المرض بشكل روتيني</w:t>
            </w:r>
            <w:r w:rsidRPr="001971B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</w:tc>
      </w:tr>
      <w:tr w:rsidR="0005579B" w:rsidRPr="001D66B9" w14:paraId="19F2935C" w14:textId="77777777" w:rsidTr="007727CD">
        <w:trPr>
          <w:trHeight w:val="2402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9A076A8" w14:textId="0D727B14" w:rsidR="00086383" w:rsidRDefault="00086383" w:rsidP="008635B0">
            <w:pPr>
              <w:autoSpaceDE w:val="0"/>
              <w:autoSpaceDN w:val="0"/>
              <w:bidi/>
              <w:adjustRightInd w:val="0"/>
              <w:jc w:val="both"/>
              <w:rPr>
                <w:rFonts w:cstheme="minorHAnsi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في الحالات المرض الشديد للأم المصابة بكوفيد</w:t>
            </w:r>
            <w:r>
              <w:rPr>
                <w:rFonts w:cstheme="minorHAnsi" w:hint="cs"/>
                <w:b/>
                <w:bCs/>
                <w:color w:val="000000"/>
                <w:rtl/>
              </w:rPr>
              <w:t xml:space="preserve">-19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>أو أي اختلاطات صحية أخرى و التي تمنعها من العناية برضيعها أو الإستمرار بالرضاعة الطبيعية المباشرة</w:t>
            </w:r>
            <w:r w:rsidR="00DC63C4">
              <w:rPr>
                <w:rFonts w:cs="Times New Roman" w:hint="cs"/>
                <w:b/>
                <w:bCs/>
                <w:color w:val="000000"/>
                <w:rtl/>
              </w:rPr>
              <w:t xml:space="preserve">، يجب دعم و تشجيع الأمهات  على </w:t>
            </w:r>
            <w:r w:rsidR="00C84262">
              <w:rPr>
                <w:rFonts w:cs="Times New Roman" w:hint="cs"/>
                <w:b/>
                <w:bCs/>
                <w:color w:val="000000"/>
                <w:rtl/>
              </w:rPr>
              <w:t xml:space="preserve">اعتصار </w:t>
            </w:r>
            <w:r w:rsidR="00DC63C4">
              <w:rPr>
                <w:rFonts w:cs="Times New Roman" w:hint="cs"/>
                <w:b/>
                <w:bCs/>
                <w:color w:val="000000"/>
                <w:rtl/>
              </w:rPr>
              <w:t xml:space="preserve"> ال</w:t>
            </w:r>
            <w:r w:rsidR="000B4908">
              <w:rPr>
                <w:rFonts w:cs="Times New Roman" w:hint="cs"/>
                <w:b/>
                <w:bCs/>
                <w:color w:val="000000"/>
                <w:rtl/>
              </w:rPr>
              <w:t>حليب</w:t>
            </w:r>
            <w:r w:rsidR="00DC63C4">
              <w:rPr>
                <w:rFonts w:cs="Times New Roman" w:hint="cs"/>
                <w:b/>
                <w:bCs/>
                <w:color w:val="000000"/>
                <w:rtl/>
              </w:rPr>
              <w:t xml:space="preserve"> و تأمين </w:t>
            </w:r>
            <w:r w:rsidR="000B4908">
              <w:rPr>
                <w:rFonts w:cs="Times New Roman" w:hint="cs"/>
                <w:b/>
                <w:bCs/>
                <w:color w:val="000000"/>
                <w:rtl/>
              </w:rPr>
              <w:t>حليب</w:t>
            </w:r>
            <w:r w:rsidR="00DC63C4">
              <w:rPr>
                <w:rFonts w:cs="Times New Roman" w:hint="cs"/>
                <w:b/>
                <w:bCs/>
                <w:color w:val="000000"/>
                <w:rtl/>
              </w:rPr>
              <w:t xml:space="preserve"> طبيعي للرضيع بشكل آمن مع تطبيق اجراءات نظافة مناسبة</w:t>
            </w:r>
            <w:r w:rsidR="00DC63C4">
              <w:rPr>
                <w:rFonts w:cstheme="minorHAnsi" w:hint="cs"/>
                <w:b/>
                <w:bCs/>
                <w:color w:val="000000"/>
                <w:rtl/>
              </w:rPr>
              <w:t>.</w:t>
            </w:r>
          </w:p>
          <w:p w14:paraId="70A7C235" w14:textId="376BC2FA" w:rsidR="0005579B" w:rsidRPr="00453229" w:rsidRDefault="0005579B" w:rsidP="000557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300" w:type="dxa"/>
            <w:vAlign w:val="center"/>
          </w:tcPr>
          <w:p w14:paraId="3C23C185" w14:textId="1B0EFDD0" w:rsidR="00DC63C4" w:rsidRPr="002E3A87" w:rsidRDefault="00B02026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إذا كانت الأم </w:t>
            </w:r>
            <w:r w:rsidR="00C84262">
              <w:rPr>
                <w:rFonts w:asciiTheme="minorHAnsi" w:hAnsiTheme="minorHAnsi" w:hint="cs"/>
                <w:sz w:val="22"/>
                <w:szCs w:val="22"/>
                <w:rtl/>
              </w:rPr>
              <w:t>تعتصر</w:t>
            </w:r>
            <w:r w:rsidR="000B4908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الثدي باليد، أو بواسطة مضخة ثدي يدوية أو كهربائية عليها غسل يديها قبل </w:t>
            </w:r>
            <w:r w:rsidR="00C84262">
              <w:rPr>
                <w:rFonts w:asciiTheme="minorHAnsi" w:hAnsiTheme="minorHAnsi" w:hint="cs"/>
                <w:sz w:val="22"/>
                <w:szCs w:val="22"/>
                <w:rtl/>
              </w:rPr>
              <w:t>اعتصار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  <w:r w:rsidR="000B4908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الثدي أو ملامسة أي جزء من المضخة أو زجاجة الرضاعة و ضمان تنظيف المضخة بشكل جيد بعد كل استخدام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0AA10BB6" w14:textId="292BD5D4" w:rsidR="00B02026" w:rsidRPr="002E3A87" w:rsidRDefault="00B02026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يجب اعطاء </w:t>
            </w:r>
            <w:r w:rsidR="000B4908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الثدي الذي تم </w:t>
            </w:r>
            <w:r w:rsidR="00C84262">
              <w:rPr>
                <w:rFonts w:asciiTheme="minorHAnsi" w:hAnsiTheme="minorHAnsi" w:hint="cs"/>
                <w:sz w:val="22"/>
                <w:szCs w:val="22"/>
                <w:rtl/>
              </w:rPr>
              <w:t xml:space="preserve">اعتصاره 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إلى الرضيع بواسطة كوب و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/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أو ملعقة نظيفة و يفضل أن يقوم بهذا العمل شخص ليس لديه أي علامات أو أعراض مرضية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6ED26ED3" w14:textId="11B6E183" w:rsidR="0005579B" w:rsidRPr="008635B0" w:rsidRDefault="00B02026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إذا كانت الأم متوعكة للغاية بحيث لا يمكنها الإرضاع أو </w:t>
            </w:r>
            <w:r w:rsidR="00C84262">
              <w:rPr>
                <w:rFonts w:asciiTheme="minorHAnsi" w:hAnsiTheme="minorHAnsi" w:hint="cs"/>
                <w:sz w:val="22"/>
                <w:szCs w:val="22"/>
                <w:rtl/>
              </w:rPr>
              <w:t xml:space="preserve">اعتصار 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ال</w:t>
            </w:r>
            <w:r w:rsidR="000B4908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أو</w:t>
            </w:r>
            <w:r w:rsidR="006C25D8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في حال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عدم توفر </w:t>
            </w:r>
            <w:r w:rsidR="000B4908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من متبرعة، </w:t>
            </w:r>
            <w:r w:rsidR="006C25D8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يمكن تأمين بديل </w:t>
            </w:r>
            <w:r w:rsidR="000B4908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 w:rsidR="006C25D8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الأم ملائم </w:t>
            </w:r>
            <w:r w:rsidR="0005579B" w:rsidRPr="002E3A8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endnoteReference w:id="17"/>
            </w:r>
            <w:r w:rsidR="0032165E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يسترشد</w:t>
            </w:r>
            <w:r w:rsidR="008635B0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32165E" w:rsidRPr="002E3A87">
              <w:rPr>
                <w:rFonts w:asciiTheme="minorHAnsi" w:hAnsiTheme="minorHAnsi" w:hint="cs"/>
                <w:sz w:val="22"/>
                <w:szCs w:val="22"/>
                <w:rtl/>
              </w:rPr>
              <w:t>بالسياق الثقافي، ت</w:t>
            </w:r>
            <w:r w:rsidR="002E3A87">
              <w:rPr>
                <w:rFonts w:asciiTheme="minorHAnsi" w:hAnsiTheme="minorHAnsi" w:hint="cs"/>
                <w:sz w:val="22"/>
                <w:szCs w:val="22"/>
                <w:rtl/>
              </w:rPr>
              <w:t>َ</w:t>
            </w:r>
            <w:r w:rsidR="0032165E" w:rsidRPr="002E3A87">
              <w:rPr>
                <w:rFonts w:asciiTheme="minorHAnsi" w:hAnsiTheme="minorHAnsi" w:hint="cs"/>
                <w:sz w:val="22"/>
                <w:szCs w:val="22"/>
                <w:rtl/>
              </w:rPr>
              <w:t>قب</w:t>
            </w:r>
            <w:r w:rsidR="002E3A87">
              <w:rPr>
                <w:rFonts w:asciiTheme="minorHAnsi" w:hAnsiTheme="minorHAnsi" w:hint="cs"/>
                <w:sz w:val="22"/>
                <w:szCs w:val="22"/>
                <w:rtl/>
              </w:rPr>
              <w:t>ُّ</w:t>
            </w:r>
            <w:r w:rsidR="0032165E" w:rsidRPr="002E3A87">
              <w:rPr>
                <w:rFonts w:asciiTheme="minorHAnsi" w:hAnsiTheme="minorHAnsi" w:hint="cs"/>
                <w:sz w:val="22"/>
                <w:szCs w:val="22"/>
                <w:rtl/>
              </w:rPr>
              <w:t>ل</w:t>
            </w:r>
            <w:r w:rsidR="006C25D8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الأم</w:t>
            </w:r>
            <w:r w:rsidR="008635B0" w:rsidRPr="002E3A87">
              <w:rPr>
                <w:rFonts w:asciiTheme="minorHAnsi" w:hAnsiTheme="minorHAnsi" w:hint="cs"/>
                <w:sz w:val="22"/>
                <w:szCs w:val="22"/>
                <w:rtl/>
              </w:rPr>
              <w:t>،</w:t>
            </w:r>
            <w:r w:rsidR="006C25D8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و توفر الخدمة</w:t>
            </w:r>
            <w:r w:rsidR="006C25D8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  <w:r w:rsidR="0005579B" w:rsidRPr="002E3A8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endnoteReference w:id="18"/>
            </w:r>
          </w:p>
        </w:tc>
      </w:tr>
      <w:tr w:rsidR="0005579B" w:rsidRPr="001D66B9" w14:paraId="6C936219" w14:textId="77777777" w:rsidTr="00453229">
        <w:trPr>
          <w:trHeight w:val="53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4F900B9" w14:textId="6C1888E6" w:rsidR="006C25D8" w:rsidRDefault="007406F0" w:rsidP="0032165E">
            <w:pPr>
              <w:bidi/>
              <w:jc w:val="both"/>
              <w:rPr>
                <w:rFonts w:cstheme="minorHAnsi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يجب تقديم المشورة حول تغذية الرضع و صغار الأطفال، الدعم النفسي الإجتماعي الأساسي، دعم التغذية العملية إلى جميع النساء الحوامل و أمهات الرضع و صغار الأطفال سواء كانت الأمهات أو الرضع و صغ</w:t>
            </w:r>
            <w:r w:rsidR="002E3A87">
              <w:rPr>
                <w:rFonts w:cs="Times New Roman" w:hint="cs"/>
                <w:b/>
                <w:bCs/>
                <w:color w:val="000000"/>
                <w:rtl/>
              </w:rPr>
              <w:t>ار الأطفال مشتبه، محتمل أو مؤكد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اصابتهم بكوفيد</w:t>
            </w:r>
            <w:r>
              <w:rPr>
                <w:rFonts w:cstheme="minorHAnsi" w:hint="cs"/>
                <w:b/>
                <w:bCs/>
                <w:color w:val="000000"/>
                <w:rtl/>
              </w:rPr>
              <w:t>-19.</w:t>
            </w:r>
          </w:p>
          <w:p w14:paraId="0FA8175B" w14:textId="3B360EFA" w:rsidR="0005579B" w:rsidRPr="00453229" w:rsidRDefault="0005579B" w:rsidP="000557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14:paraId="23E97233" w14:textId="2FF61A9C" w:rsidR="007406F0" w:rsidRPr="002E3A87" w:rsidRDefault="003B501F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سوف يتم تقييد </w:t>
            </w:r>
            <w:r w:rsidR="007406F0" w:rsidRPr="002E3A87">
              <w:rPr>
                <w:rFonts w:asciiTheme="minorHAnsi" w:hAnsiTheme="minorHAnsi" w:hint="cs"/>
                <w:sz w:val="22"/>
                <w:szCs w:val="22"/>
                <w:rtl/>
              </w:rPr>
              <w:t>تقديم المشورة شخص لشخص أو عن طريق مجموعة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من خلال مرفق صحي و منصات المجتمع المحلي في سياق كوفيد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-19. 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حيثما كانت المشورة تقدم من خلال مرفق صحي أو منصات المجتمع المحلي فإن الزيارات الفعلية يجب تقليصها و يجب التشجيع على  استخدام الأقنية الإفتراضية 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(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مثل الهواتف، منصات التواصل الإجتماعي و غيرها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) 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من أجل تأمين المعلومات للأسر حول الرضاعة الطبيعية و سلوكيات التغذية التكميلية في الأوقات الحرجة، مثال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: 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عند تخريج الأم و الرضيع من المرفق الصحي،</w:t>
            </w:r>
            <w:r w:rsidR="00410F03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خلال الفترة الإنتقالية من الرضاعة الطبيعية</w:t>
            </w:r>
            <w:r w:rsidR="00676BC0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الحصرية</w:t>
            </w:r>
            <w:r w:rsidR="00410F03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إلى تقديم التغذية التكميلية في الوقت المناسب</w:t>
            </w:r>
            <w:r w:rsidR="00410F03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532256EF" w14:textId="77777777" w:rsidR="00DD05CE" w:rsidRPr="002E3A87" w:rsidRDefault="00410F03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في سياق الهلع، الإقفال، و الخوف على</w:t>
            </w:r>
            <w:r w:rsidR="0042630E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أفراد العائلة، يمكن أن تكون هذه الفترة مرهقة للغاية للحوامل و الأمهات المرضعات</w:t>
            </w:r>
            <w:r w:rsidR="0042630E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. </w:t>
            </w:r>
            <w:r w:rsidR="0042630E" w:rsidRPr="002E3A87">
              <w:rPr>
                <w:rFonts w:asciiTheme="minorHAnsi" w:hAnsiTheme="minorHAnsi" w:hint="cs"/>
                <w:sz w:val="22"/>
                <w:szCs w:val="22"/>
                <w:rtl/>
              </w:rPr>
              <w:t>لهذا يجب أن يكون الدعم النفسي الإجتماعي الأساسي أحد المكونات الجوهرية لتقديم المشورة</w:t>
            </w:r>
            <w:r w:rsidR="0005579B" w:rsidRPr="002E3A8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endnoteReference w:id="19"/>
            </w:r>
            <w:r w:rsidR="0005579B" w:rsidRPr="002E3A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FA64BC" w14:textId="77777777" w:rsidR="0032165E" w:rsidRDefault="0032165E" w:rsidP="0032165E">
            <w:pPr>
              <w:bidi/>
              <w:spacing w:after="160" w:line="259" w:lineRule="auto"/>
              <w:contextualSpacing/>
              <w:jc w:val="both"/>
              <w:rPr>
                <w:rtl/>
              </w:rPr>
            </w:pPr>
          </w:p>
          <w:p w14:paraId="3E94C697" w14:textId="576C0FB4" w:rsidR="0032165E" w:rsidRPr="0032165E" w:rsidRDefault="0032165E" w:rsidP="0032165E">
            <w:pPr>
              <w:bidi/>
              <w:spacing w:after="160" w:line="259" w:lineRule="auto"/>
              <w:contextualSpacing/>
              <w:jc w:val="both"/>
              <w:rPr>
                <w:rtl/>
              </w:rPr>
            </w:pPr>
          </w:p>
        </w:tc>
      </w:tr>
      <w:tr w:rsidR="0005579B" w:rsidRPr="001D66B9" w14:paraId="131401A3" w14:textId="77777777" w:rsidTr="00FE1C5D">
        <w:trPr>
          <w:trHeight w:val="467"/>
        </w:trPr>
        <w:tc>
          <w:tcPr>
            <w:tcW w:w="10075" w:type="dxa"/>
            <w:gridSpan w:val="2"/>
            <w:shd w:val="clear" w:color="auto" w:fill="BDD6EE" w:themeFill="accent5" w:themeFillTint="66"/>
            <w:vAlign w:val="center"/>
          </w:tcPr>
          <w:p w14:paraId="1FBF906A" w14:textId="29CB1323" w:rsidR="0005579B" w:rsidRPr="002F79E9" w:rsidRDefault="0042630E" w:rsidP="000A5C77">
            <w:pPr>
              <w:autoSpaceDE w:val="0"/>
              <w:autoSpaceDN w:val="0"/>
              <w:bidi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التقديم من خلال نظام المياه</w:t>
            </w:r>
            <w:r w:rsidR="000A5C77">
              <w:rPr>
                <w:rFonts w:cs="Times New Roman" w:hint="cs"/>
                <w:b/>
                <w:bCs/>
                <w:color w:val="000000"/>
                <w:rtl/>
              </w:rPr>
              <w:t xml:space="preserve"> و المرافق الصحية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في سياق كوفيد</w:t>
            </w:r>
            <w:r>
              <w:rPr>
                <w:rFonts w:cstheme="minorHAnsi" w:hint="cs"/>
                <w:b/>
                <w:bCs/>
                <w:color w:val="000000"/>
                <w:rtl/>
              </w:rPr>
              <w:t>-19</w:t>
            </w:r>
          </w:p>
        </w:tc>
      </w:tr>
      <w:tr w:rsidR="0005579B" w:rsidRPr="001D66B9" w14:paraId="1ED63CD9" w14:textId="77777777" w:rsidTr="007727CD">
        <w:trPr>
          <w:trHeight w:val="53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EF80163" w14:textId="0F67991C" w:rsidR="00BE6A1F" w:rsidRDefault="00BE6A1F" w:rsidP="0032165E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تكثيف رسائل الإدماج حول ممارسات النظافة الآمنة لصغار الأطفال باستخدام أقنية تواصل مبتكرة</w:t>
            </w:r>
            <w:r>
              <w:rPr>
                <w:rFonts w:cstheme="minorHAnsi" w:hint="cs"/>
                <w:b/>
                <w:bCs/>
                <w:rtl/>
              </w:rPr>
              <w:t>-</w:t>
            </w:r>
            <w:r>
              <w:rPr>
                <w:rFonts w:cs="Times New Roman" w:hint="cs"/>
                <w:b/>
                <w:bCs/>
                <w:rtl/>
              </w:rPr>
              <w:t>رقمية، بث، و منصات التواصل الإجتماعي</w:t>
            </w:r>
            <w:r>
              <w:rPr>
                <w:rFonts w:cstheme="minorHAnsi" w:hint="cs"/>
                <w:b/>
                <w:bCs/>
                <w:rtl/>
              </w:rPr>
              <w:t xml:space="preserve">- </w:t>
            </w:r>
            <w:r>
              <w:rPr>
                <w:rFonts w:cs="Times New Roman" w:hint="cs"/>
                <w:b/>
                <w:bCs/>
                <w:rtl/>
              </w:rPr>
              <w:t xml:space="preserve">كجزء من تقديم خدمة التغذية من خلال منصات </w:t>
            </w:r>
            <w:r w:rsidRPr="00E80C1C">
              <w:rPr>
                <w:rFonts w:cs="Times New Roman" w:hint="cs"/>
                <w:b/>
                <w:bCs/>
                <w:color w:val="000000"/>
                <w:rtl/>
              </w:rPr>
              <w:t xml:space="preserve">الصحة، المياه و </w:t>
            </w:r>
            <w:r w:rsidR="00676BC0">
              <w:rPr>
                <w:rFonts w:cs="Times New Roman" w:hint="cs"/>
                <w:b/>
                <w:bCs/>
                <w:color w:val="000000"/>
                <w:rtl/>
              </w:rPr>
              <w:t xml:space="preserve">النظافة و الإصحاح </w:t>
            </w:r>
            <w:r w:rsidRPr="00E80C1C">
              <w:rPr>
                <w:rFonts w:cs="Times New Roman" w:hint="cs"/>
                <w:b/>
                <w:bCs/>
                <w:color w:val="000000"/>
                <w:rtl/>
              </w:rPr>
              <w:t>، و الحماية الإجتماعية</w:t>
            </w:r>
            <w:r>
              <w:rPr>
                <w:rFonts w:cstheme="minorHAnsi" w:hint="cs"/>
                <w:b/>
                <w:bCs/>
                <w:color w:val="000000"/>
                <w:rtl/>
              </w:rPr>
              <w:t>.</w:t>
            </w:r>
          </w:p>
          <w:p w14:paraId="19C2A243" w14:textId="77777777" w:rsidR="0005579B" w:rsidRPr="00B04914" w:rsidRDefault="0005579B" w:rsidP="00BE6A1F">
            <w:pPr>
              <w:rPr>
                <w:rFonts w:cstheme="minorHAnsi"/>
              </w:rPr>
            </w:pPr>
          </w:p>
        </w:tc>
        <w:tc>
          <w:tcPr>
            <w:tcW w:w="6300" w:type="dxa"/>
            <w:vAlign w:val="center"/>
          </w:tcPr>
          <w:p w14:paraId="23C6BC1D" w14:textId="314CA2FE" w:rsidR="00BE6A1F" w:rsidRPr="002E3A87" w:rsidRDefault="00BE6A1F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في حال</w:t>
            </w:r>
            <w:r w:rsidR="008B0E97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تقديم الخدمات التشغيلية من خلال منصة الصحة و منصات أخرى، تأكد من ادماج ممارسات النظافة الموصى بها </w:t>
            </w:r>
            <w:r w:rsidR="008B0E97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(</w:t>
            </w:r>
            <w:r w:rsidR="008B0E97" w:rsidRPr="002E3A87">
              <w:rPr>
                <w:rFonts w:asciiTheme="minorHAnsi" w:hAnsiTheme="minorHAnsi" w:hint="cs"/>
                <w:sz w:val="22"/>
                <w:szCs w:val="22"/>
                <w:rtl/>
              </w:rPr>
              <w:t>مثل غسل اليدين بالصابون و التنظيف و التعقيم المستمر لأماكن إعداد الطعام</w:t>
            </w:r>
            <w:r w:rsidR="008B0E97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) </w:t>
            </w:r>
            <w:r w:rsidR="008B0E97" w:rsidRPr="002E3A87">
              <w:rPr>
                <w:rFonts w:asciiTheme="minorHAnsi" w:hAnsiTheme="minorHAnsi" w:hint="cs"/>
                <w:sz w:val="22"/>
                <w:szCs w:val="22"/>
                <w:rtl/>
              </w:rPr>
              <w:t>مع تقديم المشورة و الدعم</w:t>
            </w:r>
            <w:r w:rsidR="008B0E97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6415C263" w14:textId="01C4E483" w:rsidR="008B0E97" w:rsidRPr="002E3A87" w:rsidRDefault="008B0E97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في سياق كوفيد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-19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، يمكن أن يصبح تقديم الخدمات الروتيني 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(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تقديم المشورة شخص لشخص أو عن طريق مجموعة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) 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تقديم المشورة من خلال مرفق،</w:t>
            </w:r>
            <w:r w:rsidR="00AD0EE1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المجتمع المحلي و منصات الحماية الإجتماعية غير فعال و عندها يجب استخدام </w:t>
            </w:r>
            <w:r w:rsidR="002E3A87">
              <w:rPr>
                <w:rFonts w:asciiTheme="minorHAnsi" w:hAnsiTheme="minorHAnsi" w:hint="cs"/>
                <w:sz w:val="22"/>
                <w:szCs w:val="22"/>
                <w:rtl/>
              </w:rPr>
              <w:t>الأقنية</w:t>
            </w:r>
            <w:r w:rsidR="00AD0EE1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الإفتراضية </w:t>
            </w:r>
            <w:r w:rsidR="00AD0EE1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(</w:t>
            </w:r>
            <w:r w:rsidR="00AD0EE1" w:rsidRPr="002E3A87">
              <w:rPr>
                <w:rFonts w:asciiTheme="minorHAnsi" w:hAnsiTheme="minorHAnsi" w:hint="cs"/>
                <w:sz w:val="22"/>
                <w:szCs w:val="22"/>
                <w:rtl/>
              </w:rPr>
              <w:t>مثل التطبيقات الرقمية و تلك القائمة على التواصل الإجتماعي</w:t>
            </w:r>
            <w:r w:rsidR="00AD0EE1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) </w:t>
            </w:r>
            <w:r w:rsidR="00AD0EE1" w:rsidRPr="002E3A87">
              <w:rPr>
                <w:rFonts w:asciiTheme="minorHAnsi" w:hAnsiTheme="minorHAnsi" w:hint="cs"/>
                <w:sz w:val="22"/>
                <w:szCs w:val="22"/>
                <w:rtl/>
              </w:rPr>
              <w:t>من أ</w:t>
            </w:r>
            <w:r w:rsidR="006A7A8A" w:rsidRPr="002E3A87">
              <w:rPr>
                <w:rFonts w:asciiTheme="minorHAnsi" w:hAnsiTheme="minorHAnsi" w:hint="cs"/>
                <w:sz w:val="22"/>
                <w:szCs w:val="22"/>
                <w:rtl/>
              </w:rPr>
              <w:t>جل تقديم رسائل جوهرية</w:t>
            </w:r>
            <w:r w:rsidR="00EE4B4B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حول اعداد الطعام الآمن، التغذية، التخزين بالإضافة إلى أهمية مياه الشرب الآمنة المستساغة لصغار أطفالهم</w:t>
            </w:r>
            <w:r w:rsidR="00EE4B4B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5AD7AB5F" w14:textId="10D8BDDD" w:rsidR="0005579B" w:rsidRPr="00E23AEA" w:rsidRDefault="00EE4B4B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ضمان ادماج الرسائل المتناسقة حول النظافة الآمنة في جميع الفرص</w:t>
            </w:r>
            <w:r w:rsidR="00E23AEA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السانحة و </w:t>
            </w:r>
            <w:r w:rsidR="002E3A87">
              <w:rPr>
                <w:rFonts w:asciiTheme="minorHAnsi" w:hAnsiTheme="minorHAnsi" w:hint="cs"/>
                <w:sz w:val="22"/>
                <w:szCs w:val="22"/>
                <w:rtl/>
              </w:rPr>
              <w:t>أقنية</w:t>
            </w:r>
            <w:r w:rsidR="00E23AEA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التواصل المتعددة من خلال النظام الصحي لأجل ضمان وصولها و تطبيقها</w:t>
            </w:r>
            <w:r w:rsidR="00E23AEA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</w:tc>
      </w:tr>
      <w:tr w:rsidR="0005579B" w:rsidRPr="001D66B9" w14:paraId="2AA25F5E" w14:textId="77777777" w:rsidTr="00453229">
        <w:trPr>
          <w:trHeight w:val="359"/>
        </w:trPr>
        <w:tc>
          <w:tcPr>
            <w:tcW w:w="10075" w:type="dxa"/>
            <w:gridSpan w:val="2"/>
            <w:shd w:val="clear" w:color="auto" w:fill="FFCCFF"/>
            <w:vAlign w:val="center"/>
          </w:tcPr>
          <w:p w14:paraId="469DB129" w14:textId="399FBFE5" w:rsidR="0005579B" w:rsidRPr="00E23AEA" w:rsidRDefault="00EE4B4B" w:rsidP="00E23AEA">
            <w:pPr>
              <w:autoSpaceDE w:val="0"/>
              <w:autoSpaceDN w:val="0"/>
              <w:bidi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التقديم من خلال نظام </w:t>
            </w:r>
            <w:r w:rsidR="00E23AEA">
              <w:rPr>
                <w:rFonts w:cs="Times New Roman" w:hint="cs"/>
                <w:b/>
                <w:bCs/>
                <w:color w:val="000000"/>
                <w:rtl/>
              </w:rPr>
              <w:t>الحماية الإجتماعية في سياق كوفيد</w:t>
            </w:r>
            <w:r w:rsidR="00E23AEA">
              <w:rPr>
                <w:rFonts w:cstheme="minorHAnsi" w:hint="cs"/>
                <w:b/>
                <w:bCs/>
                <w:color w:val="000000"/>
                <w:rtl/>
              </w:rPr>
              <w:t>-19</w:t>
            </w:r>
          </w:p>
        </w:tc>
      </w:tr>
      <w:tr w:rsidR="0005579B" w:rsidRPr="001D66B9" w14:paraId="724EB0D4" w14:textId="77777777" w:rsidTr="007727CD">
        <w:trPr>
          <w:trHeight w:val="53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0919872" w14:textId="075DCBD1" w:rsidR="00E23AEA" w:rsidRDefault="00E23AEA" w:rsidP="0032165E">
            <w:pPr>
              <w:bidi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lastRenderedPageBreak/>
              <w:t xml:space="preserve">تحسين الوصول إلى خيارات الطعام المغذي و الصحي إلى جانب تقديم المشورة الغذائية من خلال برامج خدمات الحماية الإجتماعية </w:t>
            </w:r>
            <w:r>
              <w:rPr>
                <w:rFonts w:cstheme="minorHAnsi" w:hint="cs"/>
                <w:b/>
                <w:bCs/>
                <w:rtl/>
              </w:rPr>
              <w:t>(</w:t>
            </w:r>
            <w:r>
              <w:rPr>
                <w:rFonts w:cs="Times New Roman" w:hint="cs"/>
                <w:b/>
                <w:bCs/>
                <w:rtl/>
              </w:rPr>
              <w:t>مساعدات غذا</w:t>
            </w:r>
            <w:r w:rsidR="009F274C">
              <w:rPr>
                <w:rFonts w:cs="Times New Roman" w:hint="cs"/>
                <w:b/>
                <w:bCs/>
                <w:rtl/>
              </w:rPr>
              <w:t>ئية مباشرة و غير مباشرة</w:t>
            </w:r>
            <w:r w:rsidR="009F274C">
              <w:rPr>
                <w:rFonts w:cstheme="minorHAnsi" w:hint="cs"/>
                <w:b/>
                <w:bCs/>
                <w:rtl/>
              </w:rPr>
              <w:t xml:space="preserve">) </w:t>
            </w:r>
            <w:r w:rsidR="009F274C">
              <w:rPr>
                <w:rFonts w:cs="Times New Roman" w:hint="cs"/>
                <w:b/>
                <w:bCs/>
                <w:rtl/>
              </w:rPr>
              <w:t>للرضع و صغار الأطفال</w:t>
            </w:r>
            <w:r w:rsidR="009F274C">
              <w:rPr>
                <w:rFonts w:cstheme="minorHAnsi" w:hint="cs"/>
                <w:b/>
                <w:bCs/>
                <w:rtl/>
              </w:rPr>
              <w:t xml:space="preserve">. </w:t>
            </w:r>
            <w:r w:rsidR="009F274C">
              <w:rPr>
                <w:rFonts w:cs="Times New Roman" w:hint="cs"/>
                <w:b/>
                <w:bCs/>
                <w:rtl/>
              </w:rPr>
              <w:t>يمكن لهذا أن يتضمن أيضا تقديم خيارات غذائية مغذية أو فيتامينات و مكملات معدنية من أجل تحسين نوعية النظام الغذائي لصغار الأطفال</w:t>
            </w:r>
            <w:r w:rsidR="009F274C">
              <w:rPr>
                <w:rFonts w:cstheme="minorHAnsi" w:hint="cs"/>
                <w:b/>
                <w:bCs/>
                <w:rtl/>
              </w:rPr>
              <w:t>.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  <w:p w14:paraId="394385E2" w14:textId="3460CD65" w:rsidR="0005579B" w:rsidRPr="00453229" w:rsidRDefault="0005579B" w:rsidP="000557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14:paraId="611E7BAF" w14:textId="7A1EC1D2" w:rsidR="00B00004" w:rsidRPr="002E3A87" w:rsidRDefault="00B00004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يجب أن يترافق توفير خيارات الغذاء المغذي أو الفيتامينات و المكملات المعدنية مع رسائل، تقديم مشورة و دعم ملائمة حول تغذية الرضع و صغار الأطفال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295E6FCE" w14:textId="42F73CF4" w:rsidR="0005579B" w:rsidRPr="002E3A87" w:rsidRDefault="00B00004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تخزين المواد الغذائية الأساسية 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(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بودرة المغذيات الدقيقة، المكملات الغذائية القائمة على الدهون</w:t>
            </w:r>
            <w:r w:rsidR="00D27DF5" w:rsidRPr="002E3A87">
              <w:rPr>
                <w:rFonts w:asciiTheme="minorHAnsi" w:hAnsiTheme="minorHAnsi" w:hint="cs"/>
                <w:sz w:val="22"/>
                <w:szCs w:val="22"/>
                <w:rtl/>
              </w:rPr>
              <w:t>، فيتامين أ إلخ</w:t>
            </w:r>
            <w:r w:rsidR="00D27DF5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) </w:t>
            </w:r>
            <w:r w:rsidR="00D27DF5" w:rsidRPr="002E3A87">
              <w:rPr>
                <w:rFonts w:asciiTheme="minorHAnsi" w:hAnsiTheme="minorHAnsi" w:hint="cs"/>
                <w:sz w:val="22"/>
                <w:szCs w:val="22"/>
                <w:rtl/>
              </w:rPr>
              <w:t>و ذلك تحسبا لإختلال سلسلة التزويد</w:t>
            </w:r>
            <w:r w:rsidR="00D27DF5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. </w:t>
            </w:r>
            <w:r w:rsidR="00D27DF5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كذلك يجب الأخذ بعين الإعتبار تخزين </w:t>
            </w:r>
            <w:r w:rsidR="000B4908">
              <w:rPr>
                <w:rFonts w:asciiTheme="minorHAnsi" w:hAnsiTheme="minorHAnsi" w:hint="cs"/>
                <w:sz w:val="22"/>
                <w:szCs w:val="22"/>
                <w:rtl/>
              </w:rPr>
              <w:t>حليب</w:t>
            </w:r>
            <w:r w:rsidR="00D27DF5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الأطفال لمن هم تحت سن الستة أشهر و الذين لا يرضعون رضاعة طبيعية</w:t>
            </w:r>
            <w:r w:rsidR="006A5AF6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  <w:r w:rsidR="0005579B" w:rsidRPr="002E3A8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endnoteReference w:id="20"/>
            </w:r>
            <w:r w:rsidR="0005579B" w:rsidRPr="002E3A8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A5AF6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 </w:t>
            </w:r>
          </w:p>
          <w:p w14:paraId="10E60062" w14:textId="5D8E7F50" w:rsidR="006A5AF6" w:rsidRPr="002E3A87" w:rsidRDefault="006A5AF6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قد تدعو الحاجة إلى توفير المساعدات الغذائية الأساسية 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(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مساعدة مباشرة أو تخفيض أسعار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) 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في المدى القصير إلى الفئات الأكثر ضعفا و ذلك من أجل ضمان وصولهم إلى الغذاء المغذي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. 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يجب ربط هذه الجهود بالإجراءات طويلة الأجل مثل دعم سبل العيش للحفاظ على الممارسات الصحية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6E73FA1A" w14:textId="0A19E656" w:rsidR="003D3FA2" w:rsidRPr="0032165E" w:rsidRDefault="00BC11F1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رصد و متابعة تقديم الخدمات</w:t>
            </w:r>
            <w:r w:rsidRPr="002E3A8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أمر بالغ الأهمية من أجل ضمان الوصول إلى الرضع و صغار الأطفال الأكثر حاجة لهذه الخدمات 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(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مثل الأطفال الذين يعانون من سوء التغذية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).</w:t>
            </w:r>
          </w:p>
        </w:tc>
      </w:tr>
      <w:tr w:rsidR="0005579B" w:rsidRPr="00827B82" w14:paraId="4880A804" w14:textId="77777777" w:rsidTr="007727CD">
        <w:trPr>
          <w:trHeight w:val="35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0B46593" w14:textId="462CF39B" w:rsidR="009F274C" w:rsidRPr="002B3383" w:rsidRDefault="009F274C" w:rsidP="0032165E">
            <w:pPr>
              <w:bidi/>
              <w:spacing w:after="160" w:line="259" w:lineRule="auto"/>
              <w:contextualSpacing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عندما تتضمن خدمات الحماية الإجتماعية أغذية تكميلية أو توزيع، تجنب تقديم الأطعمة غير الصحية كجزء من ترتيبات بديلة، كذلك تجنب الشراكة مع شركات ال</w:t>
            </w:r>
            <w:r w:rsidR="00847E0C">
              <w:rPr>
                <w:rFonts w:cs="Times New Roman" w:hint="cs"/>
                <w:b/>
                <w:bCs/>
                <w:rtl/>
              </w:rPr>
              <w:t>غذاء</w:t>
            </w:r>
            <w:r>
              <w:rPr>
                <w:rFonts w:cs="Times New Roman" w:hint="cs"/>
                <w:b/>
                <w:bCs/>
                <w:rtl/>
              </w:rPr>
              <w:t xml:space="preserve"> و المشروبات التي تنتج أغذية غير صحية </w:t>
            </w:r>
            <w:r w:rsidRPr="002B3383">
              <w:rPr>
                <w:rFonts w:cs="Times New Roman" w:hint="cs"/>
                <w:b/>
                <w:bCs/>
                <w:rtl/>
              </w:rPr>
              <w:t xml:space="preserve">عند </w:t>
            </w:r>
            <w:r w:rsidR="002B3383" w:rsidRPr="002B3383">
              <w:rPr>
                <w:rFonts w:cs="Times New Roman" w:hint="cs"/>
                <w:b/>
                <w:bCs/>
                <w:rtl/>
              </w:rPr>
              <w:t>مواصلة</w:t>
            </w:r>
            <w:r w:rsidRPr="002B3383">
              <w:rPr>
                <w:rFonts w:cs="Times New Roman" w:hint="cs"/>
                <w:b/>
                <w:bCs/>
                <w:rtl/>
              </w:rPr>
              <w:t xml:space="preserve"> تقديم هذه الخدمات</w:t>
            </w:r>
            <w:r w:rsidRPr="002B3383">
              <w:rPr>
                <w:rFonts w:cstheme="minorHAnsi" w:hint="cs"/>
                <w:b/>
                <w:bCs/>
                <w:rtl/>
              </w:rPr>
              <w:t>.</w:t>
            </w:r>
          </w:p>
          <w:p w14:paraId="0B2F63EE" w14:textId="5BB6BBF7" w:rsidR="0005579B" w:rsidRPr="00453229" w:rsidRDefault="0005579B" w:rsidP="0005579B">
            <w:pPr>
              <w:spacing w:after="160" w:line="259" w:lineRule="auto"/>
              <w:contextualSpacing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6300" w:type="dxa"/>
            <w:vAlign w:val="center"/>
          </w:tcPr>
          <w:p w14:paraId="1EA624F2" w14:textId="5F8379E9" w:rsidR="00BC11F1" w:rsidRPr="002E3A87" w:rsidRDefault="00BC11F1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زيادة الوعي ل</w:t>
            </w:r>
            <w:r w:rsidR="0032165E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أجل 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إرشاد قرارات الحكومة و الشركاء حول المخاطر المرتبطة بقبول  امدادت من الطعام غير الصحي المتبرع بها في حالات الطوارئ و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/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أو الشراكة مع شركات الغذاء التي تنتج أغذية غير صحية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</w:t>
            </w:r>
          </w:p>
          <w:p w14:paraId="34194534" w14:textId="4F54361F" w:rsidR="0005579B" w:rsidRPr="0032165E" w:rsidRDefault="00BC11F1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يمكن للمنظمات التي تعمل على الإستجابة للطوارئ على المستوى المحلي أن تدرس</w:t>
            </w:r>
            <w:r w:rsidR="006F530F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توحيد الجهود لأجل اصدار توجيه مصمم خصيصا للدول حول هذا الموضوع؛ و لاسيما حول ضمان النوعية المغذية للغذاء المقدم تحت مقاربات بديلة مثل مخصصات مجتمعية، حصص إعاشة منزلية، التوصيل إلى المنازل أو القسائم</w:t>
            </w:r>
            <w:r w:rsidR="006F530F" w:rsidRPr="0032165E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.</w:t>
            </w:r>
          </w:p>
        </w:tc>
      </w:tr>
    </w:tbl>
    <w:p w14:paraId="54161383" w14:textId="49413D70" w:rsidR="00DD05CE" w:rsidRDefault="00DD05CE"/>
    <w:p w14:paraId="7E640C54" w14:textId="322B2431" w:rsidR="00C339DE" w:rsidRPr="0030713B" w:rsidRDefault="00865E2F" w:rsidP="00293B01">
      <w:pPr>
        <w:shd w:val="clear" w:color="auto" w:fill="1F3864" w:themeFill="accent1" w:themeFillShade="80"/>
        <w:spacing w:after="0" w:line="240" w:lineRule="auto"/>
        <w:jc w:val="center"/>
        <w:outlineLvl w:val="0"/>
        <w:rPr>
          <w:rFonts w:cstheme="minorHAnsi"/>
          <w:b/>
          <w:bCs/>
          <w:color w:val="FFFFFF" w:themeColor="background1"/>
          <w:lang w:bidi="ar-SY"/>
        </w:rPr>
      </w:pPr>
      <w:bookmarkStart w:id="2" w:name="_Hlk36285568"/>
      <w:r>
        <w:rPr>
          <w:rFonts w:cs="Times New Roman" w:hint="cs"/>
          <w:b/>
          <w:bCs/>
          <w:color w:val="FFFFFF" w:themeColor="background1"/>
          <w:rtl/>
          <w:lang w:bidi="ar-SY"/>
        </w:rPr>
        <w:t xml:space="preserve">أسئلة برنامجية عالقة ستتم معالجتها عند ظهور </w:t>
      </w:r>
      <w:r w:rsidR="00293B01">
        <w:rPr>
          <w:rFonts w:cs="Times New Roman" w:hint="cs"/>
          <w:b/>
          <w:bCs/>
          <w:color w:val="FFFFFF" w:themeColor="background1"/>
          <w:rtl/>
          <w:lang w:bidi="ar-SY"/>
        </w:rPr>
        <w:t>أدلة</w:t>
      </w:r>
      <w:r>
        <w:rPr>
          <w:rFonts w:cstheme="minorHAnsi" w:hint="cs"/>
          <w:b/>
          <w:bCs/>
          <w:color w:val="FFFFFF" w:themeColor="background1"/>
          <w:rtl/>
          <w:lang w:bidi="ar-SY"/>
        </w:rPr>
        <w:t xml:space="preserve"> </w:t>
      </w:r>
      <w:bookmarkEnd w:id="2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339DE" w:rsidRPr="00A32E5D" w14:paraId="64D0D944" w14:textId="77777777" w:rsidTr="009A7E50">
        <w:trPr>
          <w:trHeight w:val="980"/>
        </w:trPr>
        <w:tc>
          <w:tcPr>
            <w:tcW w:w="10075" w:type="dxa"/>
          </w:tcPr>
          <w:p w14:paraId="7EAE6BF0" w14:textId="3959128E" w:rsidR="00865E2F" w:rsidRPr="002E3A87" w:rsidRDefault="00865E2F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ما </w:t>
            </w:r>
            <w:r w:rsidR="00F5328C" w:rsidRPr="002E3A87">
              <w:rPr>
                <w:rFonts w:asciiTheme="minorHAnsi" w:hAnsiTheme="minorHAnsi" w:hint="cs"/>
                <w:sz w:val="22"/>
                <w:szCs w:val="22"/>
                <w:rtl/>
              </w:rPr>
              <w:t>جدوى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استخدام منصات</w:t>
            </w:r>
            <w:r w:rsidR="00C66E7F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التكنولوجيا الرقمية من أجل تقديم المشورة و الدعم لمزودي الرعاية حول تغذية الرضع و صغار الأطفال عندما لا يعود بالإمكان اجراء جلسات مشورة شخص لشخص أو ضمن مجموعة لمزودي الرعاية؟</w:t>
            </w:r>
          </w:p>
          <w:p w14:paraId="0D5A543B" w14:textId="72767B7C" w:rsidR="00C66E7F" w:rsidRPr="002E3A87" w:rsidRDefault="00C66E7F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ما جدوى الترويج لإستخدام منتجات التحصين المنزلية 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(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مثل بودرة المغذيات الدقيقة المتعددة، المكملات الغذائية القائمة على الدهون</w:t>
            </w:r>
            <w:r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) </w:t>
            </w: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>من أجل تحسين نوعية النظام الغذائي للأطفال</w:t>
            </w:r>
            <w:r w:rsidR="009B0F18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في الحالات التي يقوم فيه النظام الصحي و الصيدليات بإعاقة الوصول إلى مثل هذه المكملات؟</w:t>
            </w:r>
          </w:p>
          <w:p w14:paraId="3538F30C" w14:textId="05DD4D78" w:rsidR="00C21CA4" w:rsidRPr="00A32E5D" w:rsidRDefault="009B0F18" w:rsidP="002E3A87">
            <w:pPr>
              <w:pStyle w:val="ListParagraph"/>
              <w:numPr>
                <w:ilvl w:val="0"/>
                <w:numId w:val="14"/>
              </w:numPr>
              <w:bidi/>
              <w:ind w:left="33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  <w:r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ما هي </w:t>
            </w:r>
            <w:r w:rsidR="00F5328C" w:rsidRPr="002E3A87">
              <w:rPr>
                <w:rFonts w:asciiTheme="minorHAnsi" w:hAnsiTheme="minorHAnsi" w:hint="cs"/>
                <w:sz w:val="22"/>
                <w:szCs w:val="22"/>
                <w:rtl/>
              </w:rPr>
              <w:t>قواعد المشاركة</w:t>
            </w:r>
            <w:r w:rsidR="00A32E5D" w:rsidRPr="002E3A87">
              <w:rPr>
                <w:rFonts w:asciiTheme="minorHAnsi" w:hAnsiTheme="minorHAnsi" w:hint="cs"/>
                <w:sz w:val="22"/>
                <w:szCs w:val="22"/>
                <w:rtl/>
              </w:rPr>
              <w:t xml:space="preserve"> الأكثر ملائمة مع القطاع الخاص</w:t>
            </w:r>
            <w:r w:rsidR="00F5328C" w:rsidRPr="002E3A87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293B01" w:rsidRPr="002E3A87">
              <w:rPr>
                <w:rFonts w:asciiTheme="minorHAnsi" w:hAnsiTheme="minorHAnsi" w:hint="cs"/>
                <w:sz w:val="22"/>
                <w:szCs w:val="22"/>
                <w:rtl/>
              </w:rPr>
              <w:t>من أجل تأم</w:t>
            </w:r>
            <w:r w:rsidR="00A32E5D" w:rsidRPr="002E3A87">
              <w:rPr>
                <w:rFonts w:asciiTheme="minorHAnsi" w:hAnsiTheme="minorHAnsi" w:hint="cs"/>
                <w:sz w:val="22"/>
                <w:szCs w:val="22"/>
                <w:rtl/>
              </w:rPr>
              <w:t>ين الغذاء المغذي لصغار الأطفال ف</w:t>
            </w:r>
            <w:r w:rsidR="00293B01" w:rsidRPr="002E3A87">
              <w:rPr>
                <w:rFonts w:asciiTheme="minorHAnsi" w:hAnsiTheme="minorHAnsi" w:hint="cs"/>
                <w:sz w:val="22"/>
                <w:szCs w:val="22"/>
                <w:rtl/>
              </w:rPr>
              <w:t>ي سياق هذه الجائحة؟</w:t>
            </w:r>
          </w:p>
        </w:tc>
      </w:tr>
    </w:tbl>
    <w:p w14:paraId="3B2BF19A" w14:textId="02909BB9" w:rsidR="00C339DE" w:rsidRDefault="00C339DE" w:rsidP="00A32E5D">
      <w:pPr>
        <w:pStyle w:val="ListParagraph"/>
        <w:bidi/>
        <w:spacing w:after="160" w:line="259" w:lineRule="auto"/>
        <w:ind w:left="257"/>
        <w:contextualSpacing/>
        <w:jc w:val="both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66DEBEF0" w14:textId="77777777" w:rsidR="00A32E5D" w:rsidRDefault="00A32E5D" w:rsidP="00A32E5D">
      <w:pPr>
        <w:pStyle w:val="ListParagraph"/>
        <w:bidi/>
        <w:spacing w:after="160" w:line="259" w:lineRule="auto"/>
        <w:ind w:left="257"/>
        <w:contextualSpacing/>
        <w:jc w:val="both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0A4FE172" w14:textId="77777777" w:rsidR="00A32E5D" w:rsidRDefault="00A32E5D" w:rsidP="00A32E5D">
      <w:pPr>
        <w:pStyle w:val="ListParagraph"/>
        <w:bidi/>
        <w:spacing w:after="160" w:line="259" w:lineRule="auto"/>
        <w:ind w:left="257"/>
        <w:contextualSpacing/>
        <w:jc w:val="both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3588873D" w14:textId="77777777" w:rsidR="00A32E5D" w:rsidRPr="00A32E5D" w:rsidRDefault="00A32E5D" w:rsidP="00A32E5D">
      <w:pPr>
        <w:pStyle w:val="ListParagraph"/>
        <w:bidi/>
        <w:spacing w:after="160" w:line="259" w:lineRule="auto"/>
        <w:ind w:left="257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612DC82" w14:textId="2E60698C" w:rsidR="00B605F7" w:rsidRPr="00150037" w:rsidRDefault="00DA07EF" w:rsidP="00150037">
      <w:pPr>
        <w:bidi/>
        <w:spacing w:after="0" w:line="240" w:lineRule="auto"/>
        <w:rPr>
          <w:rFonts w:cstheme="minorHAnsi"/>
          <w:b/>
          <w:bCs/>
          <w:color w:val="002060"/>
          <w:rtl/>
        </w:rPr>
      </w:pPr>
      <w:r w:rsidRPr="00150037">
        <w:rPr>
          <w:rFonts w:cs="Times New Roman"/>
          <w:b/>
          <w:bCs/>
          <w:color w:val="002060"/>
          <w:rtl/>
        </w:rPr>
        <w:t xml:space="preserve">ارشادات و مصادر مفيدة </w:t>
      </w:r>
    </w:p>
    <w:p w14:paraId="43BDE41F" w14:textId="77777777" w:rsidR="00DA07EF" w:rsidRDefault="00DA07EF" w:rsidP="00DA07EF">
      <w:pPr>
        <w:bidi/>
        <w:spacing w:after="0" w:line="240" w:lineRule="auto"/>
        <w:outlineLvl w:val="0"/>
        <w:rPr>
          <w:b/>
          <w:bCs/>
          <w:color w:val="002060"/>
        </w:rPr>
      </w:pPr>
    </w:p>
    <w:p w14:paraId="66E53EF1" w14:textId="54E4447F" w:rsidR="00DA07EF" w:rsidRDefault="00DA07EF" w:rsidP="00DA07EF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30713B">
        <w:rPr>
          <w:rFonts w:asciiTheme="minorHAnsi" w:hAnsiTheme="minorHAnsi" w:cstheme="minorHAnsi"/>
          <w:b/>
          <w:bCs/>
          <w:sz w:val="20"/>
          <w:szCs w:val="20"/>
        </w:rPr>
        <w:t>UNHCR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/</w:t>
      </w:r>
      <w:r w:rsidRPr="00DA07E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0713B">
        <w:rPr>
          <w:rFonts w:asciiTheme="minorHAnsi" w:hAnsiTheme="minorHAnsi" w:cstheme="minorHAnsi"/>
          <w:b/>
          <w:bCs/>
          <w:sz w:val="20"/>
          <w:szCs w:val="20"/>
        </w:rPr>
        <w:t>UNICEF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>/</w:t>
      </w:r>
      <w:r w:rsidRPr="00DA07E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0713B">
        <w:rPr>
          <w:rFonts w:asciiTheme="minorHAnsi" w:hAnsiTheme="minorHAnsi" w:cstheme="minorHAnsi"/>
          <w:b/>
          <w:bCs/>
          <w:sz w:val="20"/>
          <w:szCs w:val="20"/>
        </w:rPr>
        <w:t>WFP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>/</w:t>
      </w:r>
      <w:r w:rsidRPr="00DA07E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0713B">
        <w:rPr>
          <w:rFonts w:asciiTheme="minorHAnsi" w:hAnsiTheme="minorHAnsi" w:cstheme="minorHAnsi"/>
          <w:b/>
          <w:bCs/>
          <w:sz w:val="20"/>
          <w:szCs w:val="20"/>
        </w:rPr>
        <w:t>WHO</w:t>
      </w:r>
      <w:r>
        <w:rPr>
          <w:rFonts w:asciiTheme="minorHAnsi" w:hAnsiTheme="minorHAnsi" w:hint="cs"/>
          <w:b/>
          <w:bCs/>
          <w:sz w:val="20"/>
          <w:szCs w:val="20"/>
          <w:rtl/>
          <w:lang w:bidi="ar-SY"/>
        </w:rPr>
        <w:t xml:space="preserve"> تغذية الرضع و صغار الأطفال في سياق جائحة كوفيد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  <w:lang w:bidi="ar-SY"/>
        </w:rPr>
        <w:t>-19</w:t>
      </w:r>
      <w:r>
        <w:rPr>
          <w:rFonts w:asciiTheme="minorHAnsi" w:hAnsiTheme="minorHAnsi" w:hint="cs"/>
          <w:b/>
          <w:bCs/>
          <w:sz w:val="20"/>
          <w:szCs w:val="20"/>
          <w:rtl/>
          <w:lang w:bidi="ar-SY"/>
        </w:rPr>
        <w:t>، أفريقيا الشرقية، الوسطى و الجنوبية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  <w:lang w:bidi="ar-SY"/>
        </w:rPr>
        <w:t xml:space="preserve">. </w:t>
      </w:r>
      <w:r>
        <w:rPr>
          <w:rFonts w:asciiTheme="minorHAnsi" w:hAnsiTheme="minorHAnsi" w:hint="cs"/>
          <w:b/>
          <w:bCs/>
          <w:sz w:val="20"/>
          <w:szCs w:val="20"/>
          <w:rtl/>
          <w:lang w:bidi="ar-SY"/>
        </w:rPr>
        <w:t xml:space="preserve">صدر في 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  <w:lang w:bidi="ar-SY"/>
        </w:rPr>
        <w:t xml:space="preserve">26 </w:t>
      </w:r>
      <w:r>
        <w:rPr>
          <w:rFonts w:asciiTheme="minorHAnsi" w:hAnsiTheme="minorHAnsi" w:hint="cs"/>
          <w:b/>
          <w:bCs/>
          <w:sz w:val="20"/>
          <w:szCs w:val="20"/>
          <w:rtl/>
          <w:lang w:bidi="ar-SY"/>
        </w:rPr>
        <w:t xml:space="preserve">آذار، 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  <w:lang w:bidi="ar-SY"/>
        </w:rPr>
        <w:t>2020</w:t>
      </w:r>
    </w:p>
    <w:p w14:paraId="1699E9DE" w14:textId="77777777" w:rsidR="0088440E" w:rsidRDefault="00DA07EF" w:rsidP="00601B6E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hint="cs"/>
          <w:b/>
          <w:bCs/>
          <w:sz w:val="20"/>
          <w:szCs w:val="20"/>
          <w:rtl/>
        </w:rPr>
        <w:t xml:space="preserve">الدليل الإرشادي حول </w:t>
      </w:r>
      <w:r w:rsidR="00601B6E">
        <w:rPr>
          <w:rFonts w:asciiTheme="minorHAnsi" w:hAnsiTheme="minorHAnsi" w:hint="cs"/>
          <w:b/>
          <w:bCs/>
          <w:sz w:val="20"/>
          <w:szCs w:val="20"/>
          <w:rtl/>
        </w:rPr>
        <w:t>ت</w:t>
      </w:r>
      <w:r>
        <w:rPr>
          <w:rFonts w:asciiTheme="minorHAnsi" w:hAnsiTheme="minorHAnsi" w:hint="cs"/>
          <w:b/>
          <w:bCs/>
          <w:sz w:val="20"/>
          <w:szCs w:val="20"/>
          <w:rtl/>
        </w:rPr>
        <w:t>غذية الرضع في حالات الطوارئ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: </w:t>
      </w:r>
    </w:p>
    <w:p w14:paraId="7F4F5FA8" w14:textId="29ADAC43" w:rsidR="00C339DE" w:rsidRPr="00601B6E" w:rsidRDefault="00C339DE" w:rsidP="0088440E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</w:pPr>
      <w:r w:rsidRPr="00601B6E">
        <w:rPr>
          <w:rFonts w:asciiTheme="minorHAnsi" w:hAnsiTheme="minorHAnsi" w:cstheme="minorHAnsi"/>
          <w:sz w:val="20"/>
          <w:szCs w:val="20"/>
        </w:rPr>
        <w:t xml:space="preserve"> </w:t>
      </w:r>
      <w:hyperlink r:id="rId15" w:history="1">
        <w:r w:rsidRPr="00601B6E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https://www.ennonline.net/attachments/3127/Ops-G_English_04Mar2019_WEB.pdf</w:t>
        </w:r>
      </w:hyperlink>
    </w:p>
    <w:p w14:paraId="2315B22F" w14:textId="673679C8" w:rsidR="00C339DE" w:rsidRPr="00601B6E" w:rsidRDefault="00601B6E" w:rsidP="00601B6E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</w:pPr>
      <w:r>
        <w:rPr>
          <w:rFonts w:asciiTheme="minorHAnsi" w:hAnsiTheme="minorHAnsi" w:hint="cs"/>
          <w:b/>
          <w:bCs/>
          <w:sz w:val="20"/>
          <w:szCs w:val="20"/>
          <w:rtl/>
        </w:rPr>
        <w:t xml:space="preserve"> اليونيسيف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: </w:t>
      </w:r>
      <w:r>
        <w:rPr>
          <w:rFonts w:asciiTheme="minorHAnsi" w:hAnsiTheme="minorHAnsi" w:hint="cs"/>
          <w:b/>
          <w:bCs/>
          <w:sz w:val="20"/>
          <w:szCs w:val="20"/>
          <w:rtl/>
        </w:rPr>
        <w:t>دليل البرمجة حول تحسين النظم الغذائية للأطفال خلال فترة التغذية التكميلية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C339DE" w:rsidRPr="00601B6E">
        <w:rPr>
          <w:rStyle w:val="Hyperlink"/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16" w:history="1">
        <w:r w:rsidR="00C21CA4" w:rsidRPr="00601B6E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https://mcusercontent.com/fb1d9aabd6c823bef179830e9/files/1c81003c-e36d-4788-90e1-191610423755/Complementary_Feeding_Guidance_2020_portrait_ltr_web2.pdf</w:t>
        </w:r>
      </w:hyperlink>
    </w:p>
    <w:p w14:paraId="06B64C2D" w14:textId="77777777" w:rsidR="0088440E" w:rsidRDefault="00601B6E" w:rsidP="00601B6E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hint="cs"/>
          <w:b/>
          <w:bCs/>
          <w:sz w:val="20"/>
          <w:szCs w:val="20"/>
          <w:rtl/>
          <w:lang w:bidi="ar-SY"/>
        </w:rPr>
        <w:t>دليل منظمة الصحة العالمية حول الإدارة السريرية لكوفيد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  <w:lang w:bidi="ar-SY"/>
        </w:rPr>
        <w:t>-19:</w:t>
      </w:r>
    </w:p>
    <w:p w14:paraId="12617C2F" w14:textId="1A9518EA" w:rsidR="00C339DE" w:rsidRPr="00601B6E" w:rsidRDefault="00C03798" w:rsidP="0088440E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</w:pPr>
      <w:hyperlink r:id="rId17" w:history="1">
        <w:r w:rsidR="00C339DE" w:rsidRPr="00601B6E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https://www.who.int/publications-detail/clinical-management-of-severe-acute-respiratory-infection-when-novel-coronavirus-(ncov)-infection-is-suspected</w:t>
        </w:r>
      </w:hyperlink>
    </w:p>
    <w:p w14:paraId="610F0862" w14:textId="2050C972" w:rsidR="00601B6E" w:rsidRPr="00601B6E" w:rsidRDefault="00601B6E" w:rsidP="00FE56DB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</w:pPr>
      <w:r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 xml:space="preserve">التوجيهات المؤقتة لمنظمة الصحة العالمية حول </w:t>
      </w:r>
      <w:r w:rsidR="00FE56DB"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>الرعاية</w:t>
      </w:r>
      <w:r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 xml:space="preserve"> المنزلية </w:t>
      </w:r>
      <w:r w:rsidR="00FE56DB"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>ل</w:t>
      </w:r>
      <w:r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>مرضى كوفيد</w:t>
      </w:r>
      <w:r>
        <w:rPr>
          <w:rStyle w:val="Hyperlink"/>
          <w:rFonts w:asciiTheme="minorHAnsi" w:hAnsiTheme="minorHAnsi" w:cstheme="minorHAnsi" w:hint="cs"/>
          <w:b/>
          <w:bCs/>
          <w:color w:val="auto"/>
          <w:sz w:val="20"/>
          <w:szCs w:val="20"/>
          <w:u w:val="none"/>
          <w:rtl/>
        </w:rPr>
        <w:t xml:space="preserve">-19 </w:t>
      </w:r>
      <w:r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>الذين</w:t>
      </w:r>
      <w:r w:rsidR="00FE56DB"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 xml:space="preserve"> تظهر عليهم</w:t>
      </w:r>
      <w:r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 xml:space="preserve"> أعراض خفيفة و متابعة المتصلين بهم</w:t>
      </w:r>
      <w:r>
        <w:rPr>
          <w:rStyle w:val="Hyperlink"/>
          <w:rFonts w:asciiTheme="minorHAnsi" w:hAnsiTheme="minorHAnsi" w:cstheme="minorHAnsi" w:hint="cs"/>
          <w:b/>
          <w:bCs/>
          <w:color w:val="auto"/>
          <w:sz w:val="20"/>
          <w:szCs w:val="20"/>
          <w:u w:val="none"/>
          <w:rtl/>
        </w:rPr>
        <w:t>:</w:t>
      </w:r>
    </w:p>
    <w:p w14:paraId="2E7140E0" w14:textId="5B549F78" w:rsidR="00C21CA4" w:rsidRDefault="00C03798" w:rsidP="00601B6E">
      <w:pPr>
        <w:rPr>
          <w:rStyle w:val="Hyperlink"/>
          <w:rFonts w:cstheme="minorHAnsi"/>
          <w:color w:val="auto"/>
          <w:sz w:val="20"/>
          <w:szCs w:val="20"/>
          <w:rtl/>
        </w:rPr>
      </w:pPr>
      <w:hyperlink r:id="rId18" w:history="1">
        <w:r w:rsidR="00C21CA4" w:rsidRPr="00601B6E">
          <w:rPr>
            <w:rStyle w:val="Hyperlink"/>
            <w:rFonts w:cstheme="minorHAnsi"/>
            <w:color w:val="auto"/>
            <w:sz w:val="20"/>
            <w:szCs w:val="20"/>
          </w:rPr>
          <w:t>https://www.who.int/publications-detail/home-care-for-patients-with-suspected-novel-coronavirus-(ncov)-infection-presenting-with-mild-symptoms-and-management-of-contacts</w:t>
        </w:r>
      </w:hyperlink>
      <w:r w:rsidR="00C21CA4" w:rsidRPr="00601B6E">
        <w:rPr>
          <w:rStyle w:val="Hyperlink"/>
          <w:rFonts w:cstheme="minorHAnsi"/>
          <w:color w:val="auto"/>
          <w:sz w:val="20"/>
          <w:szCs w:val="20"/>
        </w:rPr>
        <w:t xml:space="preserve"> </w:t>
      </w:r>
    </w:p>
    <w:p w14:paraId="41F03C13" w14:textId="1DC892D4" w:rsidR="00601B6E" w:rsidRPr="00601B6E" w:rsidRDefault="00601B6E" w:rsidP="009B4375">
      <w:pPr>
        <w:pStyle w:val="ListParagraph"/>
        <w:numPr>
          <w:ilvl w:val="0"/>
          <w:numId w:val="22"/>
        </w:numPr>
        <w:bidi/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</w:pPr>
      <w:r w:rsidRPr="00601B6E"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>اليونيسيف</w:t>
      </w:r>
      <w:r w:rsidR="009B4375">
        <w:rPr>
          <w:rStyle w:val="Hyperlink"/>
          <w:rFonts w:asciiTheme="minorHAnsi" w:hAnsiTheme="minorHAnsi" w:cstheme="minorHAnsi" w:hint="cs"/>
          <w:b/>
          <w:bCs/>
          <w:color w:val="auto"/>
          <w:sz w:val="20"/>
          <w:szCs w:val="20"/>
          <w:u w:val="none"/>
          <w:rtl/>
        </w:rPr>
        <w:t>:</w:t>
      </w:r>
      <w:r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 xml:space="preserve"> مرض </w:t>
      </w:r>
      <w:r w:rsidR="009B4375"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 xml:space="preserve">فيروس </w:t>
      </w:r>
      <w:r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 xml:space="preserve">كورونا </w:t>
      </w:r>
      <w:r>
        <w:rPr>
          <w:rStyle w:val="Hyperlink"/>
          <w:rFonts w:asciiTheme="minorHAnsi" w:hAnsiTheme="minorHAnsi" w:cstheme="minorHAnsi" w:hint="cs"/>
          <w:b/>
          <w:bCs/>
          <w:color w:val="auto"/>
          <w:sz w:val="20"/>
          <w:szCs w:val="20"/>
          <w:u w:val="none"/>
          <w:rtl/>
        </w:rPr>
        <w:t>(</w:t>
      </w:r>
      <w:r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>كوفيد</w:t>
      </w:r>
      <w:r>
        <w:rPr>
          <w:rStyle w:val="Hyperlink"/>
          <w:rFonts w:asciiTheme="minorHAnsi" w:hAnsiTheme="minorHAnsi" w:cstheme="minorHAnsi" w:hint="cs"/>
          <w:b/>
          <w:bCs/>
          <w:color w:val="auto"/>
          <w:sz w:val="20"/>
          <w:szCs w:val="20"/>
          <w:u w:val="none"/>
          <w:rtl/>
        </w:rPr>
        <w:t xml:space="preserve">-19) -  </w:t>
      </w:r>
      <w:r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 xml:space="preserve">مالذي </w:t>
      </w:r>
      <w:r w:rsidR="009B4375"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>يتوجب على الوالدين معرفته</w:t>
      </w:r>
      <w:r w:rsidR="009B4375">
        <w:rPr>
          <w:rStyle w:val="Hyperlink"/>
          <w:rFonts w:asciiTheme="minorHAnsi" w:hAnsiTheme="minorHAnsi" w:cstheme="minorHAnsi" w:hint="cs"/>
          <w:b/>
          <w:bCs/>
          <w:color w:val="auto"/>
          <w:sz w:val="20"/>
          <w:szCs w:val="20"/>
          <w:u w:val="none"/>
          <w:rtl/>
        </w:rPr>
        <w:t>:</w:t>
      </w:r>
    </w:p>
    <w:p w14:paraId="40E5D903" w14:textId="32B595E7" w:rsidR="00C339DE" w:rsidRDefault="00C03798" w:rsidP="009B4375">
      <w:pPr>
        <w:rPr>
          <w:rStyle w:val="Hyperlink"/>
          <w:rFonts w:cstheme="minorHAnsi"/>
          <w:color w:val="auto"/>
          <w:sz w:val="20"/>
          <w:szCs w:val="20"/>
          <w:rtl/>
        </w:rPr>
      </w:pPr>
      <w:hyperlink r:id="rId19" w:history="1">
        <w:r w:rsidR="00C339DE" w:rsidRPr="009B4375">
          <w:rPr>
            <w:rStyle w:val="Hyperlink"/>
            <w:rFonts w:cstheme="minorHAnsi"/>
            <w:color w:val="auto"/>
            <w:sz w:val="20"/>
            <w:szCs w:val="20"/>
          </w:rPr>
          <w:t>www.unicef.org/stories/novel-coronavirus-outbreak-what-parentsshould-know</w:t>
        </w:r>
      </w:hyperlink>
    </w:p>
    <w:p w14:paraId="0477FD9E" w14:textId="41C5B90A" w:rsidR="009B4375" w:rsidRPr="009B4375" w:rsidRDefault="009B4375" w:rsidP="009B4375">
      <w:pPr>
        <w:pStyle w:val="ListParagraph"/>
        <w:numPr>
          <w:ilvl w:val="0"/>
          <w:numId w:val="22"/>
        </w:numPr>
        <w:bidi/>
        <w:rPr>
          <w:rStyle w:val="Hyperlink"/>
          <w:rFonts w:asciiTheme="minorHAnsi" w:hAnsiTheme="minorHAnsi" w:cstheme="minorHAnsi"/>
          <w:color w:val="auto"/>
          <w:sz w:val="20"/>
          <w:szCs w:val="20"/>
        </w:rPr>
      </w:pPr>
      <w:r w:rsidRPr="0030713B"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  <w:t>UNICEF</w:t>
      </w:r>
      <w:r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>،</w:t>
      </w:r>
      <w:r w:rsidR="00AF2B82">
        <w:rPr>
          <w:rStyle w:val="Hyperlink"/>
          <w:rFonts w:asciiTheme="minorHAnsi" w:hAnsiTheme="minorHAnsi" w:cstheme="minorHAnsi" w:hint="cs"/>
          <w:b/>
          <w:bCs/>
          <w:color w:val="auto"/>
          <w:sz w:val="20"/>
          <w:szCs w:val="20"/>
          <w:u w:val="none"/>
          <w:rtl/>
        </w:rPr>
        <w:t xml:space="preserve"> </w:t>
      </w:r>
      <w:r w:rsidR="00AF2B82" w:rsidRPr="0030713B"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  <w:t>ILO</w:t>
      </w:r>
      <w:r w:rsidR="00AF2B82">
        <w:rPr>
          <w:rStyle w:val="Hyperlink"/>
          <w:rFonts w:asciiTheme="minorHAnsi" w:hAnsiTheme="minorHAnsi" w:cstheme="minorHAnsi" w:hint="cs"/>
          <w:b/>
          <w:bCs/>
          <w:color w:val="auto"/>
          <w:sz w:val="20"/>
          <w:szCs w:val="20"/>
          <w:u w:val="none"/>
          <w:rtl/>
        </w:rPr>
        <w:t xml:space="preserve"> &amp; </w:t>
      </w:r>
      <w:r w:rsidR="00AF2B82"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 xml:space="preserve">، </w:t>
      </w:r>
      <w:r w:rsidR="00AF2B82"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  <w:t>UN Women</w:t>
      </w:r>
      <w:r w:rsidR="00AF2B82">
        <w:rPr>
          <w:rStyle w:val="Hyperlink"/>
          <w:rFonts w:asciiTheme="minorHAnsi" w:hAnsiTheme="minorHAnsi" w:cstheme="minorHAnsi" w:hint="cs"/>
          <w:b/>
          <w:bCs/>
          <w:color w:val="auto"/>
          <w:sz w:val="20"/>
          <w:szCs w:val="20"/>
          <w:u w:val="none"/>
          <w:rtl/>
        </w:rPr>
        <w:t xml:space="preserve"> 2020.  </w:t>
      </w:r>
      <w:r w:rsidR="00AF2B82"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>سياسات صديقة للعائلة و سياسات أخرى جيدة تتعلق بمكان العمل في سياق كوفيد</w:t>
      </w:r>
      <w:r w:rsidR="00AF2B82">
        <w:rPr>
          <w:rStyle w:val="Hyperlink"/>
          <w:rFonts w:asciiTheme="minorHAnsi" w:hAnsiTheme="minorHAnsi" w:cstheme="minorHAnsi" w:hint="cs"/>
          <w:b/>
          <w:bCs/>
          <w:color w:val="auto"/>
          <w:sz w:val="20"/>
          <w:szCs w:val="20"/>
          <w:u w:val="none"/>
          <w:rtl/>
        </w:rPr>
        <w:t xml:space="preserve">-19: </w:t>
      </w:r>
      <w:r w:rsidR="00AF2B82"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>خطوات أساسية يمكن لأصحاب العمل اتخاذها</w:t>
      </w:r>
    </w:p>
    <w:p w14:paraId="20074A07" w14:textId="59587C57" w:rsidR="00AF4511" w:rsidRDefault="00C03798" w:rsidP="00AF2B82">
      <w:pPr>
        <w:rPr>
          <w:rStyle w:val="Hyperlink"/>
          <w:rFonts w:cstheme="minorHAnsi"/>
          <w:color w:val="auto"/>
          <w:sz w:val="20"/>
          <w:szCs w:val="20"/>
          <w:rtl/>
        </w:rPr>
      </w:pPr>
      <w:hyperlink r:id="rId20" w:history="1">
        <w:r w:rsidR="00AF4511" w:rsidRPr="00AF2B82">
          <w:rPr>
            <w:rStyle w:val="Hyperlink"/>
            <w:rFonts w:cstheme="minorHAnsi"/>
            <w:color w:val="auto"/>
            <w:sz w:val="20"/>
            <w:szCs w:val="20"/>
          </w:rPr>
          <w:t>https://www.unicef.org/documents/family-friendly-policies-and-other-good-workplace-practices-context-covid-19-key-steps</w:t>
        </w:r>
      </w:hyperlink>
    </w:p>
    <w:p w14:paraId="707A9CAE" w14:textId="34CD4578" w:rsidR="00AF2B82" w:rsidRPr="00AF2B82" w:rsidRDefault="00AF2B82" w:rsidP="00FE56DB">
      <w:pPr>
        <w:pStyle w:val="ListParagraph"/>
        <w:numPr>
          <w:ilvl w:val="0"/>
          <w:numId w:val="22"/>
        </w:numPr>
        <w:bidi/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</w:pPr>
      <w:r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>منظمة الصحة العالمية،</w:t>
      </w:r>
      <w:r>
        <w:rPr>
          <w:rStyle w:val="Hyperlink"/>
          <w:rFonts w:asciiTheme="minorHAnsi" w:hAnsiTheme="minorHAnsi" w:cstheme="minorHAnsi" w:hint="cs"/>
          <w:b/>
          <w:bCs/>
          <w:color w:val="auto"/>
          <w:sz w:val="20"/>
          <w:szCs w:val="20"/>
          <w:u w:val="none"/>
          <w:rtl/>
        </w:rPr>
        <w:t xml:space="preserve">2020. </w:t>
      </w:r>
      <w:r w:rsidR="00FE56DB"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>الرعاية</w:t>
      </w:r>
      <w:r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 xml:space="preserve"> المنزلية لمرضى كوفيد</w:t>
      </w:r>
      <w:r>
        <w:rPr>
          <w:rStyle w:val="Hyperlink"/>
          <w:rFonts w:asciiTheme="minorHAnsi" w:hAnsiTheme="minorHAnsi" w:cstheme="minorHAnsi" w:hint="cs"/>
          <w:b/>
          <w:bCs/>
          <w:color w:val="auto"/>
          <w:sz w:val="20"/>
          <w:szCs w:val="20"/>
          <w:u w:val="none"/>
          <w:rtl/>
        </w:rPr>
        <w:t>-19</w:t>
      </w:r>
      <w:r w:rsidR="00FE56DB">
        <w:rPr>
          <w:rStyle w:val="Hyperlink"/>
          <w:rFonts w:asciiTheme="minorHAnsi" w:hAnsiTheme="minorHAnsi" w:hint="cs"/>
          <w:b/>
          <w:bCs/>
          <w:color w:val="auto"/>
          <w:sz w:val="20"/>
          <w:szCs w:val="20"/>
          <w:u w:val="none"/>
          <w:rtl/>
        </w:rPr>
        <w:t xml:space="preserve"> الذين تظهر عليهم أعراض خفيفة و متابعة المتصلين بهم</w:t>
      </w:r>
      <w:r w:rsidR="00FE56DB">
        <w:rPr>
          <w:rStyle w:val="Hyperlink"/>
          <w:rFonts w:asciiTheme="minorHAnsi" w:hAnsiTheme="minorHAnsi" w:cstheme="minorHAnsi" w:hint="cs"/>
          <w:b/>
          <w:bCs/>
          <w:color w:val="auto"/>
          <w:sz w:val="20"/>
          <w:szCs w:val="20"/>
          <w:u w:val="none"/>
          <w:rtl/>
        </w:rPr>
        <w:t>:</w:t>
      </w:r>
    </w:p>
    <w:p w14:paraId="656AF8FE" w14:textId="41EEEDB3" w:rsidR="0035087B" w:rsidRDefault="00C03798" w:rsidP="00FE56DB">
      <w:pPr>
        <w:rPr>
          <w:rFonts w:cstheme="minorHAnsi"/>
          <w:sz w:val="20"/>
          <w:szCs w:val="20"/>
          <w:u w:val="single"/>
          <w:rtl/>
        </w:rPr>
      </w:pPr>
      <w:hyperlink r:id="rId21" w:history="1">
        <w:r w:rsidR="0035087B" w:rsidRPr="00FE56DB">
          <w:rPr>
            <w:rStyle w:val="Hyperlink"/>
            <w:rFonts w:cstheme="minorHAnsi"/>
            <w:color w:val="auto"/>
            <w:sz w:val="20"/>
            <w:szCs w:val="20"/>
          </w:rPr>
          <w:t>https://www.who.int/publications-detail/home-care-for-patients-with-suspected-novel-coronavirus-(ncov)-infection-presenting-with-mild-symptoms-and-management-of-contacts</w:t>
        </w:r>
      </w:hyperlink>
      <w:r w:rsidR="0035087B" w:rsidRPr="00FE56DB">
        <w:rPr>
          <w:rFonts w:cstheme="minorHAnsi"/>
          <w:sz w:val="20"/>
          <w:szCs w:val="20"/>
          <w:u w:val="single"/>
        </w:rPr>
        <w:t xml:space="preserve"> </w:t>
      </w:r>
    </w:p>
    <w:p w14:paraId="05E98812" w14:textId="2B2CFEE9" w:rsidR="00FE56DB" w:rsidRPr="00FE56DB" w:rsidRDefault="00FE56DB" w:rsidP="00FE56DB">
      <w:pPr>
        <w:pStyle w:val="ListParagraph"/>
        <w:numPr>
          <w:ilvl w:val="0"/>
          <w:numId w:val="22"/>
        </w:numPr>
        <w:bidi/>
        <w:rPr>
          <w:rFonts w:cstheme="minorHAnsi"/>
          <w:sz w:val="20"/>
          <w:szCs w:val="20"/>
          <w:u w:val="single"/>
        </w:rPr>
      </w:pPr>
      <w:r w:rsidRPr="0030713B">
        <w:rPr>
          <w:rFonts w:asciiTheme="minorHAnsi" w:hAnsiTheme="minorHAnsi" w:cstheme="minorHAnsi"/>
          <w:b/>
          <w:bCs/>
          <w:sz w:val="20"/>
          <w:szCs w:val="20"/>
        </w:rPr>
        <w:t>GTAM</w:t>
      </w:r>
      <w:r>
        <w:rPr>
          <w:rFonts w:asciiTheme="minorHAnsi" w:hAnsiTheme="minorHAnsi" w:hint="cs"/>
          <w:b/>
          <w:bCs/>
          <w:sz w:val="20"/>
          <w:szCs w:val="20"/>
          <w:rtl/>
        </w:rPr>
        <w:t xml:space="preserve">، 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2020. </w:t>
      </w:r>
      <w:r>
        <w:rPr>
          <w:rFonts w:asciiTheme="minorHAnsi" w:hAnsiTheme="minorHAnsi" w:hint="cs"/>
          <w:b/>
          <w:bCs/>
          <w:sz w:val="20"/>
          <w:szCs w:val="20"/>
          <w:rtl/>
        </w:rPr>
        <w:t>كوفيد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-19: </w:t>
      </w:r>
      <w:r>
        <w:rPr>
          <w:rFonts w:asciiTheme="minorHAnsi" w:hAnsiTheme="minorHAnsi" w:hint="cs"/>
          <w:b/>
          <w:bCs/>
          <w:sz w:val="20"/>
          <w:szCs w:val="20"/>
          <w:rtl/>
        </w:rPr>
        <w:t>ملخص الدليل المتوفرة من أجل ممارسي التغذية في حالات الطوارئ</w:t>
      </w:r>
      <w:r w:rsidR="00E943CB">
        <w:rPr>
          <w:rFonts w:asciiTheme="minorHAnsi" w:hAnsiTheme="minorHAnsi" w:cstheme="minorHAnsi" w:hint="cs"/>
          <w:b/>
          <w:bCs/>
          <w:sz w:val="20"/>
          <w:szCs w:val="20"/>
          <w:rtl/>
        </w:rPr>
        <w:t>:</w:t>
      </w:r>
    </w:p>
    <w:p w14:paraId="43B6CBDB" w14:textId="783BF08E" w:rsidR="009920A3" w:rsidRPr="00E943CB" w:rsidRDefault="009920A3" w:rsidP="00E943CB">
      <w:pPr>
        <w:rPr>
          <w:rFonts w:cstheme="minorHAnsi"/>
          <w:sz w:val="20"/>
          <w:szCs w:val="20"/>
          <w:u w:val="single"/>
        </w:rPr>
      </w:pPr>
      <w:r w:rsidRPr="00E943CB">
        <w:rPr>
          <w:rFonts w:cstheme="minorHAnsi"/>
          <w:sz w:val="20"/>
          <w:szCs w:val="20"/>
          <w:u w:val="single"/>
        </w:rPr>
        <w:t xml:space="preserve"> </w:t>
      </w:r>
      <w:hyperlink r:id="rId22" w:history="1">
        <w:r w:rsidRPr="00E943CB">
          <w:rPr>
            <w:rStyle w:val="Hyperlink"/>
            <w:rFonts w:cstheme="minorHAnsi"/>
            <w:color w:val="auto"/>
            <w:sz w:val="20"/>
            <w:szCs w:val="20"/>
          </w:rPr>
          <w:t>http://nutritioncluster.net/resources/gtam-covid19-nutrition-technical-brief-20200313-final/</w:t>
        </w:r>
      </w:hyperlink>
      <w:r w:rsidRPr="0030713B">
        <w:t xml:space="preserve"> </w:t>
      </w:r>
    </w:p>
    <w:p w14:paraId="029D5B03" w14:textId="35DFA6C1" w:rsidR="00E514B6" w:rsidRDefault="00E514B6" w:rsidP="00B241CA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5E5973FC" w14:textId="77777777" w:rsidR="009E23CC" w:rsidRDefault="009E23CC" w:rsidP="00B241CA">
      <w:pPr>
        <w:spacing w:after="0" w:line="240" w:lineRule="auto"/>
        <w:outlineLvl w:val="0"/>
        <w:rPr>
          <w:rFonts w:cstheme="minorHAnsi"/>
          <w:b/>
          <w:bCs/>
          <w:color w:val="002060"/>
        </w:rPr>
      </w:pPr>
    </w:p>
    <w:p w14:paraId="39BF63CA" w14:textId="78A4CD7B" w:rsidR="00C339DE" w:rsidRPr="00DD381D" w:rsidRDefault="00A32E5D" w:rsidP="00A32E5D">
      <w:pPr>
        <w:bidi/>
        <w:spacing w:after="0" w:line="240" w:lineRule="auto"/>
        <w:outlineLvl w:val="0"/>
        <w:rPr>
          <w:rtl/>
          <w:lang w:bidi="ar-SY"/>
        </w:rPr>
      </w:pPr>
      <w:r>
        <w:rPr>
          <w:rFonts w:cs="Times New Roman" w:hint="cs"/>
          <w:b/>
          <w:bCs/>
          <w:color w:val="002060"/>
          <w:rtl/>
        </w:rPr>
        <w:t>الحواشي</w:t>
      </w:r>
    </w:p>
    <w:sectPr w:rsidR="00C339DE" w:rsidRPr="00DD381D" w:rsidSect="00DD05CE">
      <w:footerReference w:type="default" r:id="rId23"/>
      <w:pgSz w:w="12240" w:h="15840"/>
      <w:pgMar w:top="1008" w:right="1152" w:bottom="1008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65FDC" w14:textId="77777777" w:rsidR="00B06F41" w:rsidRDefault="00B06F41" w:rsidP="005A0A49">
      <w:pPr>
        <w:spacing w:after="0" w:line="240" w:lineRule="auto"/>
      </w:pPr>
      <w:r>
        <w:separator/>
      </w:r>
    </w:p>
  </w:endnote>
  <w:endnote w:type="continuationSeparator" w:id="0">
    <w:p w14:paraId="2808333E" w14:textId="77777777" w:rsidR="00B06F41" w:rsidRDefault="00B06F41" w:rsidP="005A0A49">
      <w:pPr>
        <w:spacing w:after="0" w:line="240" w:lineRule="auto"/>
      </w:pPr>
      <w:r>
        <w:continuationSeparator/>
      </w:r>
    </w:p>
  </w:endnote>
  <w:endnote w:id="1">
    <w:p w14:paraId="19C376D5" w14:textId="146970C3" w:rsidR="00C334AA" w:rsidRPr="00B241CA" w:rsidRDefault="00C334AA" w:rsidP="0097500A">
      <w:pPr>
        <w:pStyle w:val="EndnoteText"/>
        <w:bidi/>
        <w:rPr>
          <w:rFonts w:cstheme="minorHAnsi"/>
          <w:color w:val="000000"/>
          <w:sz w:val="18"/>
          <w:szCs w:val="18"/>
        </w:rPr>
      </w:pPr>
      <w:r w:rsidRPr="00A32E5D">
        <w:rPr>
          <w:rFonts w:cstheme="minorHAnsi"/>
          <w:color w:val="000000"/>
          <w:sz w:val="18"/>
          <w:szCs w:val="18"/>
          <w:vertAlign w:val="superscript"/>
        </w:rPr>
        <w:endnoteRef/>
      </w:r>
      <w:r w:rsidRPr="00A32E5D">
        <w:rPr>
          <w:rFonts w:cstheme="minorHAnsi"/>
          <w:color w:val="000000"/>
          <w:sz w:val="18"/>
          <w:szCs w:val="18"/>
          <w:vertAlign w:val="superscript"/>
        </w:rPr>
        <w:t xml:space="preserve"> </w:t>
      </w:r>
      <w:r w:rsidRPr="00A32E5D">
        <w:rPr>
          <w:rFonts w:cstheme="minorHAnsi" w:hint="cs"/>
          <w:color w:val="000000"/>
          <w:sz w:val="18"/>
          <w:szCs w:val="18"/>
          <w:vertAlign w:val="superscript"/>
          <w:rtl/>
        </w:rPr>
        <w:t xml:space="preserve"> </w:t>
      </w:r>
      <w:r>
        <w:rPr>
          <w:rFonts w:cs="Times New Roman" w:hint="cs"/>
          <w:color w:val="000000"/>
          <w:sz w:val="18"/>
          <w:szCs w:val="18"/>
          <w:rtl/>
        </w:rPr>
        <w:t>يجب أن تبدأ الرضاعة الطبيعية خلال ساعة فقط</w:t>
      </w:r>
      <w:r>
        <w:rPr>
          <w:rFonts w:cstheme="minorHAnsi" w:hint="cs"/>
          <w:color w:val="000000"/>
          <w:sz w:val="18"/>
          <w:szCs w:val="18"/>
          <w:rtl/>
        </w:rPr>
        <w:t xml:space="preserve">. </w:t>
      </w:r>
      <w:r>
        <w:rPr>
          <w:rFonts w:cs="Times New Roman" w:hint="cs"/>
          <w:color w:val="000000"/>
          <w:sz w:val="18"/>
          <w:szCs w:val="18"/>
          <w:rtl/>
        </w:rPr>
        <w:t xml:space="preserve">يجب متابعة الرضاعة الطبيعية </w:t>
      </w:r>
      <w:r w:rsidR="00676BC0">
        <w:rPr>
          <w:rFonts w:cs="Times New Roman" w:hint="cs"/>
          <w:color w:val="000000"/>
          <w:sz w:val="18"/>
          <w:szCs w:val="18"/>
          <w:rtl/>
        </w:rPr>
        <w:t xml:space="preserve">الحصرية </w:t>
      </w:r>
      <w:r>
        <w:rPr>
          <w:rFonts w:cs="Times New Roman" w:hint="cs"/>
          <w:color w:val="000000"/>
          <w:sz w:val="18"/>
          <w:szCs w:val="18"/>
          <w:rtl/>
        </w:rPr>
        <w:t xml:space="preserve"> خلال الستة أشهر الأولى مع إدخال  الأغذية التكميلية الملائم، الآمن ، المعطى بشكل سليم و المناسب للعمر  في عمر الستة أشهر،  و الإستمرار بالرضاعة الطبيعية حتى عمر السنتين أو أكثر</w:t>
      </w:r>
      <w:r>
        <w:rPr>
          <w:rFonts w:cstheme="minorHAnsi" w:hint="cs"/>
          <w:color w:val="000000"/>
          <w:sz w:val="18"/>
          <w:szCs w:val="18"/>
          <w:rtl/>
        </w:rPr>
        <w:t>.</w:t>
      </w:r>
    </w:p>
  </w:endnote>
  <w:endnote w:id="2">
    <w:p w14:paraId="77300B75" w14:textId="7320BC36" w:rsidR="00C334AA" w:rsidRPr="00C21CA4" w:rsidRDefault="00C334AA" w:rsidP="00902549">
      <w:pPr>
        <w:bidi/>
        <w:spacing w:after="0" w:line="240" w:lineRule="auto"/>
        <w:jc w:val="both"/>
        <w:rPr>
          <w:rFonts w:cstheme="minorHAnsi"/>
          <w:sz w:val="18"/>
          <w:szCs w:val="18"/>
          <w:rtl/>
          <w:lang w:bidi="ar-SY"/>
        </w:rPr>
      </w:pPr>
      <w:r w:rsidRPr="00C21CA4">
        <w:rPr>
          <w:rStyle w:val="EndnoteReference"/>
          <w:rFonts w:cstheme="minorHAnsi"/>
          <w:sz w:val="18"/>
          <w:szCs w:val="18"/>
        </w:rPr>
        <w:endnoteRef/>
      </w:r>
      <w:r w:rsidRPr="00C21CA4">
        <w:rPr>
          <w:rFonts w:cstheme="minorHAnsi"/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</w:rPr>
        <w:t xml:space="preserve"> تنصح منظمة الصحة العالمية بعزل  و رعاية جميع الحالات المؤكدة في أحد المرافق الصحية</w:t>
      </w:r>
      <w:r>
        <w:rPr>
          <w:rFonts w:cstheme="minorHAnsi" w:hint="cs"/>
          <w:sz w:val="18"/>
          <w:szCs w:val="18"/>
          <w:rtl/>
        </w:rPr>
        <w:t xml:space="preserve">. </w:t>
      </w:r>
      <w:r>
        <w:rPr>
          <w:rFonts w:cs="Times New Roman" w:hint="cs"/>
          <w:sz w:val="18"/>
          <w:szCs w:val="18"/>
          <w:rtl/>
        </w:rPr>
        <w:t xml:space="preserve">تنصح منظمة الصحة العالمية </w:t>
      </w:r>
      <w:r w:rsidR="00A32E5D">
        <w:rPr>
          <w:rFonts w:cs="Times New Roman" w:hint="cs"/>
          <w:sz w:val="18"/>
          <w:szCs w:val="18"/>
          <w:rtl/>
        </w:rPr>
        <w:t>ب</w:t>
      </w:r>
      <w:r>
        <w:rPr>
          <w:rFonts w:cs="Times New Roman" w:hint="cs"/>
          <w:sz w:val="18"/>
          <w:szCs w:val="18"/>
          <w:rtl/>
        </w:rPr>
        <w:t>فرز جميع الأشخاص المشتبه بإصابتهم بكوفيد</w:t>
      </w:r>
      <w:r>
        <w:rPr>
          <w:rFonts w:cstheme="minorHAnsi" w:hint="cs"/>
          <w:sz w:val="18"/>
          <w:szCs w:val="18"/>
          <w:rtl/>
        </w:rPr>
        <w:t xml:space="preserve">-19 </w:t>
      </w:r>
      <w:r>
        <w:rPr>
          <w:rFonts w:cs="Times New Roman" w:hint="cs"/>
          <w:sz w:val="18"/>
          <w:szCs w:val="18"/>
          <w:rtl/>
        </w:rPr>
        <w:t>و الذين يعانون من التهاب حاد و شديد في الجهاز التنفسي عند نقطة الإتصال الأولى مع النظام الصحي و أن يبدأ علاج الطوارئ اعتمادا ع</w:t>
      </w:r>
      <w:r w:rsidR="00A32E5D">
        <w:rPr>
          <w:rFonts w:cs="Times New Roman" w:hint="cs"/>
          <w:sz w:val="18"/>
          <w:szCs w:val="18"/>
          <w:rtl/>
        </w:rPr>
        <w:t>ل</w:t>
      </w:r>
      <w:r>
        <w:rPr>
          <w:rFonts w:cs="Times New Roman" w:hint="cs"/>
          <w:sz w:val="18"/>
          <w:szCs w:val="18"/>
          <w:rtl/>
        </w:rPr>
        <w:t>ى حدة المرض</w:t>
      </w:r>
      <w:r>
        <w:rPr>
          <w:rFonts w:cstheme="minorHAnsi" w:hint="cs"/>
          <w:sz w:val="18"/>
          <w:szCs w:val="18"/>
          <w:rtl/>
        </w:rPr>
        <w:t xml:space="preserve">. </w:t>
      </w:r>
      <w:r>
        <w:rPr>
          <w:rFonts w:cs="Times New Roman" w:hint="cs"/>
          <w:sz w:val="18"/>
          <w:szCs w:val="18"/>
          <w:rtl/>
        </w:rPr>
        <w:t>في الحالات التي يتعذر فيها عزل جميع المصابين في مرفق صحي، تؤكد منظمة الصحة العالمية على اعطاء الأولوية للمرضى الذين لديهم</w:t>
      </w:r>
      <w:r>
        <w:rPr>
          <w:rFonts w:cstheme="minorHAnsi"/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  <w:lang w:bidi="ar-SY"/>
        </w:rPr>
        <w:t>أعلى</w:t>
      </w:r>
      <w:r>
        <w:rPr>
          <w:rFonts w:cs="Times New Roman" w:hint="cs"/>
          <w:sz w:val="18"/>
          <w:szCs w:val="18"/>
          <w:rtl/>
        </w:rPr>
        <w:t xml:space="preserve"> ا</w:t>
      </w:r>
      <w:r w:rsidRPr="00FE5BBA">
        <w:rPr>
          <w:rFonts w:cs="Times New Roman" w:hint="cs"/>
          <w:sz w:val="18"/>
          <w:szCs w:val="18"/>
          <w:rtl/>
        </w:rPr>
        <w:t>حتمال</w:t>
      </w:r>
      <w:r w:rsidRPr="00FE5BBA">
        <w:rPr>
          <w:rFonts w:cstheme="minorHAnsi"/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</w:rPr>
        <w:t>لعواقب سيئة</w:t>
      </w:r>
      <w:r>
        <w:rPr>
          <w:rFonts w:cstheme="minorHAnsi" w:hint="cs"/>
          <w:sz w:val="18"/>
          <w:szCs w:val="18"/>
          <w:rtl/>
        </w:rPr>
        <w:t xml:space="preserve">. </w:t>
      </w:r>
      <w:r>
        <w:rPr>
          <w:rFonts w:cs="Times New Roman" w:hint="cs"/>
          <w:sz w:val="18"/>
          <w:szCs w:val="18"/>
          <w:rtl/>
        </w:rPr>
        <w:t xml:space="preserve">إذا تعذر عزل جميع الحالات الخفيفة في المرافق الصحية، عندها يمكن عزل الأشخاص الذين يظهرون أعراض خفيفة و ليس لديهم أي عوامل خطر في منشآت غير تقليدية مثل الفنادق التي أعدت لهذا الغرض، ملاعب أو صالات رياضية حيث يمكنهم البقاء حتى تزول الأعراض و تظهر النتائج المخبرية </w:t>
      </w:r>
      <w:r>
        <w:rPr>
          <w:rFonts w:cs="Times New Roman" w:hint="cs"/>
          <w:sz w:val="18"/>
          <w:szCs w:val="18"/>
          <w:rtl/>
          <w:lang w:bidi="ar-SY"/>
        </w:rPr>
        <w:t xml:space="preserve">سلبية أي </w:t>
      </w:r>
      <w:r>
        <w:rPr>
          <w:rFonts w:cs="Times New Roman" w:hint="cs"/>
          <w:sz w:val="18"/>
          <w:szCs w:val="18"/>
          <w:rtl/>
        </w:rPr>
        <w:t>خلوهم من فيروس كوفيد</w:t>
      </w:r>
      <w:r>
        <w:rPr>
          <w:rFonts w:cstheme="minorHAnsi" w:hint="cs"/>
          <w:sz w:val="18"/>
          <w:szCs w:val="18"/>
          <w:rtl/>
        </w:rPr>
        <w:t>-19.</w:t>
      </w:r>
    </w:p>
  </w:endnote>
  <w:endnote w:id="3">
    <w:p w14:paraId="6A8D6ECB" w14:textId="67911785" w:rsidR="00C334AA" w:rsidRDefault="00C334AA" w:rsidP="001C2E7B">
      <w:pPr>
        <w:pStyle w:val="EndnoteText"/>
        <w:bidi/>
        <w:rPr>
          <w:rtl/>
          <w:lang w:bidi="ar-SY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</w:rPr>
        <w:t xml:space="preserve"> </w:t>
      </w:r>
      <w:r w:rsidRPr="00A32E5D">
        <w:rPr>
          <w:rFonts w:cs="Times New Roman" w:hint="cs"/>
          <w:sz w:val="18"/>
          <w:szCs w:val="18"/>
          <w:rtl/>
        </w:rPr>
        <w:t>رعاية الأمهات و الرضع المصابين بكوفيد</w:t>
      </w:r>
      <w:r w:rsidRPr="00A32E5D">
        <w:rPr>
          <w:rFonts w:cstheme="minorHAnsi" w:hint="cs"/>
          <w:sz w:val="18"/>
          <w:szCs w:val="18"/>
          <w:rtl/>
        </w:rPr>
        <w:t xml:space="preserve">-19: </w:t>
      </w:r>
      <w:r w:rsidRPr="00A32E5D">
        <w:rPr>
          <w:rFonts w:cs="Times New Roman" w:hint="cs"/>
          <w:sz w:val="18"/>
          <w:szCs w:val="18"/>
          <w:rtl/>
        </w:rPr>
        <w:t xml:space="preserve">الوقاية من العدوى و مكافحتها و الرضاعة الطبيعية، المعالجة السريرية </w:t>
      </w:r>
      <w:r w:rsidR="00A32E5D" w:rsidRPr="00A32E5D">
        <w:rPr>
          <w:rFonts w:cs="Times New Roman" w:hint="cs"/>
          <w:sz w:val="18"/>
          <w:szCs w:val="18"/>
          <w:rtl/>
        </w:rPr>
        <w:t>ل</w:t>
      </w:r>
      <w:r w:rsidRPr="00A32E5D">
        <w:rPr>
          <w:rFonts w:cs="Times New Roman" w:hint="cs"/>
          <w:sz w:val="18"/>
          <w:szCs w:val="18"/>
          <w:rtl/>
        </w:rPr>
        <w:t xml:space="preserve">لإلتهاب التنفسي الحاد الوخيم </w:t>
      </w:r>
      <w:r w:rsidRPr="00A32E5D">
        <w:rPr>
          <w:rFonts w:cstheme="minorHAnsi" w:hint="cs"/>
          <w:sz w:val="18"/>
          <w:szCs w:val="18"/>
          <w:rtl/>
        </w:rPr>
        <w:t>(</w:t>
      </w:r>
      <w:r w:rsidRPr="00A32E5D">
        <w:rPr>
          <w:rFonts w:cstheme="minorHAnsi"/>
          <w:sz w:val="18"/>
          <w:szCs w:val="18"/>
        </w:rPr>
        <w:t>SARI</w:t>
      </w:r>
      <w:r w:rsidRPr="00A32E5D">
        <w:rPr>
          <w:rFonts w:cstheme="minorHAnsi" w:hint="cs"/>
          <w:sz w:val="18"/>
          <w:szCs w:val="18"/>
          <w:rtl/>
        </w:rPr>
        <w:t xml:space="preserve">) </w:t>
      </w:r>
      <w:r w:rsidRPr="00A32E5D">
        <w:rPr>
          <w:rFonts w:cs="Times New Roman" w:hint="cs"/>
          <w:sz w:val="18"/>
          <w:szCs w:val="18"/>
          <w:rtl/>
        </w:rPr>
        <w:t>عند الإشتباه بالإصابة بكوفيد</w:t>
      </w:r>
      <w:r w:rsidRPr="00A32E5D">
        <w:rPr>
          <w:rFonts w:cstheme="minorHAnsi" w:hint="cs"/>
          <w:sz w:val="18"/>
          <w:szCs w:val="18"/>
          <w:rtl/>
        </w:rPr>
        <w:t xml:space="preserve">-19. </w:t>
      </w:r>
      <w:r w:rsidRPr="00A32E5D">
        <w:rPr>
          <w:rFonts w:cs="Times New Roman" w:hint="cs"/>
          <w:sz w:val="18"/>
          <w:szCs w:val="18"/>
          <w:rtl/>
        </w:rPr>
        <w:t>التوجيهات ال</w:t>
      </w:r>
      <w:r w:rsidR="00A32E5D" w:rsidRPr="00A32E5D">
        <w:rPr>
          <w:rFonts w:cs="Times New Roman" w:hint="cs"/>
          <w:sz w:val="18"/>
          <w:szCs w:val="18"/>
          <w:rtl/>
        </w:rPr>
        <w:t>م</w:t>
      </w:r>
      <w:r w:rsidRPr="00A32E5D">
        <w:rPr>
          <w:rFonts w:cs="Times New Roman" w:hint="cs"/>
          <w:sz w:val="18"/>
          <w:szCs w:val="18"/>
          <w:rtl/>
        </w:rPr>
        <w:t>ؤقتة لمنظمة الصحة العالمية</w:t>
      </w:r>
      <w:r w:rsidRPr="00A32E5D">
        <w:rPr>
          <w:rFonts w:cstheme="minorHAnsi" w:hint="cs"/>
          <w:sz w:val="18"/>
          <w:szCs w:val="18"/>
          <w:rtl/>
        </w:rPr>
        <w:t xml:space="preserve">. ( 13 </w:t>
      </w:r>
      <w:r w:rsidRPr="00A32E5D">
        <w:rPr>
          <w:rFonts w:cs="Times New Roman" w:hint="cs"/>
          <w:sz w:val="18"/>
          <w:szCs w:val="18"/>
          <w:rtl/>
        </w:rPr>
        <w:t xml:space="preserve">آذار، </w:t>
      </w:r>
      <w:r w:rsidRPr="00A32E5D">
        <w:rPr>
          <w:rFonts w:cstheme="minorHAnsi" w:hint="cs"/>
          <w:sz w:val="18"/>
          <w:szCs w:val="18"/>
          <w:rtl/>
        </w:rPr>
        <w:t>2020).</w:t>
      </w:r>
    </w:p>
    <w:p w14:paraId="6497C61A" w14:textId="05BFBF60" w:rsidR="00C334AA" w:rsidRDefault="00C03798">
      <w:pPr>
        <w:pStyle w:val="EndnoteText"/>
      </w:pPr>
      <w:hyperlink r:id="rId1" w:history="1">
        <w:r w:rsidR="00C334AA" w:rsidRPr="004E59E0">
          <w:rPr>
            <w:rStyle w:val="Hyperlink"/>
            <w:sz w:val="18"/>
            <w:szCs w:val="18"/>
          </w:rPr>
          <w:t>https://www.who.int/csr/disease/coronavirus_infections/case-management-ipc/en/</w:t>
        </w:r>
      </w:hyperlink>
    </w:p>
  </w:endnote>
  <w:endnote w:id="4">
    <w:p w14:paraId="1B274441" w14:textId="7E1668B8" w:rsidR="00C334AA" w:rsidRDefault="00C334AA" w:rsidP="00A32E5D">
      <w:pPr>
        <w:pStyle w:val="EndnoteText"/>
        <w:bidi/>
        <w:rPr>
          <w:rFonts w:cstheme="minorHAnsi"/>
          <w:sz w:val="18"/>
          <w:szCs w:val="18"/>
          <w:rtl/>
        </w:rPr>
      </w:pPr>
      <w:r w:rsidRPr="00C21CA4">
        <w:rPr>
          <w:rStyle w:val="EndnoteReference"/>
          <w:rFonts w:cstheme="minorHAnsi"/>
          <w:sz w:val="18"/>
          <w:szCs w:val="18"/>
        </w:rPr>
        <w:endnoteRef/>
      </w:r>
      <w:r w:rsidRPr="00C21CA4">
        <w:rPr>
          <w:rFonts w:cstheme="minorHAnsi"/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</w:rPr>
        <w:t xml:space="preserve"> في الأماكن التي يكون فيها الاسهال، الالتهاب تنفسي و الاعتلال المُعدي شائع بين الرضع، أي خطر ممكن لإنتقال عدوى كوفيد</w:t>
      </w:r>
      <w:r>
        <w:rPr>
          <w:rFonts w:cstheme="minorHAnsi" w:hint="cs"/>
          <w:sz w:val="18"/>
          <w:szCs w:val="18"/>
          <w:rtl/>
        </w:rPr>
        <w:t xml:space="preserve">-19 </w:t>
      </w:r>
      <w:r>
        <w:rPr>
          <w:rFonts w:cs="Times New Roman" w:hint="cs"/>
          <w:sz w:val="18"/>
          <w:szCs w:val="18"/>
          <w:rtl/>
        </w:rPr>
        <w:t xml:space="preserve">من خلال الرضاعة الطبيعية </w:t>
      </w:r>
      <w:r>
        <w:rPr>
          <w:rFonts w:cstheme="minorHAnsi" w:hint="cs"/>
          <w:sz w:val="18"/>
          <w:szCs w:val="18"/>
          <w:rtl/>
        </w:rPr>
        <w:t xml:space="preserve">( </w:t>
      </w:r>
      <w:r>
        <w:rPr>
          <w:rFonts w:cs="Times New Roman" w:hint="cs"/>
          <w:sz w:val="18"/>
          <w:szCs w:val="18"/>
          <w:rtl/>
        </w:rPr>
        <w:t>لم يتم التبليغ عنها حتى الآن</w:t>
      </w:r>
      <w:r>
        <w:rPr>
          <w:rFonts w:cstheme="minorHAnsi" w:hint="cs"/>
          <w:sz w:val="18"/>
          <w:szCs w:val="18"/>
          <w:rtl/>
        </w:rPr>
        <w:t xml:space="preserve">) </w:t>
      </w:r>
      <w:r>
        <w:rPr>
          <w:rFonts w:cs="Times New Roman" w:hint="cs"/>
          <w:sz w:val="18"/>
          <w:szCs w:val="18"/>
          <w:rtl/>
        </w:rPr>
        <w:t>هو أقل من المخاطر المعروفة المرتبطة بالتغذية البديلة</w:t>
      </w:r>
      <w:r>
        <w:rPr>
          <w:rFonts w:cstheme="minorHAnsi" w:hint="cs"/>
          <w:sz w:val="18"/>
          <w:szCs w:val="18"/>
          <w:rtl/>
        </w:rPr>
        <w:t xml:space="preserve">.  </w:t>
      </w:r>
    </w:p>
    <w:p w14:paraId="750213D9" w14:textId="4FA3B13D" w:rsidR="00C334AA" w:rsidRPr="00C21CA4" w:rsidRDefault="00C334AA" w:rsidP="00A32E5D">
      <w:pPr>
        <w:pStyle w:val="EndnoteText"/>
        <w:bidi/>
        <w:rPr>
          <w:rFonts w:cstheme="minorHAnsi"/>
          <w:sz w:val="18"/>
          <w:szCs w:val="18"/>
        </w:rPr>
      </w:pPr>
    </w:p>
  </w:endnote>
  <w:endnote w:id="5">
    <w:p w14:paraId="6BC05494" w14:textId="61EC55DA" w:rsidR="00C334AA" w:rsidRPr="00C21CA4" w:rsidRDefault="00C334AA" w:rsidP="00A32E5D">
      <w:pPr>
        <w:pStyle w:val="EndnoteText"/>
        <w:bidi/>
        <w:rPr>
          <w:rFonts w:cstheme="minorHAnsi"/>
          <w:sz w:val="18"/>
          <w:szCs w:val="18"/>
        </w:rPr>
      </w:pPr>
      <w:r w:rsidRPr="00A32E5D">
        <w:rPr>
          <w:vertAlign w:val="superscript"/>
        </w:rPr>
        <w:endnoteRef/>
      </w:r>
      <w:r>
        <w:rPr>
          <w:rFonts w:cstheme="minorHAnsi" w:hint="cs"/>
          <w:sz w:val="18"/>
          <w:szCs w:val="18"/>
          <w:rtl/>
        </w:rPr>
        <w:t xml:space="preserve"> </w:t>
      </w:r>
      <w:r w:rsidRPr="00A32E5D">
        <w:rPr>
          <w:rFonts w:cs="Times New Roman" w:hint="cs"/>
          <w:sz w:val="18"/>
          <w:szCs w:val="18"/>
          <w:rtl/>
        </w:rPr>
        <w:t>منظمة الصحة العالمية الرعاية الأساسية للوليد و الرضاعة</w:t>
      </w:r>
      <w:r w:rsidRPr="00C21CA4">
        <w:rPr>
          <w:rFonts w:cstheme="minorHAnsi"/>
          <w:sz w:val="18"/>
          <w:szCs w:val="18"/>
        </w:rPr>
        <w:t xml:space="preserve">(https://apps.who.int/iris/bitstream/handle/10665/107481/e79227.pdf)  </w:t>
      </w:r>
    </w:p>
  </w:endnote>
  <w:endnote w:id="6">
    <w:p w14:paraId="42A68415" w14:textId="6B5782ED" w:rsidR="00C334AA" w:rsidRDefault="00C334AA" w:rsidP="00B13005">
      <w:pPr>
        <w:pStyle w:val="EndnoteText"/>
        <w:bidi/>
        <w:rPr>
          <w:rtl/>
        </w:rPr>
      </w:pPr>
      <w:r w:rsidRPr="00A32E5D">
        <w:rPr>
          <w:rFonts w:cstheme="minorHAnsi"/>
          <w:sz w:val="18"/>
          <w:szCs w:val="18"/>
          <w:vertAlign w:val="superscript"/>
        </w:rPr>
        <w:endnoteRef/>
      </w:r>
      <w:r w:rsidRPr="00A32E5D">
        <w:rPr>
          <w:rFonts w:cstheme="minorHAnsi"/>
          <w:sz w:val="18"/>
          <w:szCs w:val="18"/>
          <w:vertAlign w:val="superscript"/>
        </w:rPr>
        <w:t xml:space="preserve"> </w:t>
      </w:r>
      <w:r w:rsidRPr="00A32E5D">
        <w:rPr>
          <w:rFonts w:cs="Times New Roman" w:hint="cs"/>
          <w:sz w:val="18"/>
          <w:szCs w:val="18"/>
          <w:rtl/>
        </w:rPr>
        <w:t xml:space="preserve"> لأجل المزيد من المعلومات حول ماذا، متى و كيف نغذي صغار الأطفال أثناء فترة التغذية التكميلية، يرجى العودة إلى دليل البرمجة الذي أصدرته اليونيسيف حول تحسين النظم الغذائية لصغار الأطفال خلال فترة التغذية التكميلية</w:t>
      </w:r>
      <w:r w:rsidRPr="00A32E5D">
        <w:rPr>
          <w:rFonts w:cstheme="minorHAnsi" w:hint="cs"/>
          <w:sz w:val="18"/>
          <w:szCs w:val="18"/>
          <w:rtl/>
        </w:rPr>
        <w:t xml:space="preserve">. </w:t>
      </w:r>
      <w:r w:rsidRPr="00A32E5D">
        <w:rPr>
          <w:rFonts w:cs="Times New Roman" w:hint="cs"/>
          <w:sz w:val="18"/>
          <w:szCs w:val="18"/>
          <w:rtl/>
        </w:rPr>
        <w:t>نيويورك</w:t>
      </w:r>
      <w:r w:rsidRPr="00A32E5D">
        <w:rPr>
          <w:rFonts w:cstheme="minorHAnsi" w:hint="cs"/>
          <w:sz w:val="18"/>
          <w:szCs w:val="18"/>
          <w:rtl/>
        </w:rPr>
        <w:t xml:space="preserve">: </w:t>
      </w:r>
      <w:r w:rsidRPr="00A32E5D">
        <w:rPr>
          <w:rFonts w:cs="Times New Roman" w:hint="cs"/>
          <w:sz w:val="18"/>
          <w:szCs w:val="18"/>
          <w:rtl/>
        </w:rPr>
        <w:t xml:space="preserve">منظمة الأمم المتحدة للطفولة، </w:t>
      </w:r>
      <w:r w:rsidRPr="00A32E5D">
        <w:rPr>
          <w:rFonts w:cstheme="minorHAnsi" w:hint="cs"/>
          <w:sz w:val="18"/>
          <w:szCs w:val="18"/>
          <w:rtl/>
        </w:rPr>
        <w:t>2020.</w:t>
      </w:r>
    </w:p>
    <w:p w14:paraId="2EA6F3C7" w14:textId="0C6A6AE7" w:rsidR="00C334AA" w:rsidRPr="002404E0" w:rsidRDefault="00C334AA">
      <w:pPr>
        <w:pStyle w:val="EndnoteText"/>
        <w:rPr>
          <w:rFonts w:cstheme="minorHAnsi"/>
          <w:u w:val="single"/>
        </w:rPr>
      </w:pPr>
      <w:r>
        <w:t xml:space="preserve"> </w:t>
      </w:r>
      <w:hyperlink r:id="rId2" w:history="1">
        <w:r w:rsidRPr="002404E0">
          <w:rPr>
            <w:rStyle w:val="Hyperlink"/>
            <w:rFonts w:cstheme="minorHAnsi"/>
            <w:sz w:val="18"/>
            <w:szCs w:val="18"/>
          </w:rPr>
          <w:t>https://mcusercontent.com/fb1d9aabd6c823bef179830e9/files/1c81003c-e36d-4788-90e1-191610423755/Complementary_Feeding_Guidance_2020_portrait_ltr_web2.pdf</w:t>
        </w:r>
      </w:hyperlink>
    </w:p>
  </w:endnote>
  <w:endnote w:id="7">
    <w:p w14:paraId="6993DD35" w14:textId="2AA2163C" w:rsidR="00C334AA" w:rsidRDefault="00C334AA" w:rsidP="00B13005">
      <w:pPr>
        <w:pStyle w:val="EndnoteText"/>
        <w:bidi/>
        <w:rPr>
          <w:rFonts w:cstheme="minorHAnsi"/>
          <w:sz w:val="18"/>
          <w:szCs w:val="18"/>
          <w:rtl/>
        </w:rPr>
      </w:pPr>
      <w:r w:rsidRPr="00C21CA4">
        <w:rPr>
          <w:rStyle w:val="EndnoteReference"/>
          <w:rFonts w:cstheme="minorHAnsi"/>
          <w:sz w:val="18"/>
          <w:szCs w:val="18"/>
        </w:rPr>
        <w:endnoteRef/>
      </w:r>
      <w:r w:rsidRPr="00C21CA4">
        <w:rPr>
          <w:rFonts w:cstheme="minorHAnsi"/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</w:rPr>
        <w:t xml:space="preserve">  قيد الإعداد</w:t>
      </w:r>
      <w:r>
        <w:rPr>
          <w:rFonts w:cstheme="minorHAnsi" w:hint="cs"/>
          <w:sz w:val="18"/>
          <w:szCs w:val="18"/>
          <w:rtl/>
        </w:rPr>
        <w:t xml:space="preserve">: </w:t>
      </w:r>
      <w:r>
        <w:rPr>
          <w:rFonts w:cs="Times New Roman" w:hint="cs"/>
          <w:sz w:val="18"/>
          <w:szCs w:val="18"/>
          <w:rtl/>
        </w:rPr>
        <w:t>موقع اليونيسيف تغذية الرضع و صغار الأطفال سوف يكون جاهزا خلال الأيام القليلة القادمة</w:t>
      </w:r>
      <w:r>
        <w:rPr>
          <w:rFonts w:cstheme="minorHAnsi" w:hint="cs"/>
          <w:sz w:val="18"/>
          <w:szCs w:val="18"/>
          <w:rtl/>
        </w:rPr>
        <w:t>.</w:t>
      </w:r>
    </w:p>
    <w:p w14:paraId="4E36D6B5" w14:textId="273BBBCA" w:rsidR="00C334AA" w:rsidRPr="00C21CA4" w:rsidRDefault="00C334AA" w:rsidP="004334C7">
      <w:pPr>
        <w:pStyle w:val="EndnoteText"/>
        <w:rPr>
          <w:rFonts w:cstheme="minorHAnsi"/>
          <w:sz w:val="18"/>
          <w:szCs w:val="18"/>
        </w:rPr>
      </w:pPr>
    </w:p>
  </w:endnote>
  <w:endnote w:id="8">
    <w:p w14:paraId="489CBE3F" w14:textId="399FEC81" w:rsidR="00C334AA" w:rsidRPr="00B22EC5" w:rsidRDefault="00C334AA" w:rsidP="00B13005">
      <w:pPr>
        <w:pStyle w:val="EndnoteText"/>
        <w:bidi/>
        <w:rPr>
          <w:rStyle w:val="Hyperlink"/>
          <w:sz w:val="18"/>
          <w:szCs w:val="18"/>
          <w:rtl/>
          <w:lang w:bidi="ar-SY"/>
        </w:rPr>
      </w:pPr>
      <w:r>
        <w:rPr>
          <w:rStyle w:val="EndnoteReference"/>
        </w:rPr>
        <w:endnoteRef/>
      </w:r>
      <w:r>
        <w:rPr>
          <w:rFonts w:hint="cs"/>
          <w:rtl/>
        </w:rPr>
        <w:t xml:space="preserve"> </w:t>
      </w:r>
      <w:hyperlink r:id="rId3" w:history="1">
        <w:r w:rsidRPr="002404E0">
          <w:rPr>
            <w:rStyle w:val="Hyperlink"/>
            <w:rFonts w:cstheme="minorHAnsi"/>
            <w:sz w:val="18"/>
            <w:szCs w:val="18"/>
          </w:rPr>
          <w:t>https://apps.who.int/iris/bitstream/handle/10665/43546/9789241594639_eng.pdf;jsessionid=0AE37B6A521BC120E2F224E5A9E1FB75?sequence=1</w:t>
        </w:r>
      </w:hyperlink>
    </w:p>
  </w:endnote>
  <w:endnote w:id="9">
    <w:p w14:paraId="4740EC93" w14:textId="41F968BC" w:rsidR="00C334AA" w:rsidRDefault="00C334AA" w:rsidP="00B13005">
      <w:pPr>
        <w:autoSpaceDE w:val="0"/>
        <w:autoSpaceDN w:val="0"/>
        <w:bidi/>
        <w:spacing w:after="0" w:line="240" w:lineRule="auto"/>
        <w:rPr>
          <w:rFonts w:cstheme="minorHAnsi"/>
          <w:sz w:val="18"/>
          <w:szCs w:val="18"/>
          <w:rtl/>
        </w:rPr>
      </w:pPr>
      <w:r w:rsidRPr="00C21CA4">
        <w:rPr>
          <w:rStyle w:val="EndnoteReference"/>
          <w:rFonts w:cstheme="minorHAnsi"/>
          <w:sz w:val="18"/>
          <w:szCs w:val="18"/>
        </w:rPr>
        <w:endnoteRef/>
      </w:r>
      <w:r w:rsidRPr="00C21CA4">
        <w:rPr>
          <w:rFonts w:cstheme="minorHAnsi"/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</w:rPr>
        <w:t xml:space="preserve"> من أجل المزيد من المعلومات حول الارشادات المحددة لبرمجة النظافة في سياق كوفيد</w:t>
      </w:r>
      <w:r>
        <w:rPr>
          <w:rFonts w:cstheme="minorHAnsi" w:hint="cs"/>
          <w:sz w:val="18"/>
          <w:szCs w:val="18"/>
          <w:rtl/>
        </w:rPr>
        <w:t xml:space="preserve">-19 </w:t>
      </w:r>
      <w:r>
        <w:rPr>
          <w:rFonts w:cs="Times New Roman" w:hint="cs"/>
          <w:sz w:val="18"/>
          <w:szCs w:val="18"/>
          <w:rtl/>
        </w:rPr>
        <w:t>يرجى العودة إلى اليونيسيف</w:t>
      </w:r>
      <w:r>
        <w:rPr>
          <w:rFonts w:cstheme="minorHAnsi" w:hint="cs"/>
          <w:sz w:val="18"/>
          <w:szCs w:val="18"/>
          <w:rtl/>
        </w:rPr>
        <w:t xml:space="preserve">: </w:t>
      </w:r>
      <w:r>
        <w:rPr>
          <w:rFonts w:cs="Times New Roman" w:hint="cs"/>
          <w:sz w:val="18"/>
          <w:szCs w:val="18"/>
          <w:rtl/>
        </w:rPr>
        <w:t>المذكرة التوجيهية حول برمجة النظافة</w:t>
      </w:r>
    </w:p>
    <w:p w14:paraId="41CC2BD0" w14:textId="5FEBB794" w:rsidR="00C334AA" w:rsidRPr="00C21CA4" w:rsidRDefault="00C03798" w:rsidP="003A4FDC">
      <w:pPr>
        <w:autoSpaceDE w:val="0"/>
        <w:autoSpaceDN w:val="0"/>
        <w:spacing w:after="0" w:line="240" w:lineRule="auto"/>
        <w:rPr>
          <w:rFonts w:cstheme="minorHAnsi"/>
          <w:sz w:val="18"/>
          <w:szCs w:val="18"/>
        </w:rPr>
      </w:pPr>
      <w:hyperlink r:id="rId4" w:history="1">
        <w:r w:rsidR="00C334AA" w:rsidRPr="00C21CA4">
          <w:rPr>
            <w:rStyle w:val="Hyperlink"/>
            <w:rFonts w:cstheme="minorHAnsi"/>
            <w:sz w:val="18"/>
            <w:szCs w:val="18"/>
          </w:rPr>
          <w:t>https://unicef.sharepoint.com/:b:/r/sites/EMOPS-2019nCoV/DocumentLibrary1/WASH%20COVID19/COVID19%20Hygiene%20Programming%20Guidance_March10.pdf?csf=1&amp;e=PGsu10</w:t>
        </w:r>
      </w:hyperlink>
      <w:r w:rsidR="00C334AA" w:rsidRPr="00C21CA4">
        <w:rPr>
          <w:rFonts w:cstheme="minorHAnsi"/>
          <w:sz w:val="18"/>
          <w:szCs w:val="18"/>
          <w:u w:val="single"/>
        </w:rPr>
        <w:t xml:space="preserve"> </w:t>
      </w:r>
    </w:p>
  </w:endnote>
  <w:endnote w:id="10">
    <w:p w14:paraId="70EEA4C5" w14:textId="233E7A99" w:rsidR="00C334AA" w:rsidRDefault="00C334AA" w:rsidP="00B13005">
      <w:pPr>
        <w:pStyle w:val="EndnoteText"/>
        <w:bidi/>
        <w:rPr>
          <w:rFonts w:cstheme="minorHAnsi"/>
          <w:sz w:val="18"/>
          <w:szCs w:val="18"/>
          <w:rtl/>
        </w:rPr>
      </w:pPr>
      <w:r w:rsidRPr="00C21CA4">
        <w:rPr>
          <w:rStyle w:val="EndnoteReference"/>
          <w:rFonts w:cstheme="minorHAnsi"/>
          <w:sz w:val="18"/>
          <w:szCs w:val="18"/>
        </w:rPr>
        <w:endnoteRef/>
      </w:r>
      <w:r w:rsidRPr="00C21CA4">
        <w:rPr>
          <w:rFonts w:cstheme="minorHAnsi"/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</w:rPr>
        <w:t xml:space="preserve"> ادخل إلى سلسلة الفيديو التي اصدرتها اليونيسيف حول الأغذية الأولى على موقع اليونيسيف </w:t>
      </w:r>
    </w:p>
    <w:p w14:paraId="6F594775" w14:textId="77777777" w:rsidR="00C334AA" w:rsidRDefault="00C03798" w:rsidP="00B13005">
      <w:pPr>
        <w:pStyle w:val="EndnoteText"/>
        <w:rPr>
          <w:rFonts w:cstheme="minorHAnsi"/>
          <w:sz w:val="18"/>
          <w:szCs w:val="18"/>
          <w:rtl/>
        </w:rPr>
      </w:pPr>
      <w:hyperlink r:id="rId5" w:history="1">
        <w:r w:rsidR="00C334AA" w:rsidRPr="00C21CA4">
          <w:rPr>
            <w:rStyle w:val="Hyperlink"/>
            <w:rFonts w:cstheme="minorHAnsi"/>
            <w:sz w:val="18"/>
            <w:szCs w:val="18"/>
          </w:rPr>
          <w:t>https://www.unicef.org/nutrition/102823_The%20video%20series.html</w:t>
        </w:r>
      </w:hyperlink>
      <w:r w:rsidR="00C334AA" w:rsidRPr="00C21CA4">
        <w:rPr>
          <w:rFonts w:cstheme="minorHAnsi"/>
          <w:sz w:val="18"/>
          <w:szCs w:val="18"/>
        </w:rPr>
        <w:t xml:space="preserve"> </w:t>
      </w:r>
    </w:p>
    <w:p w14:paraId="46E40C43" w14:textId="4F1734AF" w:rsidR="00C334AA" w:rsidRPr="00C21CA4" w:rsidRDefault="00C334AA" w:rsidP="00B13005">
      <w:pPr>
        <w:pStyle w:val="EndnoteText"/>
        <w:rPr>
          <w:rFonts w:cstheme="minorHAnsi"/>
          <w:sz w:val="18"/>
          <w:szCs w:val="18"/>
        </w:rPr>
      </w:pPr>
      <w:r>
        <w:rPr>
          <w:rFonts w:cs="Times New Roman" w:hint="cs"/>
          <w:sz w:val="18"/>
          <w:szCs w:val="18"/>
          <w:rtl/>
        </w:rPr>
        <w:t xml:space="preserve"> و على موقع </w:t>
      </w:r>
      <w:r>
        <w:rPr>
          <w:rFonts w:cs="Times New Roman" w:hint="cs"/>
          <w:sz w:val="18"/>
          <w:szCs w:val="18"/>
          <w:rtl/>
          <w:lang w:bidi="ar-SY"/>
        </w:rPr>
        <w:t xml:space="preserve">إعلام الصحة العالمية </w:t>
      </w:r>
      <w:r>
        <w:rPr>
          <w:rFonts w:cstheme="minorHAnsi" w:hint="cs"/>
          <w:sz w:val="18"/>
          <w:szCs w:val="18"/>
          <w:rtl/>
        </w:rPr>
        <w:t xml:space="preserve"> </w:t>
      </w:r>
      <w:hyperlink r:id="rId6" w:history="1">
        <w:r w:rsidRPr="00C21CA4">
          <w:rPr>
            <w:rStyle w:val="Hyperlink"/>
            <w:rFonts w:cstheme="minorHAnsi"/>
            <w:sz w:val="18"/>
            <w:szCs w:val="18"/>
          </w:rPr>
          <w:t>https://globalhealthmedia.org/videos/</w:t>
        </w:r>
      </w:hyperlink>
    </w:p>
  </w:endnote>
  <w:endnote w:id="11">
    <w:p w14:paraId="35B74E6B" w14:textId="60A64C0D" w:rsidR="00C334AA" w:rsidRPr="00217D8D" w:rsidRDefault="00C334AA" w:rsidP="00A32E5D">
      <w:pPr>
        <w:pStyle w:val="EndnoteText"/>
        <w:bidi/>
        <w:rPr>
          <w:rFonts w:cstheme="minorHAnsi"/>
          <w:sz w:val="18"/>
          <w:szCs w:val="18"/>
        </w:rPr>
      </w:pPr>
      <w:r w:rsidRPr="00C21CA4">
        <w:rPr>
          <w:rStyle w:val="EndnoteReference"/>
          <w:rFonts w:cstheme="minorHAnsi"/>
          <w:sz w:val="18"/>
          <w:szCs w:val="18"/>
        </w:rPr>
        <w:endnoteRef/>
      </w:r>
      <w:r w:rsidRPr="00217D8D">
        <w:rPr>
          <w:rFonts w:cstheme="minorHAnsi"/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</w:rPr>
        <w:t xml:space="preserve"> فيديوهات عن الرضاعة الطبيعية</w:t>
      </w:r>
      <w:r>
        <w:rPr>
          <w:rFonts w:cstheme="minorHAnsi" w:hint="cs"/>
          <w:sz w:val="18"/>
          <w:szCs w:val="18"/>
          <w:rtl/>
        </w:rPr>
        <w:t xml:space="preserve">: </w:t>
      </w:r>
      <w:r>
        <w:rPr>
          <w:rFonts w:cs="Times New Roman" w:hint="cs"/>
          <w:sz w:val="18"/>
          <w:szCs w:val="18"/>
          <w:rtl/>
        </w:rPr>
        <w:t xml:space="preserve">على الرغم من أن الفيديوهات لا </w:t>
      </w:r>
      <w:r w:rsidR="00A32E5D">
        <w:rPr>
          <w:rFonts w:cs="Times New Roman" w:hint="cs"/>
          <w:sz w:val="18"/>
          <w:szCs w:val="18"/>
          <w:rtl/>
        </w:rPr>
        <w:t>تتعلق</w:t>
      </w:r>
      <w:r>
        <w:rPr>
          <w:rFonts w:cstheme="minorHAnsi" w:hint="cs"/>
          <w:sz w:val="18"/>
          <w:szCs w:val="18"/>
          <w:rtl/>
        </w:rPr>
        <w:t xml:space="preserve"> </w:t>
      </w:r>
      <w:r w:rsidR="00A32E5D">
        <w:rPr>
          <w:rFonts w:cs="Times New Roman" w:hint="cs"/>
          <w:sz w:val="18"/>
          <w:szCs w:val="18"/>
          <w:rtl/>
        </w:rPr>
        <w:t>ب</w:t>
      </w:r>
      <w:r>
        <w:rPr>
          <w:rFonts w:cs="Times New Roman" w:hint="cs"/>
          <w:sz w:val="18"/>
          <w:szCs w:val="18"/>
          <w:rtl/>
        </w:rPr>
        <w:t>سياق كوفيد</w:t>
      </w:r>
      <w:r>
        <w:rPr>
          <w:rFonts w:cstheme="minorHAnsi" w:hint="cs"/>
          <w:sz w:val="18"/>
          <w:szCs w:val="18"/>
          <w:rtl/>
        </w:rPr>
        <w:t>-19</w:t>
      </w:r>
      <w:r>
        <w:rPr>
          <w:rFonts w:cs="Times New Roman" w:hint="cs"/>
          <w:sz w:val="18"/>
          <w:szCs w:val="18"/>
          <w:rtl/>
        </w:rPr>
        <w:t xml:space="preserve">، إلا أنها تقدم معلومات مفيدة و ارشادات </w:t>
      </w:r>
      <w:r w:rsidR="00A32E5D">
        <w:rPr>
          <w:rFonts w:cs="Times New Roman" w:hint="cs"/>
          <w:sz w:val="18"/>
          <w:szCs w:val="18"/>
          <w:rtl/>
        </w:rPr>
        <w:t>حول</w:t>
      </w:r>
      <w:r>
        <w:rPr>
          <w:rFonts w:cs="Times New Roman" w:hint="cs"/>
          <w:sz w:val="18"/>
          <w:szCs w:val="18"/>
          <w:rtl/>
        </w:rPr>
        <w:t xml:space="preserve"> كيفية دعم الرضاعة الطبيعية بما فيها شفط الحليب باليد</w:t>
      </w:r>
      <w:r>
        <w:rPr>
          <w:rFonts w:cstheme="minorHAnsi" w:hint="cs"/>
          <w:sz w:val="18"/>
          <w:szCs w:val="18"/>
          <w:rtl/>
        </w:rPr>
        <w:t>.</w:t>
      </w:r>
      <w:r>
        <w:rPr>
          <w:rFonts w:cstheme="minorHAnsi"/>
          <w:sz w:val="18"/>
          <w:szCs w:val="18"/>
        </w:rPr>
        <w:t xml:space="preserve"> </w:t>
      </w:r>
      <w:r w:rsidRPr="00217D8D">
        <w:rPr>
          <w:rFonts w:cstheme="minorHAnsi"/>
          <w:sz w:val="18"/>
          <w:szCs w:val="18"/>
        </w:rPr>
        <w:t xml:space="preserve"> </w:t>
      </w:r>
      <w:hyperlink r:id="rId7" w:history="1">
        <w:r w:rsidRPr="00217D8D">
          <w:rPr>
            <w:rStyle w:val="Hyperlink"/>
            <w:rFonts w:cstheme="minorHAnsi"/>
            <w:sz w:val="18"/>
            <w:szCs w:val="18"/>
          </w:rPr>
          <w:t>https://globalhealthmedia.org/videos/breastfeeding/</w:t>
        </w:r>
      </w:hyperlink>
      <w:r>
        <w:rPr>
          <w:rStyle w:val="Hyperlink"/>
          <w:rFonts w:cstheme="minorHAnsi"/>
          <w:sz w:val="18"/>
          <w:szCs w:val="18"/>
        </w:rPr>
        <w:t xml:space="preserve"> </w:t>
      </w:r>
    </w:p>
  </w:endnote>
  <w:endnote w:id="12">
    <w:p w14:paraId="74706EBE" w14:textId="6D26E25D" w:rsidR="00C334AA" w:rsidRDefault="00C334AA" w:rsidP="00B13005">
      <w:pPr>
        <w:pStyle w:val="EndnoteText"/>
        <w:bidi/>
        <w:rPr>
          <w:rtl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</w:rPr>
        <w:t xml:space="preserve"> </w:t>
      </w:r>
      <w:r w:rsidRPr="001163DE">
        <w:rPr>
          <w:rFonts w:cs="Times New Roman" w:hint="cs"/>
          <w:sz w:val="18"/>
          <w:szCs w:val="18"/>
          <w:rtl/>
        </w:rPr>
        <w:t>للحصول على تفاصيل أكثر، يرجى العودة إلى الدليل الإرشادي حول تغذية الرضع في حالات الطوارئ</w:t>
      </w:r>
      <w:r w:rsidRPr="001163DE">
        <w:rPr>
          <w:rFonts w:cstheme="minorHAnsi" w:hint="cs"/>
          <w:sz w:val="18"/>
          <w:szCs w:val="18"/>
          <w:rtl/>
        </w:rPr>
        <w:t>. (2017)</w:t>
      </w:r>
    </w:p>
    <w:p w14:paraId="528A23C2" w14:textId="07C6F396" w:rsidR="00C334AA" w:rsidRDefault="00C03798">
      <w:pPr>
        <w:pStyle w:val="EndnoteText"/>
      </w:pPr>
      <w:hyperlink r:id="rId8" w:history="1">
        <w:r w:rsidR="00C334AA" w:rsidRPr="00B605F7">
          <w:rPr>
            <w:rStyle w:val="Hyperlink"/>
            <w:rFonts w:cstheme="minorHAnsi"/>
            <w:sz w:val="18"/>
            <w:szCs w:val="18"/>
          </w:rPr>
          <w:t>https://www.ennonline.net/operationalguidance-v3-2017</w:t>
        </w:r>
      </w:hyperlink>
    </w:p>
  </w:endnote>
  <w:endnote w:id="13">
    <w:p w14:paraId="4F797ECB" w14:textId="33A72C44" w:rsidR="00C334AA" w:rsidRDefault="00C334AA" w:rsidP="00B13005">
      <w:pPr>
        <w:pStyle w:val="EndnoteText"/>
        <w:bidi/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</w:rPr>
        <w:t xml:space="preserve"> </w:t>
      </w:r>
      <w:r w:rsidRPr="001163DE">
        <w:rPr>
          <w:rFonts w:cs="Times New Roman" w:hint="cs"/>
          <w:sz w:val="18"/>
          <w:szCs w:val="18"/>
          <w:rtl/>
        </w:rPr>
        <w:t>تتضمن الأمثلة عن الغذاء غير الصحي، على سبيل المثال لا الحصر، الحلوى، رقائق البطاطا أو الذرة، المشروبات مثل الصودا و الحليب المطعم بالشوكولا، النودلز سريعة التحضير، البسكويت</w:t>
      </w:r>
      <w:r w:rsidRPr="001163DE">
        <w:rPr>
          <w:rFonts w:cstheme="minorHAnsi" w:hint="cs"/>
          <w:sz w:val="18"/>
          <w:szCs w:val="18"/>
          <w:rtl/>
        </w:rPr>
        <w:t>/</w:t>
      </w:r>
      <w:r w:rsidRPr="001163DE">
        <w:rPr>
          <w:rFonts w:cs="Times New Roman" w:hint="cs"/>
          <w:sz w:val="18"/>
          <w:szCs w:val="18"/>
          <w:rtl/>
        </w:rPr>
        <w:t>كوكيز</w:t>
      </w:r>
      <w:r w:rsidRPr="001163DE">
        <w:rPr>
          <w:rFonts w:cstheme="minorHAnsi" w:hint="cs"/>
          <w:sz w:val="18"/>
          <w:szCs w:val="18"/>
          <w:rtl/>
        </w:rPr>
        <w:t>/</w:t>
      </w:r>
      <w:r w:rsidRPr="001163DE">
        <w:rPr>
          <w:rFonts w:cs="Times New Roman" w:hint="cs"/>
          <w:sz w:val="18"/>
          <w:szCs w:val="18"/>
          <w:rtl/>
        </w:rPr>
        <w:t>ويفر</w:t>
      </w:r>
      <w:r w:rsidRPr="001163DE">
        <w:rPr>
          <w:rFonts w:cstheme="minorHAnsi" w:hint="cs"/>
          <w:sz w:val="18"/>
          <w:szCs w:val="18"/>
          <w:rtl/>
        </w:rPr>
        <w:t xml:space="preserve">/ </w:t>
      </w:r>
      <w:r w:rsidRPr="001163DE">
        <w:rPr>
          <w:rFonts w:cs="Times New Roman" w:hint="cs"/>
          <w:sz w:val="18"/>
          <w:szCs w:val="18"/>
          <w:rtl/>
        </w:rPr>
        <w:t>الكيك، البيتزا، الفطائر أو البيرغر و مأكولات سريعة أخرى</w:t>
      </w:r>
      <w:r w:rsidRPr="001163DE">
        <w:rPr>
          <w:rFonts w:cstheme="minorHAnsi" w:hint="cs"/>
          <w:sz w:val="18"/>
          <w:szCs w:val="18"/>
          <w:rtl/>
        </w:rPr>
        <w:t>.</w:t>
      </w:r>
    </w:p>
  </w:endnote>
  <w:endnote w:id="14">
    <w:p w14:paraId="2F59F682" w14:textId="7A70E1F0" w:rsidR="00C334AA" w:rsidRPr="001163DE" w:rsidRDefault="00C334AA" w:rsidP="00B13005">
      <w:pPr>
        <w:pStyle w:val="EndnoteText"/>
        <w:bidi/>
        <w:rPr>
          <w:rFonts w:cstheme="minorHAnsi"/>
          <w:sz w:val="18"/>
          <w:szCs w:val="18"/>
          <w:rtl/>
        </w:rPr>
      </w:pPr>
      <w:r>
        <w:rPr>
          <w:rStyle w:val="EndnoteReference"/>
        </w:rPr>
        <w:endnoteRef/>
      </w:r>
      <w:r w:rsidRPr="00DC7285">
        <w:t xml:space="preserve"> </w:t>
      </w:r>
      <w:r>
        <w:rPr>
          <w:rFonts w:hint="cs"/>
          <w:rtl/>
        </w:rPr>
        <w:t xml:space="preserve"> </w:t>
      </w:r>
      <w:r w:rsidRPr="001163DE">
        <w:rPr>
          <w:rFonts w:cs="Times New Roman" w:hint="cs"/>
          <w:sz w:val="18"/>
          <w:szCs w:val="18"/>
          <w:rtl/>
        </w:rPr>
        <w:t>للحصول على تفاصيل أكثرحول توصيات منظمة الصحة العالمية فيما يتعلق بالنظام الغذائي الصحي، يرجى زيارة</w:t>
      </w:r>
    </w:p>
    <w:p w14:paraId="6199E155" w14:textId="57989C56" w:rsidR="00C334AA" w:rsidRPr="00FD4E28" w:rsidRDefault="00C03798">
      <w:pPr>
        <w:pStyle w:val="EndnoteText"/>
        <w:rPr>
          <w:sz w:val="18"/>
          <w:szCs w:val="18"/>
        </w:rPr>
      </w:pPr>
      <w:hyperlink r:id="rId9" w:history="1">
        <w:r w:rsidR="00C334AA" w:rsidRPr="00FD4E28">
          <w:rPr>
            <w:rStyle w:val="Hyperlink"/>
            <w:sz w:val="18"/>
            <w:szCs w:val="18"/>
          </w:rPr>
          <w:t>https://www.who.int/news-room/fact-sheets/detail/healthy-diet</w:t>
        </w:r>
      </w:hyperlink>
    </w:p>
  </w:endnote>
  <w:endnote w:id="15">
    <w:p w14:paraId="359D7BF8" w14:textId="02420E82" w:rsidR="00C334AA" w:rsidRPr="00C21CA4" w:rsidRDefault="00C334AA" w:rsidP="001176C2">
      <w:pPr>
        <w:pStyle w:val="EndnoteText"/>
        <w:bidi/>
        <w:jc w:val="both"/>
        <w:rPr>
          <w:rFonts w:cstheme="minorHAnsi"/>
          <w:sz w:val="18"/>
          <w:szCs w:val="18"/>
        </w:rPr>
      </w:pPr>
      <w:r w:rsidRPr="00C21CA4">
        <w:rPr>
          <w:rStyle w:val="EndnoteReference"/>
          <w:rFonts w:cstheme="minorHAnsi"/>
          <w:sz w:val="18"/>
          <w:szCs w:val="18"/>
        </w:rPr>
        <w:endnoteRef/>
      </w:r>
      <w:r w:rsidRPr="00C21CA4">
        <w:rPr>
          <w:rFonts w:cstheme="minorHAnsi"/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</w:rPr>
        <w:t xml:space="preserve"> في الأماكن التي يكون فيها الاسهال، الالتهاب تنفسي و الاعتلال المُعدي شائع بين الرضع، أي خطر ممكن لإنتقال عدوى كوفيد</w:t>
      </w:r>
      <w:r>
        <w:rPr>
          <w:rFonts w:cstheme="minorHAnsi" w:hint="cs"/>
          <w:sz w:val="18"/>
          <w:szCs w:val="18"/>
          <w:rtl/>
        </w:rPr>
        <w:t xml:space="preserve">-19 </w:t>
      </w:r>
      <w:r>
        <w:rPr>
          <w:rFonts w:cs="Times New Roman" w:hint="cs"/>
          <w:sz w:val="18"/>
          <w:szCs w:val="18"/>
          <w:rtl/>
        </w:rPr>
        <w:t xml:space="preserve">من خلال الرضاعة الطبيعية </w:t>
      </w:r>
      <w:r>
        <w:rPr>
          <w:rFonts w:cstheme="minorHAnsi" w:hint="cs"/>
          <w:sz w:val="18"/>
          <w:szCs w:val="18"/>
          <w:rtl/>
        </w:rPr>
        <w:t xml:space="preserve">( </w:t>
      </w:r>
      <w:r>
        <w:rPr>
          <w:rFonts w:cs="Times New Roman" w:hint="cs"/>
          <w:sz w:val="18"/>
          <w:szCs w:val="18"/>
          <w:rtl/>
        </w:rPr>
        <w:t>لم يتم التبليغ عنها حتى الآن</w:t>
      </w:r>
      <w:r>
        <w:rPr>
          <w:rFonts w:cstheme="minorHAnsi" w:hint="cs"/>
          <w:sz w:val="18"/>
          <w:szCs w:val="18"/>
          <w:rtl/>
        </w:rPr>
        <w:t xml:space="preserve">) </w:t>
      </w:r>
      <w:r>
        <w:rPr>
          <w:rFonts w:cs="Times New Roman" w:hint="cs"/>
          <w:sz w:val="18"/>
          <w:szCs w:val="18"/>
          <w:rtl/>
        </w:rPr>
        <w:t>هو أقل من المخاطر المعروفة المرتبطة بالتغذية البديلة</w:t>
      </w:r>
      <w:r w:rsidRPr="00C21CA4">
        <w:rPr>
          <w:rFonts w:cstheme="minorHAnsi"/>
          <w:sz w:val="18"/>
          <w:szCs w:val="18"/>
        </w:rPr>
        <w:t>.</w:t>
      </w:r>
    </w:p>
  </w:endnote>
  <w:endnote w:id="16">
    <w:p w14:paraId="6955F548" w14:textId="4EF9A55A" w:rsidR="00C334AA" w:rsidRPr="001176C2" w:rsidRDefault="00C334AA" w:rsidP="001176C2">
      <w:pPr>
        <w:autoSpaceDE w:val="0"/>
        <w:autoSpaceDN w:val="0"/>
        <w:bidi/>
        <w:adjustRightInd w:val="0"/>
        <w:rPr>
          <w:rFonts w:cstheme="minorHAnsi"/>
          <w:b/>
          <w:bCs/>
          <w:color w:val="000000"/>
          <w:lang w:bidi="ar-SY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</w:rPr>
        <w:t xml:space="preserve"> </w:t>
      </w:r>
      <w:r w:rsidRPr="001176C2">
        <w:rPr>
          <w:rFonts w:cs="Times New Roman" w:hint="cs"/>
          <w:sz w:val="18"/>
          <w:szCs w:val="18"/>
          <w:rtl/>
        </w:rPr>
        <w:t xml:space="preserve">يجب </w:t>
      </w:r>
      <w:r>
        <w:rPr>
          <w:rFonts w:cs="Times New Roman" w:hint="cs"/>
          <w:sz w:val="18"/>
          <w:szCs w:val="18"/>
          <w:rtl/>
        </w:rPr>
        <w:t>تمكين ا</w:t>
      </w:r>
      <w:r w:rsidRPr="001176C2">
        <w:rPr>
          <w:rFonts w:cs="Times New Roman" w:hint="cs"/>
          <w:sz w:val="18"/>
          <w:szCs w:val="18"/>
          <w:rtl/>
        </w:rPr>
        <w:t xml:space="preserve">لأم و وليدها </w:t>
      </w:r>
      <w:r>
        <w:rPr>
          <w:rFonts w:cs="Times New Roman" w:hint="cs"/>
          <w:sz w:val="18"/>
          <w:szCs w:val="18"/>
          <w:rtl/>
        </w:rPr>
        <w:t>من البقاء سوية و</w:t>
      </w:r>
      <w:r w:rsidRPr="001176C2">
        <w:rPr>
          <w:rFonts w:cs="Times New Roman" w:hint="cs"/>
          <w:sz w:val="18"/>
          <w:szCs w:val="18"/>
          <w:rtl/>
        </w:rPr>
        <w:t xml:space="preserve"> ممارسة</w:t>
      </w:r>
      <w:r>
        <w:rPr>
          <w:rFonts w:cs="Times New Roman" w:hint="cs"/>
          <w:sz w:val="18"/>
          <w:szCs w:val="18"/>
          <w:rtl/>
        </w:rPr>
        <w:t xml:space="preserve"> اتصال</w:t>
      </w:r>
      <w:r w:rsidRPr="001176C2">
        <w:rPr>
          <w:rFonts w:cs="Times New Roman" w:hint="cs"/>
          <w:sz w:val="18"/>
          <w:szCs w:val="18"/>
          <w:rtl/>
        </w:rPr>
        <w:t xml:space="preserve"> تلامس الجلد بالجلد، رعاية الأم </w:t>
      </w:r>
      <w:r>
        <w:rPr>
          <w:rFonts w:cs="Times New Roman" w:hint="cs"/>
          <w:sz w:val="18"/>
          <w:szCs w:val="18"/>
          <w:rtl/>
        </w:rPr>
        <w:t>على طريقة الكنغر و أن يبقيا سوية</w:t>
      </w:r>
      <w:r w:rsidRPr="001176C2">
        <w:rPr>
          <w:rFonts w:cs="Times New Roman" w:hint="cs"/>
          <w:sz w:val="18"/>
          <w:szCs w:val="18"/>
          <w:rtl/>
        </w:rPr>
        <w:t xml:space="preserve"> و يمارسا الإقامة المشتركة طيلة الليل و النهار سواء كانت الأم أو وليدها لديه اشتباه، احتمال أو تأكيد اصابة بكوفيد</w:t>
      </w:r>
      <w:r w:rsidRPr="001176C2">
        <w:rPr>
          <w:rFonts w:cstheme="minorHAnsi" w:hint="cs"/>
          <w:sz w:val="18"/>
          <w:szCs w:val="18"/>
          <w:rtl/>
        </w:rPr>
        <w:t>-19.</w:t>
      </w:r>
      <w:r>
        <w:rPr>
          <w:rFonts w:cs="Times New Roman" w:hint="cs"/>
          <w:sz w:val="18"/>
          <w:szCs w:val="18"/>
          <w:rtl/>
        </w:rPr>
        <w:t xml:space="preserve"> انظر أيضا إلى المبادئ التوجيهية لمنظمة الصحة العالمية</w:t>
      </w:r>
      <w:r>
        <w:rPr>
          <w:rFonts w:cstheme="minorHAnsi" w:hint="cs"/>
          <w:sz w:val="18"/>
          <w:szCs w:val="18"/>
          <w:rtl/>
        </w:rPr>
        <w:t xml:space="preserve">: </w:t>
      </w:r>
      <w:r>
        <w:rPr>
          <w:rFonts w:cs="Times New Roman" w:hint="cs"/>
          <w:sz w:val="18"/>
          <w:szCs w:val="18"/>
          <w:rtl/>
        </w:rPr>
        <w:t>حماية، ترويج و دعم الرضاعة الطبيعية في المرافق التي تقدم خدمات  الولادة و رعاية المواليد</w:t>
      </w:r>
      <w:r>
        <w:rPr>
          <w:rFonts w:cstheme="minorHAnsi" w:hint="cs"/>
          <w:sz w:val="18"/>
          <w:szCs w:val="18"/>
          <w:rtl/>
        </w:rPr>
        <w:t>.</w:t>
      </w:r>
      <w:hyperlink r:id="rId10" w:history="1">
        <w:r w:rsidRPr="0063295A">
          <w:rPr>
            <w:rStyle w:val="Hyperlink"/>
            <w:rFonts w:eastAsia="CIDFont+F2" w:cs="CIDFont+F2"/>
            <w:sz w:val="18"/>
            <w:szCs w:val="18"/>
          </w:rPr>
          <w:t>https://apps.who.int/iris/bitstream/handle/10665/259386/9789241550086-eng.pdf</w:t>
        </w:r>
      </w:hyperlink>
      <w:r>
        <w:rPr>
          <w:rFonts w:eastAsia="CIDFont+F2" w:cs="CIDFont+F2"/>
          <w:color w:val="000000"/>
          <w:sz w:val="18"/>
          <w:szCs w:val="18"/>
        </w:rPr>
        <w:t xml:space="preserve"> </w:t>
      </w:r>
    </w:p>
  </w:endnote>
  <w:endnote w:id="17">
    <w:p w14:paraId="0616F2E8" w14:textId="450D931B" w:rsidR="00C334AA" w:rsidRPr="00C21CA4" w:rsidRDefault="00C334AA" w:rsidP="0001197E">
      <w:pPr>
        <w:pStyle w:val="EndnoteText"/>
        <w:bidi/>
        <w:rPr>
          <w:rFonts w:cstheme="minorHAnsi"/>
          <w:sz w:val="18"/>
          <w:szCs w:val="18"/>
          <w:lang w:bidi="ar-SY"/>
        </w:rPr>
      </w:pPr>
      <w:r w:rsidRPr="00C21CA4">
        <w:rPr>
          <w:rStyle w:val="EndnoteReference"/>
          <w:rFonts w:cstheme="minorHAnsi"/>
          <w:sz w:val="18"/>
          <w:szCs w:val="18"/>
        </w:rPr>
        <w:endnoteRef/>
      </w:r>
      <w:r w:rsidRPr="00C21CA4">
        <w:rPr>
          <w:rFonts w:cstheme="minorHAnsi"/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</w:rPr>
        <w:t xml:space="preserve">عند تعذر الوصول إلى </w:t>
      </w:r>
      <w:r w:rsidR="000B4908">
        <w:rPr>
          <w:rFonts w:cs="Times New Roman" w:hint="cs"/>
          <w:sz w:val="18"/>
          <w:szCs w:val="18"/>
          <w:rtl/>
        </w:rPr>
        <w:t>حليب</w:t>
      </w:r>
      <w:r>
        <w:rPr>
          <w:rFonts w:cs="Times New Roman" w:hint="cs"/>
          <w:sz w:val="18"/>
          <w:szCs w:val="18"/>
          <w:rtl/>
        </w:rPr>
        <w:t xml:space="preserve"> الثدي، فإن بدائل ال</w:t>
      </w:r>
      <w:r w:rsidR="000B4908">
        <w:rPr>
          <w:rFonts w:cs="Times New Roman" w:hint="cs"/>
          <w:sz w:val="18"/>
          <w:szCs w:val="18"/>
          <w:rtl/>
        </w:rPr>
        <w:t>حليب</w:t>
      </w:r>
      <w:r>
        <w:rPr>
          <w:rFonts w:cs="Times New Roman" w:hint="cs"/>
          <w:sz w:val="18"/>
          <w:szCs w:val="18"/>
          <w:rtl/>
        </w:rPr>
        <w:t xml:space="preserve"> الطبيعي الملائمة تتضمن</w:t>
      </w:r>
      <w:r>
        <w:rPr>
          <w:rFonts w:cstheme="minorHAnsi" w:hint="cs"/>
          <w:sz w:val="18"/>
          <w:szCs w:val="18"/>
          <w:rtl/>
        </w:rPr>
        <w:t xml:space="preserve">: </w:t>
      </w:r>
      <w:r w:rsidR="000B4908">
        <w:rPr>
          <w:rFonts w:cs="Times New Roman" w:hint="cs"/>
          <w:sz w:val="18"/>
          <w:szCs w:val="18"/>
          <w:rtl/>
        </w:rPr>
        <w:t>حليب</w:t>
      </w:r>
      <w:r>
        <w:rPr>
          <w:rFonts w:cs="Times New Roman" w:hint="cs"/>
          <w:sz w:val="18"/>
          <w:szCs w:val="18"/>
          <w:rtl/>
        </w:rPr>
        <w:t xml:space="preserve"> أطفال جاهز للإستخدام إذا كان عمر الرضيع أقل من ستة أشهر،</w:t>
      </w:r>
      <w:r>
        <w:rPr>
          <w:rFonts w:cstheme="minorHAnsi"/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</w:rPr>
        <w:t>و</w:t>
      </w:r>
      <w:r>
        <w:rPr>
          <w:rFonts w:cstheme="minorHAnsi"/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  <w:lang w:bidi="ar-SY"/>
        </w:rPr>
        <w:t>ال</w:t>
      </w:r>
      <w:r w:rsidR="000B4908">
        <w:rPr>
          <w:rFonts w:cs="Times New Roman" w:hint="cs"/>
          <w:sz w:val="18"/>
          <w:szCs w:val="18"/>
          <w:rtl/>
          <w:lang w:bidi="ar-SY"/>
        </w:rPr>
        <w:t>حليب</w:t>
      </w:r>
      <w:r>
        <w:rPr>
          <w:rFonts w:cs="Times New Roman" w:hint="cs"/>
          <w:sz w:val="18"/>
          <w:szCs w:val="18"/>
          <w:rtl/>
          <w:lang w:bidi="ar-SY"/>
        </w:rPr>
        <w:t xml:space="preserve"> المعالج بحرارة عالية </w:t>
      </w:r>
      <w:r>
        <w:rPr>
          <w:rFonts w:cstheme="minorHAnsi" w:hint="cs"/>
          <w:sz w:val="18"/>
          <w:szCs w:val="18"/>
          <w:rtl/>
          <w:lang w:bidi="ar-SY"/>
        </w:rPr>
        <w:t>(</w:t>
      </w:r>
      <w:r>
        <w:rPr>
          <w:rFonts w:cstheme="minorHAnsi"/>
          <w:sz w:val="18"/>
          <w:szCs w:val="18"/>
          <w:lang w:bidi="ar-SY"/>
        </w:rPr>
        <w:t>UHT</w:t>
      </w:r>
      <w:r>
        <w:rPr>
          <w:rFonts w:cstheme="minorHAnsi" w:hint="cs"/>
          <w:sz w:val="18"/>
          <w:szCs w:val="18"/>
          <w:rtl/>
          <w:lang w:bidi="ar-SY"/>
        </w:rPr>
        <w:t xml:space="preserve">) </w:t>
      </w:r>
      <w:r>
        <w:rPr>
          <w:rFonts w:cs="Times New Roman" w:hint="cs"/>
          <w:sz w:val="18"/>
          <w:szCs w:val="18"/>
          <w:rtl/>
          <w:lang w:bidi="ar-SY"/>
        </w:rPr>
        <w:t>و التغذية التكميلية إذا كان عمر الرضيع</w:t>
      </w:r>
      <w:r>
        <w:rPr>
          <w:rFonts w:cstheme="minorHAnsi" w:hint="cs"/>
          <w:sz w:val="18"/>
          <w:szCs w:val="18"/>
          <w:rtl/>
          <w:lang w:bidi="ar-SY"/>
        </w:rPr>
        <w:t>/</w:t>
      </w:r>
      <w:r>
        <w:rPr>
          <w:rFonts w:cs="Times New Roman" w:hint="cs"/>
          <w:sz w:val="18"/>
          <w:szCs w:val="18"/>
          <w:rtl/>
          <w:lang w:bidi="ar-SY"/>
        </w:rPr>
        <w:t xml:space="preserve">الطفل بين </w:t>
      </w:r>
      <w:r>
        <w:rPr>
          <w:rFonts w:cstheme="minorHAnsi" w:hint="cs"/>
          <w:sz w:val="18"/>
          <w:szCs w:val="18"/>
          <w:rtl/>
          <w:lang w:bidi="ar-SY"/>
        </w:rPr>
        <w:t xml:space="preserve">6-23 </w:t>
      </w:r>
      <w:r>
        <w:rPr>
          <w:rFonts w:cs="Times New Roman" w:hint="cs"/>
          <w:sz w:val="18"/>
          <w:szCs w:val="18"/>
          <w:rtl/>
          <w:lang w:bidi="ar-SY"/>
        </w:rPr>
        <w:t>شهر</w:t>
      </w:r>
      <w:r>
        <w:rPr>
          <w:rFonts w:cstheme="minorHAnsi" w:hint="cs"/>
          <w:sz w:val="18"/>
          <w:szCs w:val="18"/>
          <w:rtl/>
          <w:lang w:bidi="ar-SY"/>
        </w:rPr>
        <w:t>.</w:t>
      </w:r>
    </w:p>
  </w:endnote>
  <w:endnote w:id="18">
    <w:p w14:paraId="0E27886C" w14:textId="6B699728" w:rsidR="00C334AA" w:rsidRPr="00C21CA4" w:rsidRDefault="00C334AA" w:rsidP="000B23F1">
      <w:pPr>
        <w:pStyle w:val="EndnoteText"/>
        <w:bidi/>
        <w:rPr>
          <w:rFonts w:cstheme="minorHAnsi"/>
          <w:sz w:val="18"/>
          <w:szCs w:val="18"/>
        </w:rPr>
      </w:pPr>
      <w:r w:rsidRPr="00C21CA4">
        <w:rPr>
          <w:rStyle w:val="EndnoteReference"/>
          <w:rFonts w:cstheme="minorHAnsi"/>
          <w:sz w:val="18"/>
          <w:szCs w:val="18"/>
        </w:rPr>
        <w:endnoteRef/>
      </w:r>
      <w:r w:rsidRPr="00C21CA4">
        <w:rPr>
          <w:rFonts w:cstheme="minorHAnsi"/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</w:rPr>
        <w:t xml:space="preserve"> يحظر الترويج لبدائل </w:t>
      </w:r>
      <w:r w:rsidR="000B4908">
        <w:rPr>
          <w:rFonts w:cs="Times New Roman" w:hint="cs"/>
          <w:sz w:val="18"/>
          <w:szCs w:val="18"/>
          <w:rtl/>
        </w:rPr>
        <w:t>حليب</w:t>
      </w:r>
      <w:r>
        <w:rPr>
          <w:rFonts w:cs="Times New Roman" w:hint="cs"/>
          <w:sz w:val="18"/>
          <w:szCs w:val="18"/>
          <w:rtl/>
        </w:rPr>
        <w:t xml:space="preserve"> الأم، و كذلك التبرع بزجاجات الرضاعة و الحلمات، اللهايات أو الدمى و كذلك التبرع ببدائل </w:t>
      </w:r>
      <w:r w:rsidR="000B4908">
        <w:rPr>
          <w:rFonts w:cs="Times New Roman" w:hint="cs"/>
          <w:sz w:val="18"/>
          <w:szCs w:val="18"/>
          <w:rtl/>
        </w:rPr>
        <w:t>حليب</w:t>
      </w:r>
      <w:r>
        <w:rPr>
          <w:rFonts w:cs="Times New Roman" w:hint="cs"/>
          <w:sz w:val="18"/>
          <w:szCs w:val="18"/>
          <w:rtl/>
        </w:rPr>
        <w:t xml:space="preserve"> الأم في أي جزء من المرافق التي تقدم خدمات الولادة و رعاية المواليد أو من قبل أي من الموظفين</w:t>
      </w:r>
      <w:r>
        <w:rPr>
          <w:rFonts w:cstheme="minorHAnsi" w:hint="cs"/>
          <w:sz w:val="18"/>
          <w:szCs w:val="18"/>
          <w:rtl/>
        </w:rPr>
        <w:t xml:space="preserve">. </w:t>
      </w:r>
      <w:r>
        <w:rPr>
          <w:rFonts w:cs="Times New Roman" w:hint="cs"/>
          <w:sz w:val="18"/>
          <w:szCs w:val="18"/>
          <w:rtl/>
        </w:rPr>
        <w:t>يجب أن تعلم المرافق الصحية و موظفيها الأمهات</w:t>
      </w:r>
      <w:r>
        <w:rPr>
          <w:rFonts w:cstheme="minorHAnsi" w:hint="cs"/>
          <w:sz w:val="18"/>
          <w:szCs w:val="18"/>
          <w:rtl/>
        </w:rPr>
        <w:t>/</w:t>
      </w:r>
      <w:r>
        <w:rPr>
          <w:rFonts w:cs="Times New Roman" w:hint="cs"/>
          <w:sz w:val="18"/>
          <w:szCs w:val="18"/>
          <w:rtl/>
        </w:rPr>
        <w:t>مزودي الرعاية كيفية تحضير ال</w:t>
      </w:r>
      <w:r w:rsidR="000B4908">
        <w:rPr>
          <w:rFonts w:cs="Times New Roman" w:hint="cs"/>
          <w:sz w:val="18"/>
          <w:szCs w:val="18"/>
          <w:rtl/>
        </w:rPr>
        <w:t>حليب</w:t>
      </w:r>
      <w:r>
        <w:rPr>
          <w:rFonts w:cs="Times New Roman" w:hint="cs"/>
          <w:sz w:val="18"/>
          <w:szCs w:val="18"/>
          <w:rtl/>
        </w:rPr>
        <w:t xml:space="preserve"> بشكل آمن و كيفية إعطاء ال</w:t>
      </w:r>
      <w:r w:rsidR="000B4908">
        <w:rPr>
          <w:rFonts w:cs="Times New Roman" w:hint="cs"/>
          <w:sz w:val="18"/>
          <w:szCs w:val="18"/>
          <w:rtl/>
        </w:rPr>
        <w:t>حليب</w:t>
      </w:r>
      <w:r>
        <w:rPr>
          <w:rFonts w:cs="Times New Roman" w:hint="cs"/>
          <w:sz w:val="18"/>
          <w:szCs w:val="18"/>
          <w:rtl/>
        </w:rPr>
        <w:t xml:space="preserve"> باستخدام الكوب  ذي الفتحة العريضة أو كوب و ملعقة</w:t>
      </w:r>
      <w:r>
        <w:rPr>
          <w:rFonts w:cstheme="minorHAnsi" w:hint="cs"/>
          <w:sz w:val="18"/>
          <w:szCs w:val="18"/>
          <w:rtl/>
        </w:rPr>
        <w:t xml:space="preserve">. </w:t>
      </w:r>
      <w:r>
        <w:rPr>
          <w:rFonts w:cs="Times New Roman" w:hint="cs"/>
          <w:sz w:val="18"/>
          <w:szCs w:val="18"/>
          <w:rtl/>
        </w:rPr>
        <w:t xml:space="preserve">لا يجوز للمرافق الصحية أو موظفيها إعطاء زجاجات رضاعة و حلمات أو أي منتجات أخرى للرضع الذين يتغذون بالرضاعة الطبيعية؛ هذا الحظر مشمول في  نطاق </w:t>
      </w:r>
      <w:r w:rsidRPr="00050385">
        <w:rPr>
          <w:rFonts w:cs="Times New Roman" w:hint="cs"/>
          <w:i/>
          <w:iCs/>
          <w:sz w:val="18"/>
          <w:szCs w:val="18"/>
          <w:rtl/>
        </w:rPr>
        <w:t xml:space="preserve">المدونة الدولية لتسويق بدائل </w:t>
      </w:r>
      <w:r w:rsidR="000B4908">
        <w:rPr>
          <w:rFonts w:cs="Times New Roman" w:hint="cs"/>
          <w:i/>
          <w:iCs/>
          <w:sz w:val="18"/>
          <w:szCs w:val="18"/>
          <w:rtl/>
        </w:rPr>
        <w:t>حليب</w:t>
      </w:r>
      <w:r w:rsidRPr="00050385">
        <w:rPr>
          <w:rFonts w:cs="Times New Roman" w:hint="cs"/>
          <w:i/>
          <w:iCs/>
          <w:sz w:val="18"/>
          <w:szCs w:val="18"/>
          <w:rtl/>
        </w:rPr>
        <w:t xml:space="preserve"> الأم</w:t>
      </w:r>
      <w:r>
        <w:rPr>
          <w:rFonts w:cs="Times New Roman" w:hint="cs"/>
          <w:sz w:val="18"/>
          <w:szCs w:val="18"/>
          <w:rtl/>
        </w:rPr>
        <w:t xml:space="preserve"> و قرارات جمعية الصحة العالمية ذات الصلة اللاحقة</w:t>
      </w:r>
      <w:r>
        <w:rPr>
          <w:rFonts w:cstheme="minorHAnsi" w:hint="cs"/>
          <w:sz w:val="18"/>
          <w:szCs w:val="18"/>
          <w:rtl/>
        </w:rPr>
        <w:t xml:space="preserve">. </w:t>
      </w:r>
      <w:r>
        <w:rPr>
          <w:rFonts w:cs="Times New Roman" w:hint="cs"/>
          <w:sz w:val="18"/>
          <w:szCs w:val="18"/>
          <w:rtl/>
        </w:rPr>
        <w:t>يرجى ملاحظة أنه لا ينصح بالمرضعة في سياق الإنتشار العالي لمرض نقص المناعة المكتسب، و يجب التفكير في ال</w:t>
      </w:r>
      <w:r w:rsidR="000B4908">
        <w:rPr>
          <w:rFonts w:cs="Times New Roman" w:hint="cs"/>
          <w:sz w:val="18"/>
          <w:szCs w:val="18"/>
          <w:rtl/>
        </w:rPr>
        <w:t>حليب</w:t>
      </w:r>
      <w:r>
        <w:rPr>
          <w:rFonts w:cs="Times New Roman" w:hint="cs"/>
          <w:sz w:val="18"/>
          <w:szCs w:val="18"/>
          <w:rtl/>
        </w:rPr>
        <w:t xml:space="preserve"> المتبرع به فقط في حال تم فحصه بشكل مناسب و تعقيمه</w:t>
      </w:r>
      <w:r>
        <w:rPr>
          <w:rFonts w:cstheme="minorHAnsi" w:hint="cs"/>
          <w:sz w:val="18"/>
          <w:szCs w:val="18"/>
          <w:rtl/>
        </w:rPr>
        <w:t>.</w:t>
      </w:r>
    </w:p>
  </w:endnote>
  <w:endnote w:id="19">
    <w:p w14:paraId="6BE1EBE4" w14:textId="16079B71" w:rsidR="00C334AA" w:rsidRPr="00902549" w:rsidRDefault="00C334AA" w:rsidP="00902549">
      <w:pPr>
        <w:pStyle w:val="EndnoteText"/>
        <w:bidi/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</w:rPr>
        <w:t xml:space="preserve"> </w:t>
      </w:r>
      <w:r w:rsidRPr="001163DE">
        <w:rPr>
          <w:rFonts w:cs="Times New Roman" w:hint="cs"/>
          <w:sz w:val="18"/>
          <w:szCs w:val="18"/>
          <w:rtl/>
        </w:rPr>
        <w:t>من المهم الإهتمام بالصحة الجسدية و العقلية لمقدمي الرعاية و تلبية احتياجهم للدعم في كل اتصال من أجل الرعاية الصحية</w:t>
      </w:r>
      <w:r w:rsidRPr="001163DE">
        <w:rPr>
          <w:rFonts w:cstheme="minorHAnsi" w:hint="cs"/>
          <w:sz w:val="18"/>
          <w:szCs w:val="18"/>
          <w:rtl/>
        </w:rPr>
        <w:t xml:space="preserve">. </w:t>
      </w:r>
      <w:r w:rsidRPr="001163DE">
        <w:rPr>
          <w:rFonts w:cs="Times New Roman" w:hint="cs"/>
          <w:sz w:val="18"/>
          <w:szCs w:val="18"/>
          <w:rtl/>
        </w:rPr>
        <w:t>يرجى الرجوع إلى تفعيل رعاية التنشئة المعنية بالنماء في مرحلة الطفولة المبكرة</w:t>
      </w:r>
      <w:r>
        <w:rPr>
          <w:rFonts w:hint="cs"/>
          <w:rtl/>
        </w:rPr>
        <w:t>.</w:t>
      </w:r>
      <w:hyperlink r:id="rId11" w:history="1">
        <w:r w:rsidRPr="00FD4E28">
          <w:rPr>
            <w:rStyle w:val="Hyperlink"/>
            <w:sz w:val="18"/>
            <w:szCs w:val="18"/>
          </w:rPr>
          <w:t>https://nurturing-care.org/wp-content/uploads/2019/07/Operationalizing-NC.pdf</w:t>
        </w:r>
      </w:hyperlink>
    </w:p>
  </w:endnote>
  <w:endnote w:id="20">
    <w:p w14:paraId="6F411BA1" w14:textId="77777777" w:rsidR="00C334AA" w:rsidRDefault="00C334AA" w:rsidP="00902549">
      <w:pPr>
        <w:pStyle w:val="EndnoteText"/>
        <w:bidi/>
        <w:rPr>
          <w:rFonts w:cstheme="minorHAnsi"/>
          <w:sz w:val="18"/>
          <w:szCs w:val="18"/>
          <w:rtl/>
        </w:rPr>
      </w:pPr>
      <w:r w:rsidRPr="00C21CA4">
        <w:rPr>
          <w:rStyle w:val="EndnoteReference"/>
          <w:rFonts w:cstheme="minorHAnsi"/>
          <w:sz w:val="18"/>
          <w:szCs w:val="18"/>
        </w:rPr>
        <w:endnoteRef/>
      </w:r>
      <w:r w:rsidRPr="00C21CA4">
        <w:rPr>
          <w:rFonts w:cstheme="minorHAnsi"/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</w:rPr>
        <w:t xml:space="preserve"> دليل اليونيسف حول تأمين و استخدام بدائل حليب الأم في الحالات الإنسانية</w:t>
      </w:r>
      <w:r>
        <w:rPr>
          <w:rFonts w:cstheme="minorHAnsi" w:hint="cs"/>
          <w:sz w:val="18"/>
          <w:szCs w:val="18"/>
          <w:rtl/>
        </w:rPr>
        <w:t xml:space="preserve">. </w:t>
      </w:r>
      <w:r>
        <w:rPr>
          <w:rFonts w:cs="Times New Roman" w:hint="cs"/>
          <w:sz w:val="18"/>
          <w:szCs w:val="18"/>
          <w:rtl/>
        </w:rPr>
        <w:t>نيويورك</w:t>
      </w:r>
      <w:r>
        <w:rPr>
          <w:rFonts w:cstheme="minorHAnsi" w:hint="cs"/>
          <w:sz w:val="18"/>
          <w:szCs w:val="18"/>
          <w:rtl/>
        </w:rPr>
        <w:t xml:space="preserve">: </w:t>
      </w:r>
      <w:r>
        <w:rPr>
          <w:rFonts w:cs="Times New Roman" w:hint="cs"/>
          <w:sz w:val="18"/>
          <w:szCs w:val="18"/>
          <w:rtl/>
        </w:rPr>
        <w:t xml:space="preserve">منظمة الأمم المتحدة للطفولة، </w:t>
      </w:r>
      <w:r>
        <w:rPr>
          <w:rFonts w:cstheme="minorHAnsi" w:hint="cs"/>
          <w:sz w:val="18"/>
          <w:szCs w:val="18"/>
          <w:rtl/>
        </w:rPr>
        <w:t xml:space="preserve">2018.  </w:t>
      </w:r>
    </w:p>
    <w:p w14:paraId="3CE2F7E5" w14:textId="2FCDF0D1" w:rsidR="00C334AA" w:rsidRDefault="00C334AA" w:rsidP="00902549">
      <w:pPr>
        <w:pStyle w:val="EndnoteText"/>
        <w:bidi/>
        <w:rPr>
          <w:rFonts w:cstheme="minorHAnsi"/>
          <w:sz w:val="18"/>
          <w:szCs w:val="18"/>
          <w:rtl/>
        </w:rPr>
      </w:pPr>
      <w:r w:rsidRPr="00C21CA4">
        <w:rPr>
          <w:rFonts w:cstheme="minorHAnsi"/>
          <w:sz w:val="18"/>
          <w:szCs w:val="18"/>
        </w:rPr>
        <w:t xml:space="preserve"> </w:t>
      </w:r>
      <w:hyperlink r:id="rId12" w:history="1">
        <w:r w:rsidRPr="00C21CA4">
          <w:rPr>
            <w:rStyle w:val="Hyperlink"/>
            <w:rFonts w:cstheme="minorHAnsi"/>
            <w:sz w:val="18"/>
            <w:szCs w:val="18"/>
          </w:rPr>
          <w:t>http://www.unicefinemergencies.com/downloads/eresource/docs/2.3%20Nutrition/Unicef_BMS_R05.1_Interactive.pdf</w:t>
        </w:r>
      </w:hyperlink>
    </w:p>
    <w:p w14:paraId="26F3F43A" w14:textId="0A9C4930" w:rsidR="00C334AA" w:rsidRPr="00C21CA4" w:rsidRDefault="00C334AA" w:rsidP="009C72D8">
      <w:pPr>
        <w:pStyle w:val="EndnoteText"/>
        <w:rPr>
          <w:rFonts w:cstheme="minorHAnsi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006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73A5A" w14:textId="3F5ACC61" w:rsidR="00C334AA" w:rsidRDefault="00C334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9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6603D6" w14:textId="4E299433" w:rsidR="00C334AA" w:rsidRDefault="00C334AA" w:rsidP="003071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7034D" w14:textId="77777777" w:rsidR="00B06F41" w:rsidRDefault="00B06F41" w:rsidP="005A0A49">
      <w:pPr>
        <w:spacing w:after="0" w:line="240" w:lineRule="auto"/>
      </w:pPr>
      <w:r>
        <w:separator/>
      </w:r>
    </w:p>
  </w:footnote>
  <w:footnote w:type="continuationSeparator" w:id="0">
    <w:p w14:paraId="00D7A768" w14:textId="77777777" w:rsidR="00B06F41" w:rsidRDefault="00B06F41" w:rsidP="005A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511CB7E"/>
    <w:multiLevelType w:val="hybridMultilevel"/>
    <w:tmpl w:val="68A684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F6FE1"/>
    <w:multiLevelType w:val="hybridMultilevel"/>
    <w:tmpl w:val="D844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3FC"/>
    <w:multiLevelType w:val="hybridMultilevel"/>
    <w:tmpl w:val="F182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40650"/>
    <w:multiLevelType w:val="hybridMultilevel"/>
    <w:tmpl w:val="256E3804"/>
    <w:lvl w:ilvl="0" w:tplc="2634E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0ADF"/>
    <w:multiLevelType w:val="hybridMultilevel"/>
    <w:tmpl w:val="F60AA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A4FE0"/>
    <w:multiLevelType w:val="hybridMultilevel"/>
    <w:tmpl w:val="0540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10941"/>
    <w:multiLevelType w:val="hybridMultilevel"/>
    <w:tmpl w:val="5646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A54C9"/>
    <w:multiLevelType w:val="hybridMultilevel"/>
    <w:tmpl w:val="C9F2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77D18"/>
    <w:multiLevelType w:val="hybridMultilevel"/>
    <w:tmpl w:val="F182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270DA"/>
    <w:multiLevelType w:val="hybridMultilevel"/>
    <w:tmpl w:val="F182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686A"/>
    <w:multiLevelType w:val="multilevel"/>
    <w:tmpl w:val="E4DA3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0E7AAF"/>
    <w:multiLevelType w:val="hybridMultilevel"/>
    <w:tmpl w:val="B2C8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00020"/>
    <w:multiLevelType w:val="hybridMultilevel"/>
    <w:tmpl w:val="F7D0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352D3"/>
    <w:multiLevelType w:val="hybridMultilevel"/>
    <w:tmpl w:val="F182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17499"/>
    <w:multiLevelType w:val="hybridMultilevel"/>
    <w:tmpl w:val="C6D0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F6004"/>
    <w:multiLevelType w:val="hybridMultilevel"/>
    <w:tmpl w:val="F182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274EC"/>
    <w:multiLevelType w:val="hybridMultilevel"/>
    <w:tmpl w:val="D72A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85195"/>
    <w:multiLevelType w:val="hybridMultilevel"/>
    <w:tmpl w:val="03EA7C5A"/>
    <w:lvl w:ilvl="0" w:tplc="8C16A9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B42C4"/>
    <w:multiLevelType w:val="hybridMultilevel"/>
    <w:tmpl w:val="7CB483E0"/>
    <w:lvl w:ilvl="0" w:tplc="D088A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F3606"/>
    <w:multiLevelType w:val="hybridMultilevel"/>
    <w:tmpl w:val="893A0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996A29"/>
    <w:multiLevelType w:val="hybridMultilevel"/>
    <w:tmpl w:val="D21A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11DDB"/>
    <w:multiLevelType w:val="hybridMultilevel"/>
    <w:tmpl w:val="3032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657E5"/>
    <w:multiLevelType w:val="hybridMultilevel"/>
    <w:tmpl w:val="7FEE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03EA4"/>
    <w:multiLevelType w:val="hybridMultilevel"/>
    <w:tmpl w:val="D330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0537B"/>
    <w:multiLevelType w:val="hybridMultilevel"/>
    <w:tmpl w:val="9CA4D07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74853"/>
    <w:multiLevelType w:val="hybridMultilevel"/>
    <w:tmpl w:val="D4845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73D9B"/>
    <w:multiLevelType w:val="hybridMultilevel"/>
    <w:tmpl w:val="48E0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60F57"/>
    <w:multiLevelType w:val="hybridMultilevel"/>
    <w:tmpl w:val="6804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B16C3"/>
    <w:multiLevelType w:val="hybridMultilevel"/>
    <w:tmpl w:val="3694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4326D"/>
    <w:multiLevelType w:val="hybridMultilevel"/>
    <w:tmpl w:val="EDAC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B211C"/>
    <w:multiLevelType w:val="hybridMultilevel"/>
    <w:tmpl w:val="78A85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166D3B"/>
    <w:multiLevelType w:val="hybridMultilevel"/>
    <w:tmpl w:val="CADF06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FBC15B6"/>
    <w:multiLevelType w:val="hybridMultilevel"/>
    <w:tmpl w:val="3916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"/>
  </w:num>
  <w:num w:numId="5">
    <w:abstractNumId w:val="23"/>
  </w:num>
  <w:num w:numId="6">
    <w:abstractNumId w:val="11"/>
  </w:num>
  <w:num w:numId="7">
    <w:abstractNumId w:val="28"/>
  </w:num>
  <w:num w:numId="8">
    <w:abstractNumId w:val="27"/>
  </w:num>
  <w:num w:numId="9">
    <w:abstractNumId w:val="26"/>
  </w:num>
  <w:num w:numId="10">
    <w:abstractNumId w:val="13"/>
  </w:num>
  <w:num w:numId="11">
    <w:abstractNumId w:val="20"/>
  </w:num>
  <w:num w:numId="12">
    <w:abstractNumId w:val="14"/>
  </w:num>
  <w:num w:numId="13">
    <w:abstractNumId w:val="7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12"/>
  </w:num>
  <w:num w:numId="19">
    <w:abstractNumId w:val="24"/>
  </w:num>
  <w:num w:numId="20">
    <w:abstractNumId w:val="19"/>
  </w:num>
  <w:num w:numId="21">
    <w:abstractNumId w:val="30"/>
  </w:num>
  <w:num w:numId="22">
    <w:abstractNumId w:val="29"/>
  </w:num>
  <w:num w:numId="23">
    <w:abstractNumId w:val="17"/>
  </w:num>
  <w:num w:numId="24">
    <w:abstractNumId w:val="4"/>
  </w:num>
  <w:num w:numId="25">
    <w:abstractNumId w:val="9"/>
  </w:num>
  <w:num w:numId="26">
    <w:abstractNumId w:val="15"/>
  </w:num>
  <w:num w:numId="27">
    <w:abstractNumId w:val="21"/>
  </w:num>
  <w:num w:numId="28">
    <w:abstractNumId w:val="31"/>
  </w:num>
  <w:num w:numId="29">
    <w:abstractNumId w:val="3"/>
  </w:num>
  <w:num w:numId="30">
    <w:abstractNumId w:val="6"/>
  </w:num>
  <w:num w:numId="31">
    <w:abstractNumId w:val="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SwMDM1N7IwNTe2NDRV0lEKTi0uzszPAykwrAUAct2TXywAAAA="/>
  </w:docVars>
  <w:rsids>
    <w:rsidRoot w:val="00EF4216"/>
    <w:rsid w:val="00003D8A"/>
    <w:rsid w:val="0001197E"/>
    <w:rsid w:val="000174A5"/>
    <w:rsid w:val="00024F0F"/>
    <w:rsid w:val="000255C5"/>
    <w:rsid w:val="00026679"/>
    <w:rsid w:val="00032A98"/>
    <w:rsid w:val="00033AFD"/>
    <w:rsid w:val="000437AD"/>
    <w:rsid w:val="00044D2A"/>
    <w:rsid w:val="00044F9F"/>
    <w:rsid w:val="00045C1C"/>
    <w:rsid w:val="00050017"/>
    <w:rsid w:val="00050385"/>
    <w:rsid w:val="000515E6"/>
    <w:rsid w:val="00054A1C"/>
    <w:rsid w:val="0005579B"/>
    <w:rsid w:val="000571CA"/>
    <w:rsid w:val="00057DD6"/>
    <w:rsid w:val="000633CC"/>
    <w:rsid w:val="00064243"/>
    <w:rsid w:val="00073778"/>
    <w:rsid w:val="0007397D"/>
    <w:rsid w:val="00073C96"/>
    <w:rsid w:val="000842B8"/>
    <w:rsid w:val="00086383"/>
    <w:rsid w:val="000959A1"/>
    <w:rsid w:val="00097205"/>
    <w:rsid w:val="000A34FC"/>
    <w:rsid w:val="000A5C77"/>
    <w:rsid w:val="000B23F1"/>
    <w:rsid w:val="000B281B"/>
    <w:rsid w:val="000B4908"/>
    <w:rsid w:val="000C13A6"/>
    <w:rsid w:val="000D1D69"/>
    <w:rsid w:val="000D2A79"/>
    <w:rsid w:val="000D4AF8"/>
    <w:rsid w:val="000E39A7"/>
    <w:rsid w:val="000E7438"/>
    <w:rsid w:val="000F04E8"/>
    <w:rsid w:val="000F1D91"/>
    <w:rsid w:val="000F40A4"/>
    <w:rsid w:val="00105E06"/>
    <w:rsid w:val="00106888"/>
    <w:rsid w:val="0010706B"/>
    <w:rsid w:val="00111EC0"/>
    <w:rsid w:val="001163DE"/>
    <w:rsid w:val="001176C2"/>
    <w:rsid w:val="00117D4F"/>
    <w:rsid w:val="0012162C"/>
    <w:rsid w:val="00123A03"/>
    <w:rsid w:val="00126045"/>
    <w:rsid w:val="0012729A"/>
    <w:rsid w:val="00133D78"/>
    <w:rsid w:val="001367F3"/>
    <w:rsid w:val="00136A14"/>
    <w:rsid w:val="00145080"/>
    <w:rsid w:val="00145CAC"/>
    <w:rsid w:val="0014661E"/>
    <w:rsid w:val="00147707"/>
    <w:rsid w:val="00150037"/>
    <w:rsid w:val="00155208"/>
    <w:rsid w:val="00160BC0"/>
    <w:rsid w:val="00165518"/>
    <w:rsid w:val="001727C2"/>
    <w:rsid w:val="00172FB4"/>
    <w:rsid w:val="001763CF"/>
    <w:rsid w:val="00182C7B"/>
    <w:rsid w:val="00193BB9"/>
    <w:rsid w:val="001957D8"/>
    <w:rsid w:val="00196CED"/>
    <w:rsid w:val="001971BA"/>
    <w:rsid w:val="001A34C7"/>
    <w:rsid w:val="001A5E85"/>
    <w:rsid w:val="001B2327"/>
    <w:rsid w:val="001B372C"/>
    <w:rsid w:val="001B50B6"/>
    <w:rsid w:val="001B73FF"/>
    <w:rsid w:val="001C2E7B"/>
    <w:rsid w:val="001C59B5"/>
    <w:rsid w:val="001C7812"/>
    <w:rsid w:val="001D66B9"/>
    <w:rsid w:val="001E0DF0"/>
    <w:rsid w:val="001E5995"/>
    <w:rsid w:val="001E6004"/>
    <w:rsid w:val="001F0BB6"/>
    <w:rsid w:val="001F1658"/>
    <w:rsid w:val="002015C4"/>
    <w:rsid w:val="00204120"/>
    <w:rsid w:val="0020491A"/>
    <w:rsid w:val="00204BAA"/>
    <w:rsid w:val="00207708"/>
    <w:rsid w:val="00217D8D"/>
    <w:rsid w:val="0022239A"/>
    <w:rsid w:val="00226578"/>
    <w:rsid w:val="00230BBD"/>
    <w:rsid w:val="00237563"/>
    <w:rsid w:val="002404E0"/>
    <w:rsid w:val="00240CAA"/>
    <w:rsid w:val="00246EF3"/>
    <w:rsid w:val="0025026D"/>
    <w:rsid w:val="002608BD"/>
    <w:rsid w:val="00264834"/>
    <w:rsid w:val="00267923"/>
    <w:rsid w:val="00272715"/>
    <w:rsid w:val="002821B1"/>
    <w:rsid w:val="00283DE8"/>
    <w:rsid w:val="002849D3"/>
    <w:rsid w:val="0028546F"/>
    <w:rsid w:val="00293294"/>
    <w:rsid w:val="00293590"/>
    <w:rsid w:val="00293B01"/>
    <w:rsid w:val="002967CC"/>
    <w:rsid w:val="00296F27"/>
    <w:rsid w:val="002A3EB0"/>
    <w:rsid w:val="002A79A9"/>
    <w:rsid w:val="002B017F"/>
    <w:rsid w:val="002B1D14"/>
    <w:rsid w:val="002B3383"/>
    <w:rsid w:val="002B525C"/>
    <w:rsid w:val="002C319B"/>
    <w:rsid w:val="002C3259"/>
    <w:rsid w:val="002C5058"/>
    <w:rsid w:val="002E3A87"/>
    <w:rsid w:val="002E4336"/>
    <w:rsid w:val="002F310D"/>
    <w:rsid w:val="002F43F5"/>
    <w:rsid w:val="002F4AC1"/>
    <w:rsid w:val="002F79E9"/>
    <w:rsid w:val="0030713B"/>
    <w:rsid w:val="003102AC"/>
    <w:rsid w:val="00314974"/>
    <w:rsid w:val="0032165E"/>
    <w:rsid w:val="0032481A"/>
    <w:rsid w:val="00330F5A"/>
    <w:rsid w:val="003340BD"/>
    <w:rsid w:val="00334DFC"/>
    <w:rsid w:val="0033530D"/>
    <w:rsid w:val="00336CD2"/>
    <w:rsid w:val="0034259C"/>
    <w:rsid w:val="00344E16"/>
    <w:rsid w:val="00347840"/>
    <w:rsid w:val="00350467"/>
    <w:rsid w:val="0035087B"/>
    <w:rsid w:val="00350FAA"/>
    <w:rsid w:val="0035423A"/>
    <w:rsid w:val="0035449D"/>
    <w:rsid w:val="00355D37"/>
    <w:rsid w:val="00373AF8"/>
    <w:rsid w:val="00376514"/>
    <w:rsid w:val="00395FC1"/>
    <w:rsid w:val="00396464"/>
    <w:rsid w:val="003A114E"/>
    <w:rsid w:val="003A1E2E"/>
    <w:rsid w:val="003A4FDC"/>
    <w:rsid w:val="003B17A1"/>
    <w:rsid w:val="003B3F69"/>
    <w:rsid w:val="003B501F"/>
    <w:rsid w:val="003D3FA2"/>
    <w:rsid w:val="003D5518"/>
    <w:rsid w:val="003D6860"/>
    <w:rsid w:val="003E1154"/>
    <w:rsid w:val="003E55DB"/>
    <w:rsid w:val="003E6EB4"/>
    <w:rsid w:val="003E77EA"/>
    <w:rsid w:val="003F18A2"/>
    <w:rsid w:val="003F1E68"/>
    <w:rsid w:val="003F454E"/>
    <w:rsid w:val="003F4E3E"/>
    <w:rsid w:val="00410F03"/>
    <w:rsid w:val="004115C8"/>
    <w:rsid w:val="00415001"/>
    <w:rsid w:val="004168B3"/>
    <w:rsid w:val="00420947"/>
    <w:rsid w:val="004221B6"/>
    <w:rsid w:val="0042630E"/>
    <w:rsid w:val="0043299D"/>
    <w:rsid w:val="004334C7"/>
    <w:rsid w:val="00443B81"/>
    <w:rsid w:val="00453229"/>
    <w:rsid w:val="00453C59"/>
    <w:rsid w:val="0046676A"/>
    <w:rsid w:val="00466C08"/>
    <w:rsid w:val="0048125E"/>
    <w:rsid w:val="004936EF"/>
    <w:rsid w:val="00493DD6"/>
    <w:rsid w:val="0049528D"/>
    <w:rsid w:val="00497D38"/>
    <w:rsid w:val="004A123F"/>
    <w:rsid w:val="004A2D37"/>
    <w:rsid w:val="004B7DCD"/>
    <w:rsid w:val="004C4915"/>
    <w:rsid w:val="004D1CF2"/>
    <w:rsid w:val="004E05E3"/>
    <w:rsid w:val="004E5084"/>
    <w:rsid w:val="004E5702"/>
    <w:rsid w:val="004E59E0"/>
    <w:rsid w:val="004F3CAD"/>
    <w:rsid w:val="004F72F2"/>
    <w:rsid w:val="00503E5A"/>
    <w:rsid w:val="00507754"/>
    <w:rsid w:val="00510B5B"/>
    <w:rsid w:val="00510F45"/>
    <w:rsid w:val="00521EE1"/>
    <w:rsid w:val="00522799"/>
    <w:rsid w:val="00524DF5"/>
    <w:rsid w:val="00527385"/>
    <w:rsid w:val="00531CB4"/>
    <w:rsid w:val="0053222F"/>
    <w:rsid w:val="0053507E"/>
    <w:rsid w:val="00545F61"/>
    <w:rsid w:val="00547943"/>
    <w:rsid w:val="00551AA3"/>
    <w:rsid w:val="0055290F"/>
    <w:rsid w:val="00572C3F"/>
    <w:rsid w:val="00581225"/>
    <w:rsid w:val="005912C8"/>
    <w:rsid w:val="005922C4"/>
    <w:rsid w:val="005A0A49"/>
    <w:rsid w:val="005A310D"/>
    <w:rsid w:val="005B0F75"/>
    <w:rsid w:val="005B2028"/>
    <w:rsid w:val="005B3A7C"/>
    <w:rsid w:val="005B4485"/>
    <w:rsid w:val="005C1055"/>
    <w:rsid w:val="005C45C4"/>
    <w:rsid w:val="005C502B"/>
    <w:rsid w:val="005C6353"/>
    <w:rsid w:val="005C7939"/>
    <w:rsid w:val="005F2086"/>
    <w:rsid w:val="005F6480"/>
    <w:rsid w:val="00601984"/>
    <w:rsid w:val="00601B60"/>
    <w:rsid w:val="00601B6E"/>
    <w:rsid w:val="006024B9"/>
    <w:rsid w:val="00605141"/>
    <w:rsid w:val="00622FBB"/>
    <w:rsid w:val="006254B0"/>
    <w:rsid w:val="00625595"/>
    <w:rsid w:val="00632193"/>
    <w:rsid w:val="00632F2B"/>
    <w:rsid w:val="006365F8"/>
    <w:rsid w:val="0064309F"/>
    <w:rsid w:val="006438A1"/>
    <w:rsid w:val="0064656D"/>
    <w:rsid w:val="0065127A"/>
    <w:rsid w:val="00656BDD"/>
    <w:rsid w:val="006571DC"/>
    <w:rsid w:val="006618A3"/>
    <w:rsid w:val="006637CD"/>
    <w:rsid w:val="00676BC0"/>
    <w:rsid w:val="00676E46"/>
    <w:rsid w:val="00684028"/>
    <w:rsid w:val="0068480F"/>
    <w:rsid w:val="006870F9"/>
    <w:rsid w:val="0069480B"/>
    <w:rsid w:val="006A5AF6"/>
    <w:rsid w:val="006A6A45"/>
    <w:rsid w:val="006A7A8A"/>
    <w:rsid w:val="006B5C2F"/>
    <w:rsid w:val="006C25D8"/>
    <w:rsid w:val="006C37A0"/>
    <w:rsid w:val="006D1EC9"/>
    <w:rsid w:val="006D22D2"/>
    <w:rsid w:val="006D2A03"/>
    <w:rsid w:val="006D3401"/>
    <w:rsid w:val="006E39A7"/>
    <w:rsid w:val="006E6F29"/>
    <w:rsid w:val="006F4AB6"/>
    <w:rsid w:val="006F5133"/>
    <w:rsid w:val="006F530F"/>
    <w:rsid w:val="00707B7F"/>
    <w:rsid w:val="007227C9"/>
    <w:rsid w:val="00730978"/>
    <w:rsid w:val="00731F74"/>
    <w:rsid w:val="00734C48"/>
    <w:rsid w:val="007406F0"/>
    <w:rsid w:val="00746992"/>
    <w:rsid w:val="0075377E"/>
    <w:rsid w:val="00764280"/>
    <w:rsid w:val="00767C26"/>
    <w:rsid w:val="007727CD"/>
    <w:rsid w:val="00774418"/>
    <w:rsid w:val="00774ACD"/>
    <w:rsid w:val="00786C83"/>
    <w:rsid w:val="00796770"/>
    <w:rsid w:val="00797B83"/>
    <w:rsid w:val="007A3468"/>
    <w:rsid w:val="007A6E6A"/>
    <w:rsid w:val="007A7727"/>
    <w:rsid w:val="007C130F"/>
    <w:rsid w:val="007C35BA"/>
    <w:rsid w:val="007C79C0"/>
    <w:rsid w:val="007D36CD"/>
    <w:rsid w:val="007D5103"/>
    <w:rsid w:val="007E029E"/>
    <w:rsid w:val="007E1D1F"/>
    <w:rsid w:val="007E5DF7"/>
    <w:rsid w:val="007F7763"/>
    <w:rsid w:val="008007E7"/>
    <w:rsid w:val="008028C7"/>
    <w:rsid w:val="008041B6"/>
    <w:rsid w:val="00805BE9"/>
    <w:rsid w:val="00816AE1"/>
    <w:rsid w:val="00816D88"/>
    <w:rsid w:val="008219D7"/>
    <w:rsid w:val="00825BD8"/>
    <w:rsid w:val="00827B82"/>
    <w:rsid w:val="0084032D"/>
    <w:rsid w:val="0084113F"/>
    <w:rsid w:val="0084225F"/>
    <w:rsid w:val="008430B8"/>
    <w:rsid w:val="00843949"/>
    <w:rsid w:val="00847CE3"/>
    <w:rsid w:val="00847E0C"/>
    <w:rsid w:val="008635B0"/>
    <w:rsid w:val="00865196"/>
    <w:rsid w:val="00865E2F"/>
    <w:rsid w:val="008774E7"/>
    <w:rsid w:val="00881A84"/>
    <w:rsid w:val="0088440E"/>
    <w:rsid w:val="008844E9"/>
    <w:rsid w:val="0089231B"/>
    <w:rsid w:val="00895F2F"/>
    <w:rsid w:val="008B0E97"/>
    <w:rsid w:val="008B7A8D"/>
    <w:rsid w:val="008C02E7"/>
    <w:rsid w:val="008D48D2"/>
    <w:rsid w:val="008D6AA9"/>
    <w:rsid w:val="008F0904"/>
    <w:rsid w:val="008F16D1"/>
    <w:rsid w:val="008F2BB3"/>
    <w:rsid w:val="008F5C23"/>
    <w:rsid w:val="008F64FC"/>
    <w:rsid w:val="008F6B85"/>
    <w:rsid w:val="00902003"/>
    <w:rsid w:val="00902549"/>
    <w:rsid w:val="00906D55"/>
    <w:rsid w:val="00910D9D"/>
    <w:rsid w:val="00917852"/>
    <w:rsid w:val="00917B99"/>
    <w:rsid w:val="00931DEC"/>
    <w:rsid w:val="00932A48"/>
    <w:rsid w:val="00943DD3"/>
    <w:rsid w:val="00944B9F"/>
    <w:rsid w:val="00946A47"/>
    <w:rsid w:val="009548C8"/>
    <w:rsid w:val="0095517E"/>
    <w:rsid w:val="00962441"/>
    <w:rsid w:val="00962E9B"/>
    <w:rsid w:val="00970955"/>
    <w:rsid w:val="00970EC7"/>
    <w:rsid w:val="00970F61"/>
    <w:rsid w:val="0097500A"/>
    <w:rsid w:val="00980251"/>
    <w:rsid w:val="0098411D"/>
    <w:rsid w:val="00984EA5"/>
    <w:rsid w:val="009920A3"/>
    <w:rsid w:val="0099632E"/>
    <w:rsid w:val="009A30ED"/>
    <w:rsid w:val="009A7E50"/>
    <w:rsid w:val="009B0F18"/>
    <w:rsid w:val="009B1C97"/>
    <w:rsid w:val="009B340E"/>
    <w:rsid w:val="009B3D6F"/>
    <w:rsid w:val="009B4375"/>
    <w:rsid w:val="009C6202"/>
    <w:rsid w:val="009C72D8"/>
    <w:rsid w:val="009D16A0"/>
    <w:rsid w:val="009D51B9"/>
    <w:rsid w:val="009E23CC"/>
    <w:rsid w:val="009F274C"/>
    <w:rsid w:val="00A03580"/>
    <w:rsid w:val="00A146F9"/>
    <w:rsid w:val="00A20B4E"/>
    <w:rsid w:val="00A220CC"/>
    <w:rsid w:val="00A32E5D"/>
    <w:rsid w:val="00A342CA"/>
    <w:rsid w:val="00A3577B"/>
    <w:rsid w:val="00A362F2"/>
    <w:rsid w:val="00A36573"/>
    <w:rsid w:val="00A37F07"/>
    <w:rsid w:val="00A4315B"/>
    <w:rsid w:val="00A44EFA"/>
    <w:rsid w:val="00A47FB8"/>
    <w:rsid w:val="00A56574"/>
    <w:rsid w:val="00A70E43"/>
    <w:rsid w:val="00A73C66"/>
    <w:rsid w:val="00A76F53"/>
    <w:rsid w:val="00A85C3B"/>
    <w:rsid w:val="00A94CAB"/>
    <w:rsid w:val="00A952E8"/>
    <w:rsid w:val="00A96192"/>
    <w:rsid w:val="00AA17E4"/>
    <w:rsid w:val="00AA5B70"/>
    <w:rsid w:val="00AC46AA"/>
    <w:rsid w:val="00AC6F06"/>
    <w:rsid w:val="00AD0EE1"/>
    <w:rsid w:val="00AD1FB9"/>
    <w:rsid w:val="00AD3EB4"/>
    <w:rsid w:val="00AF0A3B"/>
    <w:rsid w:val="00AF2B82"/>
    <w:rsid w:val="00AF4511"/>
    <w:rsid w:val="00AF6664"/>
    <w:rsid w:val="00B00004"/>
    <w:rsid w:val="00B02026"/>
    <w:rsid w:val="00B04914"/>
    <w:rsid w:val="00B06F41"/>
    <w:rsid w:val="00B115E8"/>
    <w:rsid w:val="00B11CBB"/>
    <w:rsid w:val="00B11D82"/>
    <w:rsid w:val="00B13005"/>
    <w:rsid w:val="00B22EC5"/>
    <w:rsid w:val="00B2322E"/>
    <w:rsid w:val="00B241CA"/>
    <w:rsid w:val="00B26A16"/>
    <w:rsid w:val="00B36652"/>
    <w:rsid w:val="00B37FF7"/>
    <w:rsid w:val="00B4086A"/>
    <w:rsid w:val="00B4334A"/>
    <w:rsid w:val="00B457A5"/>
    <w:rsid w:val="00B46682"/>
    <w:rsid w:val="00B479E2"/>
    <w:rsid w:val="00B51BFA"/>
    <w:rsid w:val="00B55A9D"/>
    <w:rsid w:val="00B579E7"/>
    <w:rsid w:val="00B605F7"/>
    <w:rsid w:val="00B63C5B"/>
    <w:rsid w:val="00B63E45"/>
    <w:rsid w:val="00B73084"/>
    <w:rsid w:val="00B73E72"/>
    <w:rsid w:val="00B84BCA"/>
    <w:rsid w:val="00B85307"/>
    <w:rsid w:val="00B8772E"/>
    <w:rsid w:val="00B941D0"/>
    <w:rsid w:val="00BA0845"/>
    <w:rsid w:val="00BB00D6"/>
    <w:rsid w:val="00BC11F1"/>
    <w:rsid w:val="00BD45BA"/>
    <w:rsid w:val="00BD7255"/>
    <w:rsid w:val="00BD72BB"/>
    <w:rsid w:val="00BE6A1F"/>
    <w:rsid w:val="00C0213B"/>
    <w:rsid w:val="00C02D4C"/>
    <w:rsid w:val="00C03798"/>
    <w:rsid w:val="00C0418F"/>
    <w:rsid w:val="00C07A56"/>
    <w:rsid w:val="00C10438"/>
    <w:rsid w:val="00C21CA4"/>
    <w:rsid w:val="00C22025"/>
    <w:rsid w:val="00C23485"/>
    <w:rsid w:val="00C248BA"/>
    <w:rsid w:val="00C334AA"/>
    <w:rsid w:val="00C339DE"/>
    <w:rsid w:val="00C41A78"/>
    <w:rsid w:val="00C503EC"/>
    <w:rsid w:val="00C5139B"/>
    <w:rsid w:val="00C52CAC"/>
    <w:rsid w:val="00C624DC"/>
    <w:rsid w:val="00C66E7F"/>
    <w:rsid w:val="00C67097"/>
    <w:rsid w:val="00C71F70"/>
    <w:rsid w:val="00C84262"/>
    <w:rsid w:val="00C90F74"/>
    <w:rsid w:val="00C9170F"/>
    <w:rsid w:val="00C91997"/>
    <w:rsid w:val="00CB08BD"/>
    <w:rsid w:val="00CB50CF"/>
    <w:rsid w:val="00CC41C7"/>
    <w:rsid w:val="00CE724E"/>
    <w:rsid w:val="00D01180"/>
    <w:rsid w:val="00D13785"/>
    <w:rsid w:val="00D13DB7"/>
    <w:rsid w:val="00D22CD1"/>
    <w:rsid w:val="00D27DF5"/>
    <w:rsid w:val="00D31A32"/>
    <w:rsid w:val="00D34806"/>
    <w:rsid w:val="00D414B0"/>
    <w:rsid w:val="00D5046E"/>
    <w:rsid w:val="00D5347B"/>
    <w:rsid w:val="00D70E35"/>
    <w:rsid w:val="00D711F6"/>
    <w:rsid w:val="00D76BDF"/>
    <w:rsid w:val="00D842E5"/>
    <w:rsid w:val="00D84A40"/>
    <w:rsid w:val="00D85204"/>
    <w:rsid w:val="00D8561C"/>
    <w:rsid w:val="00DA07EF"/>
    <w:rsid w:val="00DA1420"/>
    <w:rsid w:val="00DC2A61"/>
    <w:rsid w:val="00DC63C4"/>
    <w:rsid w:val="00DC7285"/>
    <w:rsid w:val="00DD05CE"/>
    <w:rsid w:val="00DD171B"/>
    <w:rsid w:val="00DD381D"/>
    <w:rsid w:val="00DE4A41"/>
    <w:rsid w:val="00DE5581"/>
    <w:rsid w:val="00DE753A"/>
    <w:rsid w:val="00E002D1"/>
    <w:rsid w:val="00E064F4"/>
    <w:rsid w:val="00E162A1"/>
    <w:rsid w:val="00E16B9B"/>
    <w:rsid w:val="00E213F6"/>
    <w:rsid w:val="00E23AEA"/>
    <w:rsid w:val="00E24CC5"/>
    <w:rsid w:val="00E3289C"/>
    <w:rsid w:val="00E33BDD"/>
    <w:rsid w:val="00E451A6"/>
    <w:rsid w:val="00E47AD6"/>
    <w:rsid w:val="00E514B6"/>
    <w:rsid w:val="00E577F2"/>
    <w:rsid w:val="00E61A19"/>
    <w:rsid w:val="00E6382B"/>
    <w:rsid w:val="00E74895"/>
    <w:rsid w:val="00E80C1C"/>
    <w:rsid w:val="00E8312B"/>
    <w:rsid w:val="00E906A0"/>
    <w:rsid w:val="00E923A3"/>
    <w:rsid w:val="00E943CB"/>
    <w:rsid w:val="00EA2C8D"/>
    <w:rsid w:val="00EA32F4"/>
    <w:rsid w:val="00EA4081"/>
    <w:rsid w:val="00EA51DB"/>
    <w:rsid w:val="00EB79E1"/>
    <w:rsid w:val="00EC3E1E"/>
    <w:rsid w:val="00EC4B9F"/>
    <w:rsid w:val="00ED577C"/>
    <w:rsid w:val="00ED5BD7"/>
    <w:rsid w:val="00EE2EA7"/>
    <w:rsid w:val="00EE4B4B"/>
    <w:rsid w:val="00EF4216"/>
    <w:rsid w:val="00F0576B"/>
    <w:rsid w:val="00F145E1"/>
    <w:rsid w:val="00F16F17"/>
    <w:rsid w:val="00F20DE2"/>
    <w:rsid w:val="00F35F5A"/>
    <w:rsid w:val="00F465B1"/>
    <w:rsid w:val="00F5328C"/>
    <w:rsid w:val="00F62B94"/>
    <w:rsid w:val="00F7554D"/>
    <w:rsid w:val="00F80016"/>
    <w:rsid w:val="00F8555B"/>
    <w:rsid w:val="00F921AE"/>
    <w:rsid w:val="00F9465E"/>
    <w:rsid w:val="00FA13BD"/>
    <w:rsid w:val="00FA640E"/>
    <w:rsid w:val="00FA7F08"/>
    <w:rsid w:val="00FB05B4"/>
    <w:rsid w:val="00FB2D7F"/>
    <w:rsid w:val="00FB4E68"/>
    <w:rsid w:val="00FC133F"/>
    <w:rsid w:val="00FC3EA8"/>
    <w:rsid w:val="00FC7744"/>
    <w:rsid w:val="00FD2E07"/>
    <w:rsid w:val="00FD3F06"/>
    <w:rsid w:val="00FD4E28"/>
    <w:rsid w:val="00FE1C5D"/>
    <w:rsid w:val="00FE3977"/>
    <w:rsid w:val="00FE56DB"/>
    <w:rsid w:val="00FE7C29"/>
    <w:rsid w:val="00FF036E"/>
    <w:rsid w:val="00FF3279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180B"/>
  <w15:docId w15:val="{7B612479-366C-4868-81FB-06435E4E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2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5A0A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A0A4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A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50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0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8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9D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9DE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39DE"/>
    <w:rPr>
      <w:vertAlign w:val="superscript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qFormat/>
    <w:locked/>
    <w:rsid w:val="00C339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C339D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5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1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141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34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34F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24DF5"/>
    <w:pPr>
      <w:spacing w:after="0" w:line="240" w:lineRule="auto"/>
    </w:pPr>
  </w:style>
  <w:style w:type="paragraph" w:customStyle="1" w:styleId="halfrhythm">
    <w:name w:val="half_rhythm"/>
    <w:basedOn w:val="Normal"/>
    <w:rsid w:val="0008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6024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3B"/>
  </w:style>
  <w:style w:type="paragraph" w:styleId="Footer">
    <w:name w:val="footer"/>
    <w:basedOn w:val="Normal"/>
    <w:link w:val="FooterChar"/>
    <w:uiPriority w:val="99"/>
    <w:unhideWhenUsed/>
    <w:rsid w:val="0030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3B"/>
  </w:style>
  <w:style w:type="character" w:styleId="FollowedHyperlink">
    <w:name w:val="FollowedHyperlink"/>
    <w:basedOn w:val="DefaultParagraphFont"/>
    <w:uiPriority w:val="99"/>
    <w:semiHidden/>
    <w:unhideWhenUsed/>
    <w:rsid w:val="00827B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who.int/publications-detail/home-care-for-patients-with-suspected-novel-coronavirus-(ncov)-infection-presenting-with-mild-symptoms-and-management-of-contac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ho.int/publications-detail/home-care-for-patients-with-suspected-novel-coronavirus-(ncov)-infection-presenting-with-mild-symptoms-and-management-of-contac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who.int/publications-detail/clinical-management-of-severe-acute-respiratory-infection-when-novel-coronavirus-(ncov)-infection-is-suspecte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cusercontent.com/fb1d9aabd6c823bef179830e9/files/1c81003c-e36d-4788-90e1-191610423755/Complementary_Feeding_Guidance_2020_portrait_ltr_web2.pdf" TargetMode="External"/><Relationship Id="rId20" Type="http://schemas.openxmlformats.org/officeDocument/2006/relationships/hyperlink" Target="https://www.unicef.org/documents/family-friendly-policies-and-other-good-workplace-practices-context-covid-19-key-step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nnonline.net/attachments/3127/Ops-G_English_04Mar2019_WEB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unicef.org/stories/novel-coronavirus-outbreak-what-parentsshould-kno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channel/UCLxFqUTzhUVC-_F_pd4Yvkg" TargetMode="External"/><Relationship Id="rId22" Type="http://schemas.openxmlformats.org/officeDocument/2006/relationships/hyperlink" Target="http://nutritioncluster.net/resources/gtam-covid19-nutrition-technical-brief-20200313-final/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nonline.net/operationalguidance-v3-2017" TargetMode="External"/><Relationship Id="rId3" Type="http://schemas.openxmlformats.org/officeDocument/2006/relationships/hyperlink" Target="https://apps.who.int/iris/bitstream/handle/10665/43546/9789241594639_eng.pdf;jsessionid=0AE37B6A521BC120E2F224E5A9E1FB75?sequence=1" TargetMode="External"/><Relationship Id="rId7" Type="http://schemas.openxmlformats.org/officeDocument/2006/relationships/hyperlink" Target="https://globalhealthmedia.org/videos/breastfeeding/" TargetMode="External"/><Relationship Id="rId12" Type="http://schemas.openxmlformats.org/officeDocument/2006/relationships/hyperlink" Target="http://www.unicefinemergencies.com/downloads/eresource/docs/2.3%20Nutrition/Unicef_BMS_R05.1_Interactive.pdf" TargetMode="External"/><Relationship Id="rId2" Type="http://schemas.openxmlformats.org/officeDocument/2006/relationships/hyperlink" Target="https://mcusercontent.com/fb1d9aabd6c823bef179830e9/files/1c81003c-e36d-4788-90e1-191610423755/Complementary_Feeding_Guidance_2020_portrait_ltr_web2.pdf" TargetMode="External"/><Relationship Id="rId1" Type="http://schemas.openxmlformats.org/officeDocument/2006/relationships/hyperlink" Target="https://www.who.int/csr/disease/coronavirus_infections/case-management-ipc/en/" TargetMode="External"/><Relationship Id="rId6" Type="http://schemas.openxmlformats.org/officeDocument/2006/relationships/hyperlink" Target="https://globalhealthmedia.org/videos/" TargetMode="External"/><Relationship Id="rId11" Type="http://schemas.openxmlformats.org/officeDocument/2006/relationships/hyperlink" Target="https://nurturing-care.org/wp-content/uploads/2019/07/Operationalizing-NC.pdf" TargetMode="External"/><Relationship Id="rId5" Type="http://schemas.openxmlformats.org/officeDocument/2006/relationships/hyperlink" Target="https://www.unicef.org/nutrition/102823_The%20video%20series.html" TargetMode="External"/><Relationship Id="rId10" Type="http://schemas.openxmlformats.org/officeDocument/2006/relationships/hyperlink" Target="https://apps.who.int/iris/bitstream/handle/10665/259386/9789241550086-eng.pdf" TargetMode="External"/><Relationship Id="rId4" Type="http://schemas.openxmlformats.org/officeDocument/2006/relationships/hyperlink" Target="https://unicef.sharepoint.com/:b:/r/sites/EMOPS-2019nCoV/DocumentLibrary1/WASH%20COVID19/COVID19%20Hygiene%20Programming%20Guidance_March10.pdf?csf=1&amp;e=PGsu10" TargetMode="External"/><Relationship Id="rId9" Type="http://schemas.openxmlformats.org/officeDocument/2006/relationships/hyperlink" Target="https://www.who.int/news-room/fact-sheets/detail/healthy-d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3318AD619CA4FAE7222F6D67AF1B0" ma:contentTypeVersion="13" ma:contentTypeDescription="Create a new document." ma:contentTypeScope="" ma:versionID="f50d560f7cb6557703024266852cb052">
  <xsd:schema xmlns:xsd="http://www.w3.org/2001/XMLSchema" xmlns:xs="http://www.w3.org/2001/XMLSchema" xmlns:p="http://schemas.microsoft.com/office/2006/metadata/properties" xmlns:ns3="65c3d292-e233-46de-9ba5-e2a21b7c262b" xmlns:ns4="7ebfc701-fff3-4088-8652-a5fb1fc84235" targetNamespace="http://schemas.microsoft.com/office/2006/metadata/properties" ma:root="true" ma:fieldsID="8460ce83391cbaa67c558a1ecefd7c01" ns3:_="" ns4:_="">
    <xsd:import namespace="65c3d292-e233-46de-9ba5-e2a21b7c262b"/>
    <xsd:import namespace="7ebfc701-fff3-4088-8652-a5fb1fc84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3d292-e233-46de-9ba5-e2a21b7c2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fc701-fff3-4088-8652-a5fb1fc8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ACEDC-87D6-49E0-BAA0-FD34E62A697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7ebfc701-fff3-4088-8652-a5fb1fc84235"/>
    <ds:schemaRef ds:uri="http://schemas.openxmlformats.org/package/2006/metadata/core-properties"/>
    <ds:schemaRef ds:uri="http://purl.org/dc/elements/1.1/"/>
    <ds:schemaRef ds:uri="http://purl.org/dc/terms/"/>
    <ds:schemaRef ds:uri="65c3d292-e233-46de-9ba5-e2a21b7c26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E7CFE8-2A1F-45C1-AD2F-984B40A70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65168-698F-4774-B571-E21D85681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3d292-e233-46de-9ba5-e2a21b7c262b"/>
    <ds:schemaRef ds:uri="7ebfc701-fff3-4088-8652-a5fb1fc8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05407-8D45-41BB-95A4-D9A3381A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3555</Words>
  <Characters>20269</Characters>
  <Application>Microsoft Office Word</Application>
  <DocSecurity>4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 Nutrition Section</dc:creator>
  <cp:keywords/>
  <dc:description/>
  <cp:lastModifiedBy>Najwa Rizkallah</cp:lastModifiedBy>
  <cp:revision>2</cp:revision>
  <dcterms:created xsi:type="dcterms:W3CDTF">2020-04-06T13:03:00Z</dcterms:created>
  <dcterms:modified xsi:type="dcterms:W3CDTF">2020-04-06T13:03:00Z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0x010100D043318AD619CA4FAE7222F6D67AF1B0</vt:lpwstr>
  </property>
</Properties>
</file>