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512D8D" w14:textId="0E7E08E3" w:rsidR="00F238ED" w:rsidRPr="004A2E78" w:rsidRDefault="00730705" w:rsidP="004A2E78">
      <w:pPr>
        <w:spacing w:line="360" w:lineRule="auto"/>
        <w:jc w:val="center"/>
        <w:rPr>
          <w:b/>
        </w:rPr>
      </w:pPr>
      <w:r w:rsidRPr="004A2E78">
        <w:rPr>
          <w:b/>
        </w:rPr>
        <w:t xml:space="preserve">Case Study: </w:t>
      </w:r>
      <w:r w:rsidR="001C04C1" w:rsidRPr="004A2E78">
        <w:rPr>
          <w:b/>
        </w:rPr>
        <w:t>#4</w:t>
      </w:r>
    </w:p>
    <w:p w14:paraId="044D5D48" w14:textId="77777777" w:rsidR="00810447" w:rsidRPr="004A2E78" w:rsidRDefault="00810447" w:rsidP="004A2E78">
      <w:pPr>
        <w:spacing w:line="360" w:lineRule="auto"/>
        <w:jc w:val="center"/>
      </w:pPr>
    </w:p>
    <w:p w14:paraId="51603DFD" w14:textId="77777777" w:rsidR="00810447" w:rsidRPr="004A2E78" w:rsidRDefault="00810447" w:rsidP="004A2E78">
      <w:pPr>
        <w:spacing w:line="360" w:lineRule="auto"/>
      </w:pPr>
    </w:p>
    <w:p w14:paraId="7EE37DC7" w14:textId="0B065830" w:rsidR="004A2E78" w:rsidRPr="004A2E78" w:rsidRDefault="004A2E78" w:rsidP="004A2E78">
      <w:pPr>
        <w:widowControl w:val="0"/>
        <w:autoSpaceDE w:val="0"/>
        <w:autoSpaceDN w:val="0"/>
        <w:adjustRightInd w:val="0"/>
        <w:spacing w:line="360" w:lineRule="auto"/>
        <w:rPr>
          <w:rFonts w:eastAsia="Ｍ2lＳ2r Ｐ2oゴ3Sシ3Vッ3bク3N" w:cs="Arial"/>
          <w:color w:val="000000"/>
          <w:kern w:val="24"/>
        </w:rPr>
      </w:pPr>
      <w:r w:rsidRPr="004A2E78">
        <w:rPr>
          <w:rFonts w:eastAsia="Ｍ2lＳ2r Ｐ2oゴ3Sシ3Vッ3bク3N" w:cs="Arial"/>
          <w:color w:val="000000"/>
          <w:kern w:val="24"/>
        </w:rPr>
        <w:t>Having p</w:t>
      </w:r>
      <w:r>
        <w:rPr>
          <w:rFonts w:eastAsia="Ｍ2lＳ2r Ｐ2oゴ3Sシ3Vッ3bク3N" w:cs="Arial"/>
          <w:color w:val="000000"/>
          <w:kern w:val="24"/>
        </w:rPr>
        <w:t>lanned with the lead mother of K</w:t>
      </w:r>
      <w:r w:rsidRPr="004A2E78">
        <w:rPr>
          <w:rFonts w:eastAsia="Ｍ2lＳ2r Ｐ2oゴ3Sシ3Vッ3bク3N" w:cs="Arial"/>
          <w:color w:val="000000"/>
          <w:kern w:val="24"/>
        </w:rPr>
        <w:t>ula IY</w:t>
      </w:r>
      <w:r>
        <w:rPr>
          <w:rFonts w:eastAsia="Ｍ2lＳ2r Ｐ2oゴ3Sシ3Vッ3bク3N" w:cs="Arial"/>
          <w:color w:val="000000"/>
          <w:kern w:val="24"/>
        </w:rPr>
        <w:t xml:space="preserve">CF support group in block 9 of </w:t>
      </w:r>
      <w:proofErr w:type="spellStart"/>
      <w:r>
        <w:rPr>
          <w:rFonts w:eastAsia="Ｍ2lＳ2r Ｐ2oゴ3Sシ3Vッ3bク3N" w:cs="Arial"/>
          <w:color w:val="000000"/>
          <w:kern w:val="24"/>
        </w:rPr>
        <w:t>K</w:t>
      </w:r>
      <w:r w:rsidRPr="004A2E78">
        <w:rPr>
          <w:rFonts w:eastAsia="Ｍ2lＳ2r Ｐ2oゴ3Sシ3Vッ3bク3N" w:cs="Arial"/>
          <w:color w:val="000000"/>
          <w:kern w:val="24"/>
        </w:rPr>
        <w:t>alma</w:t>
      </w:r>
      <w:proofErr w:type="spellEnd"/>
      <w:r w:rsidRPr="004A2E78">
        <w:rPr>
          <w:rFonts w:eastAsia="Ｍ2lＳ2r Ｐ2oゴ3Sシ3Vッ3bク3N" w:cs="Arial"/>
          <w:color w:val="000000"/>
          <w:kern w:val="24"/>
        </w:rPr>
        <w:t xml:space="preserve">, you arrive at the meeting </w:t>
      </w:r>
      <w:bookmarkStart w:id="0" w:name="_GoBack"/>
      <w:bookmarkEnd w:id="0"/>
      <w:r w:rsidRPr="004A2E78">
        <w:rPr>
          <w:rFonts w:eastAsia="Ｍ2lＳ2r Ｐ2oゴ3Sシ3Vッ3bク3N" w:cs="Arial"/>
          <w:color w:val="000000"/>
          <w:kern w:val="24"/>
        </w:rPr>
        <w:t>point (</w:t>
      </w:r>
      <w:r w:rsidRPr="004A2E78">
        <w:rPr>
          <w:rFonts w:eastAsia="Ｍ2lＳ2r Ｐ2oゴ3Sシ3Vッ3bク3N" w:cs="Arial"/>
          <w:color w:val="000000"/>
          <w:kern w:val="24"/>
        </w:rPr>
        <w:t>the camp management hall) and find only the lead mother outside with 4 group members. The hall is dirty and disorganized as there was a meeting yesterday and is being cleaned at that very moment.</w:t>
      </w:r>
    </w:p>
    <w:p w14:paraId="785D4A67" w14:textId="1AA86F1C" w:rsidR="004A2E78" w:rsidRPr="004A2E78" w:rsidRDefault="004A2E78" w:rsidP="004A2E78">
      <w:pPr>
        <w:widowControl w:val="0"/>
        <w:autoSpaceDE w:val="0"/>
        <w:autoSpaceDN w:val="0"/>
        <w:adjustRightInd w:val="0"/>
        <w:spacing w:line="360" w:lineRule="auto"/>
        <w:rPr>
          <w:rFonts w:eastAsia="Ｍ2lＳ2r Ｐ2oゴ3Sシ3Vッ3bク3N" w:cs="Arial"/>
          <w:color w:val="000000"/>
          <w:kern w:val="24"/>
        </w:rPr>
      </w:pPr>
      <w:r w:rsidRPr="004A2E78">
        <w:rPr>
          <w:rFonts w:eastAsia="Ｍ2lＳ2r Ｐ2oゴ3Sシ3Vッ3bク3N" w:cs="Arial"/>
          <w:color w:val="000000"/>
          <w:kern w:val="24"/>
        </w:rPr>
        <w:t xml:space="preserve">On further discussion with the lead mother, you find out that the in-charge of the hall was informed about the meeting but not the actual </w:t>
      </w:r>
      <w:r w:rsidRPr="004A2E78">
        <w:rPr>
          <w:rFonts w:eastAsia="Ｍ2lＳ2r Ｐ2oゴ3Sシ3Vッ3bク3N" w:cs="Arial"/>
          <w:color w:val="000000"/>
          <w:kern w:val="24"/>
        </w:rPr>
        <w:t>day and</w:t>
      </w:r>
      <w:r w:rsidRPr="004A2E78">
        <w:rPr>
          <w:rFonts w:eastAsia="Ｍ2lＳ2r Ｐ2oゴ3Sシ3Vッ3bク3N" w:cs="Arial"/>
          <w:color w:val="000000"/>
          <w:kern w:val="24"/>
        </w:rPr>
        <w:t xml:space="preserve"> some mothers said they would not come because they did not receive soap at the last meeting.</w:t>
      </w:r>
    </w:p>
    <w:p w14:paraId="4ABB4EFA" w14:textId="77777777" w:rsidR="004A2E78" w:rsidRDefault="004A2E78" w:rsidP="004A2E78">
      <w:pPr>
        <w:spacing w:line="360" w:lineRule="auto"/>
        <w:rPr>
          <w:rFonts w:eastAsia="Ｍ2lＳ2r Ｐ2oゴ3Sシ3Vッ3bク3N" w:cs="Arial"/>
          <w:color w:val="000000"/>
          <w:kern w:val="24"/>
        </w:rPr>
      </w:pPr>
    </w:p>
    <w:p w14:paraId="17B15B15" w14:textId="437816A6" w:rsidR="005A2C76" w:rsidRPr="004A2E78" w:rsidRDefault="004A2E78" w:rsidP="004A2E78">
      <w:pPr>
        <w:spacing w:line="360" w:lineRule="auto"/>
      </w:pPr>
      <w:r w:rsidRPr="004A2E78">
        <w:rPr>
          <w:rFonts w:eastAsia="Ｍ2lＳ2r Ｐ2oゴ3Sシ3Vッ3bク3N" w:cs="Arial"/>
          <w:color w:val="000000"/>
          <w:kern w:val="24"/>
        </w:rPr>
        <w:t>The meeting begins with the lead mother as the main facilitator. During the meeting the members are quiet, a few more mothers come in from around the block. You notice that members are not participating but only listening. One mother raises an issue that her 3 months daughter prefers the bottle instead of the breast. The facilitator tells her to stop the bottle with no further explanation. The lead mother closes the me</w:t>
      </w:r>
      <w:r>
        <w:rPr>
          <w:rFonts w:eastAsia="Ｍ2lＳ2r Ｐ2oゴ3Sシ3Vッ3bク3N" w:cs="Arial"/>
          <w:color w:val="000000"/>
          <w:kern w:val="24"/>
        </w:rPr>
        <w:t>e</w:t>
      </w:r>
      <w:r w:rsidRPr="004A2E78">
        <w:rPr>
          <w:rFonts w:eastAsia="Ｍ2lＳ2r Ｐ2oゴ3Sシ3Vッ3bク3N" w:cs="Arial"/>
          <w:color w:val="000000"/>
          <w:kern w:val="24"/>
        </w:rPr>
        <w:t>ting, thanks all the mothers present and requests them to come for the next meeting, mentions the date and topic for discussion.</w:t>
      </w:r>
    </w:p>
    <w:sectPr w:rsidR="005A2C76" w:rsidRPr="004A2E78" w:rsidSect="00871E9F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7E4A03" w14:textId="77777777" w:rsidR="00CD1C23" w:rsidRDefault="00CD1C23" w:rsidP="00810447">
      <w:r>
        <w:separator/>
      </w:r>
    </w:p>
  </w:endnote>
  <w:endnote w:type="continuationSeparator" w:id="0">
    <w:p w14:paraId="7C7E5674" w14:textId="77777777" w:rsidR="00CD1C23" w:rsidRDefault="00CD1C23" w:rsidP="00810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2lＳ2r Ｐ2oゴ3Sシ3Vッ3bク3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75B548" w14:textId="42E4A786" w:rsidR="00810447" w:rsidRDefault="000A30A7">
    <w:pPr>
      <w:pStyle w:val="Footer"/>
    </w:pPr>
    <w:r>
      <w:rPr>
        <w:i/>
        <w:noProof/>
        <w:color w:val="262626" w:themeColor="text1" w:themeTint="D9"/>
        <w:sz w:val="26"/>
        <w:szCs w:val="26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C5F6B7" wp14:editId="011F532F">
              <wp:simplePos x="0" y="0"/>
              <wp:positionH relativeFrom="column">
                <wp:posOffset>51435</wp:posOffset>
              </wp:positionH>
              <wp:positionV relativeFrom="paragraph">
                <wp:posOffset>929005</wp:posOffset>
              </wp:positionV>
              <wp:extent cx="5715635" cy="231140"/>
              <wp:effectExtent l="0" t="0" r="0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15635" cy="231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02C5872" w14:textId="77777777" w:rsidR="000A30A7" w:rsidRDefault="000A30A7" w:rsidP="000A30A7">
                          <w:pPr>
                            <w:jc w:val="center"/>
                          </w:pPr>
                          <w:r w:rsidRPr="0079738D">
                            <w:rPr>
                              <w:rFonts w:eastAsia="Times New Roman"/>
                              <w:i/>
                              <w:color w:val="000000" w:themeColor="text1"/>
                              <w:sz w:val="13"/>
                              <w:szCs w:val="13"/>
                            </w:rPr>
                            <w:t xml:space="preserve">The contents are the </w:t>
                          </w:r>
                          <w:r>
                            <w:rPr>
                              <w:rFonts w:eastAsia="Times New Roman"/>
                              <w:i/>
                              <w:color w:val="000000" w:themeColor="text1"/>
                              <w:sz w:val="13"/>
                              <w:szCs w:val="13"/>
                            </w:rPr>
                            <w:t xml:space="preserve">responsibility of the Tech RRT </w:t>
                          </w:r>
                          <w:r w:rsidRPr="0079738D">
                            <w:rPr>
                              <w:rFonts w:eastAsia="Times New Roman"/>
                              <w:i/>
                              <w:color w:val="000000" w:themeColor="text1"/>
                              <w:sz w:val="13"/>
                              <w:szCs w:val="13"/>
                            </w:rPr>
                            <w:t>and do not necessarily reflect the views of USAID or the United States</w:t>
                          </w:r>
                          <w:r w:rsidRPr="00831D7B">
                            <w:rPr>
                              <w:rFonts w:eastAsia="Times New Roman"/>
                              <w:i/>
                              <w:color w:val="000000" w:themeColor="text1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79738D">
                            <w:rPr>
                              <w:rFonts w:eastAsia="Times New Roman"/>
                              <w:i/>
                              <w:color w:val="000000" w:themeColor="text1"/>
                              <w:sz w:val="13"/>
                              <w:szCs w:val="13"/>
                            </w:rPr>
                            <w:t>Government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C5F6B7" id="_x0000_t202" coordsize="21600,21600" o:spt="202" path="m0,0l0,21600,21600,21600,21600,0xe">
              <v:stroke joinstyle="miter"/>
              <v:path gradientshapeok="t" o:connecttype="rect"/>
            </v:shapetype>
            <v:shape id="Text Box 8" o:spid="_x0000_s1026" type="#_x0000_t202" style="position:absolute;margin-left:4.05pt;margin-top:73.15pt;width:450.05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" filled="f" stroked="f">
              <v:textbox>
                <w:txbxContent>
                  <w:p w14:paraId="202C5872" w14:textId="77777777" w:rsidR="000A30A7" w:rsidRDefault="000A30A7" w:rsidP="000A30A7">
                    <w:pPr>
                      <w:jc w:val="center"/>
                    </w:pPr>
                    <w:r w:rsidRPr="0079738D">
                      <w:rPr>
                        <w:rFonts w:eastAsia="Times New Roman"/>
                        <w:i/>
                        <w:color w:val="000000" w:themeColor="text1"/>
                        <w:sz w:val="13"/>
                        <w:szCs w:val="13"/>
                      </w:rPr>
                      <w:t xml:space="preserve">The contents are the </w:t>
                    </w:r>
                    <w:r>
                      <w:rPr>
                        <w:rFonts w:eastAsia="Times New Roman"/>
                        <w:i/>
                        <w:color w:val="000000" w:themeColor="text1"/>
                        <w:sz w:val="13"/>
                        <w:szCs w:val="13"/>
                      </w:rPr>
                      <w:t xml:space="preserve">responsibility of the Tech RRT </w:t>
                    </w:r>
                    <w:r w:rsidRPr="0079738D">
                      <w:rPr>
                        <w:rFonts w:eastAsia="Times New Roman"/>
                        <w:i/>
                        <w:color w:val="000000" w:themeColor="text1"/>
                        <w:sz w:val="13"/>
                        <w:szCs w:val="13"/>
                      </w:rPr>
                      <w:t>and do not necessarily reflect the views of USAID or the United States</w:t>
                    </w:r>
                    <w:r w:rsidRPr="00831D7B">
                      <w:rPr>
                        <w:rFonts w:eastAsia="Times New Roman"/>
                        <w:i/>
                        <w:color w:val="000000" w:themeColor="text1"/>
                        <w:sz w:val="20"/>
                        <w:szCs w:val="20"/>
                      </w:rPr>
                      <w:t xml:space="preserve"> </w:t>
                    </w:r>
                    <w:r w:rsidRPr="0079738D">
                      <w:rPr>
                        <w:rFonts w:eastAsia="Times New Roman"/>
                        <w:i/>
                        <w:color w:val="000000" w:themeColor="text1"/>
                        <w:sz w:val="13"/>
                        <w:szCs w:val="13"/>
                      </w:rPr>
                      <w:t>Government</w:t>
                    </w:r>
                  </w:p>
                </w:txbxContent>
              </v:textbox>
            </v:shape>
          </w:pict>
        </mc:Fallback>
      </mc:AlternateContent>
    </w:r>
    <w:r w:rsidR="00810447" w:rsidRPr="00B852FF">
      <w:rPr>
        <w:noProof/>
        <w:lang w:val="en-GB" w:eastAsia="en-GB"/>
      </w:rPr>
      <w:drawing>
        <wp:inline distT="0" distB="0" distL="0" distR="0" wp14:anchorId="34E0A6C6" wp14:editId="296ABD38">
          <wp:extent cx="1257300" cy="802640"/>
          <wp:effectExtent l="0" t="0" r="12700" b="10160"/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/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978" cy="81520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10447">
      <w:t xml:space="preserve">                                                                                         </w:t>
    </w:r>
    <w:r w:rsidR="00810447" w:rsidRPr="00B852FF">
      <w:rPr>
        <w:noProof/>
        <w:lang w:val="en-GB" w:eastAsia="en-GB"/>
      </w:rPr>
      <w:drawing>
        <wp:inline distT="0" distB="0" distL="0" distR="0" wp14:anchorId="7EE9C529" wp14:editId="693DC275">
          <wp:extent cx="1563429" cy="608174"/>
          <wp:effectExtent l="0" t="0" r="0" b="0"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6689" cy="6288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C78016" w14:textId="77777777" w:rsidR="00CD1C23" w:rsidRDefault="00CD1C23" w:rsidP="00810447">
      <w:r>
        <w:separator/>
      </w:r>
    </w:p>
  </w:footnote>
  <w:footnote w:type="continuationSeparator" w:id="0">
    <w:p w14:paraId="32A390F8" w14:textId="77777777" w:rsidR="00CD1C23" w:rsidRDefault="00CD1C23" w:rsidP="008104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7D8F36C"/>
    <w:lvl w:ilvl="0">
      <w:numFmt w:val="bullet"/>
      <w:lvlText w:val="*"/>
      <w:lvlJc w:val="left"/>
    </w:lvl>
  </w:abstractNum>
  <w:abstractNum w:abstractNumId="1">
    <w:nsid w:val="020B199D"/>
    <w:multiLevelType w:val="hybridMultilevel"/>
    <w:tmpl w:val="C344A7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32586"/>
    <w:multiLevelType w:val="hybridMultilevel"/>
    <w:tmpl w:val="78B679C2"/>
    <w:lvl w:ilvl="0" w:tplc="ADF292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20B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D4E8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C03C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00AF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D47C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2E90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CC1E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8BC80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9D96219"/>
    <w:multiLevelType w:val="hybridMultilevel"/>
    <w:tmpl w:val="D67E4B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206A54"/>
    <w:multiLevelType w:val="hybridMultilevel"/>
    <w:tmpl w:val="BAF24B12"/>
    <w:lvl w:ilvl="0" w:tplc="71CAED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BAEE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99EE9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A823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D411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9E48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36F4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24E8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8250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3C2150C"/>
    <w:multiLevelType w:val="hybridMultilevel"/>
    <w:tmpl w:val="CC3A5F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B27E95"/>
    <w:multiLevelType w:val="hybridMultilevel"/>
    <w:tmpl w:val="F522AFDE"/>
    <w:lvl w:ilvl="0" w:tplc="6AF0D6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FA36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18C3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8246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A209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22C2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EA5E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0E85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4E84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0124385"/>
    <w:multiLevelType w:val="hybridMultilevel"/>
    <w:tmpl w:val="2990E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13F6A"/>
    <w:multiLevelType w:val="hybridMultilevel"/>
    <w:tmpl w:val="C978B2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592F24"/>
    <w:multiLevelType w:val="hybridMultilevel"/>
    <w:tmpl w:val="B5A8A1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D55502"/>
    <w:multiLevelType w:val="hybridMultilevel"/>
    <w:tmpl w:val="CFC41D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1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4"/>
  </w:num>
  <w:num w:numId="10">
    <w:abstractNumId w:val="10"/>
  </w:num>
  <w:num w:numId="1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4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447"/>
    <w:rsid w:val="00003725"/>
    <w:rsid w:val="000A30A7"/>
    <w:rsid w:val="000D3C70"/>
    <w:rsid w:val="001C04C1"/>
    <w:rsid w:val="001F0277"/>
    <w:rsid w:val="002813AA"/>
    <w:rsid w:val="002A065B"/>
    <w:rsid w:val="00381CF1"/>
    <w:rsid w:val="00391F9B"/>
    <w:rsid w:val="004A2E78"/>
    <w:rsid w:val="004D3214"/>
    <w:rsid w:val="004F2EF8"/>
    <w:rsid w:val="005736A2"/>
    <w:rsid w:val="005A2C76"/>
    <w:rsid w:val="00672AB3"/>
    <w:rsid w:val="00730705"/>
    <w:rsid w:val="00780F4A"/>
    <w:rsid w:val="00810447"/>
    <w:rsid w:val="00871E9F"/>
    <w:rsid w:val="008A7229"/>
    <w:rsid w:val="008D1A68"/>
    <w:rsid w:val="00AC45F5"/>
    <w:rsid w:val="00AF14FA"/>
    <w:rsid w:val="00BA534F"/>
    <w:rsid w:val="00C06B63"/>
    <w:rsid w:val="00CD1C23"/>
    <w:rsid w:val="00E345F0"/>
    <w:rsid w:val="00E73A9B"/>
    <w:rsid w:val="00F23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44E39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04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0447"/>
  </w:style>
  <w:style w:type="paragraph" w:styleId="Footer">
    <w:name w:val="footer"/>
    <w:basedOn w:val="Normal"/>
    <w:link w:val="FooterChar"/>
    <w:uiPriority w:val="99"/>
    <w:unhideWhenUsed/>
    <w:rsid w:val="0081044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0447"/>
  </w:style>
  <w:style w:type="paragraph" w:styleId="ListParagraph">
    <w:name w:val="List Paragraph"/>
    <w:basedOn w:val="Normal"/>
    <w:uiPriority w:val="34"/>
    <w:qFormat/>
    <w:rsid w:val="00810447"/>
    <w:pPr>
      <w:ind w:left="720"/>
      <w:contextualSpacing/>
    </w:pPr>
  </w:style>
  <w:style w:type="character" w:styleId="LineNumber">
    <w:name w:val="line number"/>
    <w:basedOn w:val="DefaultParagraphFont"/>
    <w:uiPriority w:val="99"/>
    <w:semiHidden/>
    <w:unhideWhenUsed/>
    <w:rsid w:val="002A065B"/>
  </w:style>
  <w:style w:type="table" w:styleId="TableGrid">
    <w:name w:val="Table Grid"/>
    <w:basedOn w:val="TableNormal"/>
    <w:uiPriority w:val="39"/>
    <w:rsid w:val="005A2C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3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7635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503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795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1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782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2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08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167</Words>
  <Characters>955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2017-12-10T08:53:00Z</dcterms:created>
  <dcterms:modified xsi:type="dcterms:W3CDTF">2019-06-14T06:14:00Z</dcterms:modified>
</cp:coreProperties>
</file>