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A656C" w14:textId="77777777" w:rsidR="00924CE8" w:rsidRDefault="00924CE8">
      <w:pPr>
        <w:rPr>
          <w:b/>
          <w:bCs/>
          <w:sz w:val="28"/>
          <w:szCs w:val="28"/>
        </w:rPr>
      </w:pPr>
      <w:r>
        <w:rPr>
          <w:b/>
          <w:bCs/>
          <w:sz w:val="28"/>
          <w:szCs w:val="28"/>
        </w:rPr>
        <w:t>ASPECTS PRATIQUES SUR L’UTILISATION DE SUBSTITUT DU LAIT MATERNEL</w:t>
      </w:r>
    </w:p>
    <w:p w14:paraId="51E1C131" w14:textId="77777777" w:rsidR="00345D5D" w:rsidRPr="00373E19" w:rsidRDefault="00DA4D66" w:rsidP="00E55132">
      <w:pPr>
        <w:pStyle w:val="ListParagraph"/>
        <w:numPr>
          <w:ilvl w:val="0"/>
          <w:numId w:val="1"/>
        </w:numPr>
        <w:rPr>
          <w:rFonts w:cstheme="minorHAnsi"/>
          <w:b/>
          <w:bCs/>
          <w:i/>
          <w:iCs/>
          <w:sz w:val="23"/>
          <w:szCs w:val="23"/>
        </w:rPr>
      </w:pPr>
      <w:r w:rsidRPr="00373E19">
        <w:rPr>
          <w:rFonts w:cstheme="minorHAnsi"/>
          <w:b/>
          <w:bCs/>
          <w:i/>
          <w:iCs/>
          <w:sz w:val="23"/>
          <w:szCs w:val="23"/>
        </w:rPr>
        <w:t>Contrôle de l’utilisation de substitut du lait maternel- préparation et utilisation du lait pour nourrisson prêt à l’emploi (LNPE) et le lait de vache stérilisé à Ultra Haute Température (UHT)</w:t>
      </w:r>
    </w:p>
    <w:p w14:paraId="5CBD5049"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Pour les nourrissons de moins de six mois éligibles pour le substitut du lait maternel, conformément aux directives opérationnelles, il est recommandée l’utilisation de préparations pour nourrissons prêtes à l'emploi (LNPE). </w:t>
      </w:r>
    </w:p>
    <w:p w14:paraId="65BDF867"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LNPE est un produit stérile jusqu'à son ouverture, ne nécessite pas de reconstitution avec de l'eau (contrairement au lait en poudre) et constituerait donc l'option la plus sûre pour ce groupe très vulnérable. </w:t>
      </w:r>
    </w:p>
    <w:p w14:paraId="43EF793C"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Aux fins de prévision et de quantification, il est suggéré d'utiliser une quantité de 750 ml de LNPE par nourrisson par jour, ce qui correspond à 135 litres par nourrisson pour une période de six mois. Le volume de chaque paquet du LNPE doit être prise en compte dans le calcul des quantités à acheter, compte tenu du fait que le LNPE non utilisé doit être jeté au bout de 2 heures. </w:t>
      </w:r>
    </w:p>
    <w:p w14:paraId="550AC943"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Sur le marché international, le LNPE est normalement emballé dans un carton plastifié pour lait et autres boissons, par unités de 200 ml. La quantité de 135 litres par nourrisson pour une période de six mois correspond à 675 unités par enfant. </w:t>
      </w:r>
    </w:p>
    <w:p w14:paraId="19D800B6"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Pour une utilisation au niveau individuel, les instructions du fabricant figurant sur l’étiquette doivent être suivies. Le poids réel du nourrisson doit être utilisé pour calculer les quantités de nourriture, même si le poids du nourrisson est très différent de celui attendu pour son âge. </w:t>
      </w:r>
    </w:p>
    <w:p w14:paraId="0E9FF2C7"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La durée de conservation de la plupart des LNPE et lait UHT achetés est généralement de neuf mois. L'emballage en carton plastifié maintient le produit stable, même à des températures élevées (supérieures à 40 ° C) et à des températures inférieures à zéro, mais il faut éviter la lumière directe du soleil. </w:t>
      </w:r>
    </w:p>
    <w:p w14:paraId="293179A9"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L'alimentation à la tasse est la méthode d'alimentation privilégiée pour administrer le LNPE et le lait UHT car il est plus facile à nettoyer. Ainsi, les soignants recevant le LNPE doivent également recevoir des tasses pour nourrir les enfants. Ceux-ci peuvent être achetés localement. </w:t>
      </w:r>
    </w:p>
    <w:p w14:paraId="6A15192A" w14:textId="77777777" w:rsidR="00E55132" w:rsidRPr="00373E19" w:rsidRDefault="00E55132" w:rsidP="00E55132">
      <w:pPr>
        <w:pStyle w:val="Default"/>
        <w:rPr>
          <w:rFonts w:asciiTheme="minorHAnsi" w:hAnsiTheme="minorHAnsi" w:cstheme="minorHAnsi"/>
          <w:sz w:val="20"/>
          <w:szCs w:val="20"/>
        </w:rPr>
      </w:pPr>
      <w:r w:rsidRPr="00373E19">
        <w:rPr>
          <w:rFonts w:asciiTheme="minorHAnsi" w:hAnsiTheme="minorHAnsi" w:cstheme="minorHAnsi"/>
          <w:sz w:val="23"/>
          <w:szCs w:val="23"/>
        </w:rPr>
        <w:t>À la maison comme dans les orphelinats ou structures les gobelets d’alimentation doivent être nettoyés au savon et à l’eau chaude</w:t>
      </w:r>
      <w:r w:rsidRPr="00373E19">
        <w:rPr>
          <w:rFonts w:asciiTheme="minorHAnsi" w:hAnsiTheme="minorHAnsi" w:cstheme="minorHAnsi"/>
          <w:sz w:val="20"/>
          <w:szCs w:val="20"/>
        </w:rPr>
        <w:t xml:space="preserve">. </w:t>
      </w:r>
    </w:p>
    <w:p w14:paraId="4673591E" w14:textId="77777777" w:rsidR="006C1F08" w:rsidRPr="00373E19" w:rsidRDefault="006C1F08" w:rsidP="00E55132">
      <w:pPr>
        <w:pStyle w:val="Default"/>
        <w:rPr>
          <w:rFonts w:asciiTheme="minorHAnsi" w:hAnsiTheme="minorHAnsi" w:cstheme="minorHAnsi"/>
          <w:sz w:val="20"/>
          <w:szCs w:val="20"/>
        </w:rPr>
      </w:pPr>
    </w:p>
    <w:p w14:paraId="522EAD36" w14:textId="77777777" w:rsidR="006C1F08" w:rsidRPr="00373E19" w:rsidRDefault="006C1F08" w:rsidP="00E55132">
      <w:pPr>
        <w:pStyle w:val="ListParagraph"/>
        <w:numPr>
          <w:ilvl w:val="0"/>
          <w:numId w:val="1"/>
        </w:numPr>
        <w:rPr>
          <w:rFonts w:cstheme="minorHAnsi"/>
          <w:b/>
          <w:bCs/>
          <w:i/>
          <w:iCs/>
          <w:sz w:val="23"/>
          <w:szCs w:val="23"/>
        </w:rPr>
      </w:pPr>
      <w:r w:rsidRPr="00373E19">
        <w:rPr>
          <w:rFonts w:cstheme="minorHAnsi"/>
          <w:b/>
          <w:bCs/>
          <w:i/>
          <w:iCs/>
          <w:sz w:val="23"/>
          <w:szCs w:val="23"/>
        </w:rPr>
        <w:t>Critères d</w:t>
      </w:r>
      <w:r w:rsidR="0075009E" w:rsidRPr="00373E19">
        <w:rPr>
          <w:rFonts w:cstheme="minorHAnsi"/>
          <w:b/>
          <w:bCs/>
          <w:i/>
          <w:iCs/>
          <w:sz w:val="23"/>
          <w:szCs w:val="23"/>
        </w:rPr>
        <w:t>’éligibilité pour recevoir les SLM</w:t>
      </w:r>
    </w:p>
    <w:p w14:paraId="63B7DE3C" w14:textId="77777777" w:rsidR="0075009E" w:rsidRPr="0075009E" w:rsidRDefault="0075009E" w:rsidP="0075009E">
      <w:pPr>
        <w:rPr>
          <w:bCs/>
          <w:iCs/>
          <w:sz w:val="23"/>
          <w:szCs w:val="23"/>
        </w:rPr>
      </w:pPr>
      <w:r w:rsidRPr="0075009E">
        <w:rPr>
          <w:bCs/>
          <w:iCs/>
          <w:sz w:val="23"/>
          <w:szCs w:val="23"/>
        </w:rPr>
        <w:t>Nourrissons et jeunes enfants de moins de 2 ans</w:t>
      </w:r>
      <w:r>
        <w:rPr>
          <w:bCs/>
          <w:iCs/>
          <w:sz w:val="23"/>
          <w:szCs w:val="23"/>
        </w:rPr>
        <w:t xml:space="preserve"> </w:t>
      </w:r>
      <w:r w:rsidRPr="0075009E">
        <w:rPr>
          <w:bCs/>
          <w:iCs/>
          <w:sz w:val="23"/>
          <w:szCs w:val="23"/>
        </w:rPr>
        <w:t xml:space="preserve">qui, après une évaluation individuelle approfondie, sont confirmés comme des enfants qui ne peuvent pas être allaités, ou qui sont partiellement allaités pendant une courte ou longue période, selon l'une des catégories ci-dessous, sont éligibles pour </w:t>
      </w:r>
      <w:r>
        <w:rPr>
          <w:bCs/>
          <w:iCs/>
          <w:sz w:val="23"/>
          <w:szCs w:val="23"/>
        </w:rPr>
        <w:t>SLM</w:t>
      </w:r>
      <w:r w:rsidRPr="0075009E">
        <w:rPr>
          <w:bCs/>
          <w:iCs/>
          <w:sz w:val="23"/>
          <w:szCs w:val="23"/>
        </w:rPr>
        <w:t> :</w:t>
      </w:r>
    </w:p>
    <w:p w14:paraId="1FD59A09" w14:textId="77777777" w:rsidR="006C1F08" w:rsidRPr="0075009E" w:rsidRDefault="006C1F08" w:rsidP="0075009E">
      <w:pPr>
        <w:pStyle w:val="ListParagraph"/>
        <w:numPr>
          <w:ilvl w:val="0"/>
          <w:numId w:val="24"/>
        </w:numPr>
        <w:rPr>
          <w:bCs/>
          <w:iCs/>
          <w:sz w:val="23"/>
          <w:szCs w:val="23"/>
        </w:rPr>
      </w:pPr>
      <w:r w:rsidRPr="0075009E">
        <w:rPr>
          <w:bCs/>
          <w:iCs/>
          <w:sz w:val="23"/>
          <w:szCs w:val="23"/>
        </w:rPr>
        <w:t xml:space="preserve">Les nourrissons et les jeunes enfants orphelins ou dont la mère a été absente pendant une longue période soit avant la situation humanitaire, soit au cours de la situation humanitaire et pour lesquels l'allaitement, la </w:t>
      </w:r>
      <w:proofErr w:type="spellStart"/>
      <w:r w:rsidRPr="0075009E">
        <w:rPr>
          <w:bCs/>
          <w:iCs/>
          <w:sz w:val="23"/>
          <w:szCs w:val="23"/>
        </w:rPr>
        <w:t>relactation</w:t>
      </w:r>
      <w:proofErr w:type="spellEnd"/>
      <w:r w:rsidRPr="0075009E">
        <w:rPr>
          <w:bCs/>
          <w:iCs/>
          <w:sz w:val="23"/>
          <w:szCs w:val="23"/>
        </w:rPr>
        <w:t xml:space="preserve"> ou l'a</w:t>
      </w:r>
      <w:r w:rsidR="0075009E">
        <w:rPr>
          <w:bCs/>
          <w:iCs/>
          <w:sz w:val="23"/>
          <w:szCs w:val="23"/>
        </w:rPr>
        <w:t xml:space="preserve">llaitement par nourrisse </w:t>
      </w:r>
      <w:r w:rsidRPr="0075009E">
        <w:rPr>
          <w:bCs/>
          <w:iCs/>
          <w:sz w:val="23"/>
          <w:szCs w:val="23"/>
        </w:rPr>
        <w:t>n'est pas faisable</w:t>
      </w:r>
    </w:p>
    <w:p w14:paraId="608316DF" w14:textId="77777777" w:rsidR="006C1F08" w:rsidRPr="0075009E" w:rsidRDefault="006C1F08" w:rsidP="0075009E">
      <w:pPr>
        <w:pStyle w:val="ListParagraph"/>
        <w:numPr>
          <w:ilvl w:val="0"/>
          <w:numId w:val="24"/>
        </w:numPr>
        <w:rPr>
          <w:bCs/>
          <w:iCs/>
          <w:sz w:val="23"/>
          <w:szCs w:val="23"/>
        </w:rPr>
      </w:pPr>
      <w:r w:rsidRPr="0075009E">
        <w:rPr>
          <w:bCs/>
          <w:iCs/>
          <w:sz w:val="23"/>
          <w:szCs w:val="23"/>
        </w:rPr>
        <w:t xml:space="preserve">Nourrissons et jeunes enfants dont la mère est présente et qui n'ont pas été allaités avant le moment de la situation humanitaire ou au cours de la situation humanitaire, quelle qu'en soit la raison, et pour lesquels allaitement, </w:t>
      </w:r>
      <w:proofErr w:type="spellStart"/>
      <w:r w:rsidRPr="0075009E">
        <w:rPr>
          <w:bCs/>
          <w:iCs/>
          <w:sz w:val="23"/>
          <w:szCs w:val="23"/>
        </w:rPr>
        <w:t>relactation</w:t>
      </w:r>
      <w:proofErr w:type="spellEnd"/>
      <w:r w:rsidRPr="0075009E">
        <w:rPr>
          <w:bCs/>
          <w:iCs/>
          <w:sz w:val="23"/>
          <w:szCs w:val="23"/>
        </w:rPr>
        <w:t xml:space="preserve"> ou</w:t>
      </w:r>
      <w:r w:rsidR="0075009E">
        <w:rPr>
          <w:bCs/>
          <w:iCs/>
          <w:sz w:val="23"/>
          <w:szCs w:val="23"/>
        </w:rPr>
        <w:t xml:space="preserve"> allaitement par nourrisse</w:t>
      </w:r>
      <w:r w:rsidRPr="0075009E">
        <w:rPr>
          <w:bCs/>
          <w:iCs/>
          <w:sz w:val="23"/>
          <w:szCs w:val="23"/>
        </w:rPr>
        <w:t xml:space="preserve"> n'est pas faisable</w:t>
      </w:r>
    </w:p>
    <w:p w14:paraId="20114D6B" w14:textId="77777777" w:rsidR="006C1F08" w:rsidRPr="0075009E" w:rsidRDefault="006C1F08" w:rsidP="0075009E">
      <w:pPr>
        <w:pStyle w:val="ListParagraph"/>
        <w:numPr>
          <w:ilvl w:val="0"/>
          <w:numId w:val="24"/>
        </w:numPr>
        <w:rPr>
          <w:bCs/>
          <w:iCs/>
          <w:sz w:val="23"/>
          <w:szCs w:val="23"/>
        </w:rPr>
      </w:pPr>
      <w:r w:rsidRPr="0075009E">
        <w:rPr>
          <w:bCs/>
          <w:iCs/>
          <w:sz w:val="23"/>
          <w:szCs w:val="23"/>
        </w:rPr>
        <w:t xml:space="preserve">Situations dans lesquelles la mère et/ou l'enfant souffrent d'un problème de santé </w:t>
      </w:r>
      <w:r w:rsidR="0075009E">
        <w:rPr>
          <w:bCs/>
          <w:iCs/>
          <w:sz w:val="23"/>
          <w:szCs w:val="23"/>
        </w:rPr>
        <w:t xml:space="preserve">(comme le VIH, maladie à Virus Ebola, etc.) </w:t>
      </w:r>
      <w:r w:rsidRPr="0075009E">
        <w:rPr>
          <w:bCs/>
          <w:iCs/>
          <w:sz w:val="23"/>
          <w:szCs w:val="23"/>
        </w:rPr>
        <w:t xml:space="preserve">pour lequel l'allaitement n'est pas possible et pour lesquels l'allaitement, la </w:t>
      </w:r>
      <w:proofErr w:type="spellStart"/>
      <w:r w:rsidRPr="0075009E">
        <w:rPr>
          <w:bCs/>
          <w:iCs/>
          <w:sz w:val="23"/>
          <w:szCs w:val="23"/>
        </w:rPr>
        <w:t>relactation</w:t>
      </w:r>
      <w:proofErr w:type="spellEnd"/>
      <w:r w:rsidRPr="0075009E">
        <w:rPr>
          <w:bCs/>
          <w:iCs/>
          <w:sz w:val="23"/>
          <w:szCs w:val="23"/>
        </w:rPr>
        <w:t xml:space="preserve"> ou </w:t>
      </w:r>
      <w:r w:rsidR="0075009E">
        <w:rPr>
          <w:bCs/>
          <w:iCs/>
          <w:sz w:val="23"/>
          <w:szCs w:val="23"/>
        </w:rPr>
        <w:t>allaitement par nourrisse n</w:t>
      </w:r>
      <w:r w:rsidRPr="0075009E">
        <w:rPr>
          <w:bCs/>
          <w:iCs/>
          <w:sz w:val="23"/>
          <w:szCs w:val="23"/>
        </w:rPr>
        <w:t>e sont pas possibles</w:t>
      </w:r>
    </w:p>
    <w:p w14:paraId="52D3C4A2" w14:textId="3C100A83" w:rsidR="006C1F08" w:rsidRDefault="006C1F08" w:rsidP="0075009E">
      <w:pPr>
        <w:pStyle w:val="ListParagraph"/>
        <w:numPr>
          <w:ilvl w:val="0"/>
          <w:numId w:val="24"/>
        </w:numPr>
        <w:rPr>
          <w:bCs/>
          <w:iCs/>
          <w:sz w:val="23"/>
          <w:szCs w:val="23"/>
        </w:rPr>
      </w:pPr>
      <w:r w:rsidRPr="0075009E">
        <w:rPr>
          <w:bCs/>
          <w:iCs/>
          <w:sz w:val="23"/>
          <w:szCs w:val="23"/>
        </w:rPr>
        <w:t>Nourrissons de moins de 6 mois qui reçoivent une alimentation mixte (allaitement plus BMS) et dont la mère est soutenue pour passer à l'allaitement exclusif</w:t>
      </w:r>
    </w:p>
    <w:p w14:paraId="4E701749" w14:textId="3D3A213D" w:rsidR="00373E19" w:rsidRDefault="00373E19" w:rsidP="00373E19">
      <w:pPr>
        <w:pStyle w:val="ListParagraph"/>
        <w:ind w:left="1080"/>
        <w:rPr>
          <w:bCs/>
          <w:iCs/>
          <w:sz w:val="23"/>
          <w:szCs w:val="23"/>
        </w:rPr>
      </w:pPr>
    </w:p>
    <w:p w14:paraId="7A19F334" w14:textId="77777777" w:rsidR="00373E19" w:rsidRPr="0075009E" w:rsidRDefault="00373E19" w:rsidP="00373E19">
      <w:pPr>
        <w:pStyle w:val="ListParagraph"/>
        <w:ind w:left="1080"/>
        <w:rPr>
          <w:bCs/>
          <w:iCs/>
          <w:sz w:val="23"/>
          <w:szCs w:val="23"/>
        </w:rPr>
      </w:pPr>
    </w:p>
    <w:p w14:paraId="212B4EA0" w14:textId="77777777" w:rsidR="00E55132" w:rsidRPr="00E55132" w:rsidRDefault="00E55132" w:rsidP="00E55132">
      <w:pPr>
        <w:pStyle w:val="ListParagraph"/>
        <w:numPr>
          <w:ilvl w:val="0"/>
          <w:numId w:val="1"/>
        </w:numPr>
        <w:rPr>
          <w:b/>
          <w:bCs/>
          <w:i/>
          <w:iCs/>
          <w:sz w:val="23"/>
          <w:szCs w:val="23"/>
        </w:rPr>
      </w:pPr>
      <w:r w:rsidRPr="00E55132">
        <w:rPr>
          <w:b/>
          <w:bCs/>
          <w:i/>
          <w:iCs/>
          <w:sz w:val="23"/>
          <w:szCs w:val="23"/>
        </w:rPr>
        <w:t xml:space="preserve">Calcul des besoins quotidiens et mensuels en substituts du lait maternel </w:t>
      </w:r>
    </w:p>
    <w:p w14:paraId="15740673" w14:textId="77777777" w:rsidR="00E55132" w:rsidRPr="00373E19" w:rsidRDefault="00E55132" w:rsidP="00E55132">
      <w:pPr>
        <w:pStyle w:val="Default"/>
        <w:rPr>
          <w:rFonts w:asciiTheme="minorHAnsi" w:hAnsiTheme="minorHAnsi" w:cstheme="minorHAnsi"/>
          <w:sz w:val="23"/>
          <w:szCs w:val="23"/>
        </w:rPr>
      </w:pPr>
      <w:r w:rsidRPr="00373E19">
        <w:rPr>
          <w:rFonts w:asciiTheme="minorHAnsi" w:hAnsiTheme="minorHAnsi" w:cstheme="minorHAnsi"/>
          <w:sz w:val="23"/>
          <w:szCs w:val="23"/>
        </w:rPr>
        <w:t xml:space="preserve">Les bébés ont besoin de 100 kcal/kg/jour. La valeur énergétique d’une préparation pour nourrisson reconstituée est de 65 à 70 Kcal/100 ml. Un bébé a donc besoin de 150 ml de préparation pour nourrisson reconstitué par kg et par jour. </w:t>
      </w:r>
    </w:p>
    <w:p w14:paraId="1F2837B5" w14:textId="77777777" w:rsidR="00E55132" w:rsidRPr="00373E19" w:rsidRDefault="00E55132" w:rsidP="00E55132">
      <w:pPr>
        <w:rPr>
          <w:rFonts w:cstheme="minorHAnsi"/>
          <w:sz w:val="23"/>
          <w:szCs w:val="23"/>
        </w:rPr>
      </w:pPr>
      <w:r w:rsidRPr="00373E19">
        <w:rPr>
          <w:rFonts w:cstheme="minorHAnsi"/>
          <w:sz w:val="23"/>
          <w:szCs w:val="23"/>
        </w:rPr>
        <w:t xml:space="preserve">Le tableau A </w:t>
      </w:r>
      <w:proofErr w:type="spellStart"/>
      <w:r w:rsidRPr="00373E19">
        <w:rPr>
          <w:rFonts w:cstheme="minorHAnsi"/>
          <w:sz w:val="23"/>
          <w:szCs w:val="23"/>
        </w:rPr>
        <w:t>montre</w:t>
      </w:r>
      <w:proofErr w:type="spellEnd"/>
      <w:r w:rsidRPr="00373E19">
        <w:rPr>
          <w:rFonts w:cstheme="minorHAnsi"/>
          <w:sz w:val="23"/>
          <w:szCs w:val="23"/>
        </w:rPr>
        <w:t xml:space="preserve"> de quelles quantités approximatives de préparations pour nourrissons un bébé a besoin a différents âges au cours de ses 6 premiers mois. Ces quantités sont calculées sur la base de 150ml/kg/jour.</w:t>
      </w:r>
    </w:p>
    <w:tbl>
      <w:tblPr>
        <w:tblStyle w:val="TableGrid"/>
        <w:tblW w:w="0" w:type="auto"/>
        <w:tblLook w:val="04A0" w:firstRow="1" w:lastRow="0" w:firstColumn="1" w:lastColumn="0" w:noHBand="0" w:noVBand="1"/>
      </w:tblPr>
      <w:tblGrid>
        <w:gridCol w:w="9010"/>
      </w:tblGrid>
      <w:tr w:rsidR="0077435D" w:rsidRPr="00373E19" w14:paraId="1176F150" w14:textId="77777777" w:rsidTr="0077435D">
        <w:tc>
          <w:tcPr>
            <w:tcW w:w="9010" w:type="dxa"/>
            <w:shd w:val="clear" w:color="auto" w:fill="E2EFD9" w:themeFill="accent6" w:themeFillTint="33"/>
          </w:tcPr>
          <w:p w14:paraId="64EDCAA2" w14:textId="77777777" w:rsidR="0077435D" w:rsidRPr="00373E19" w:rsidRDefault="0077435D" w:rsidP="0077435D">
            <w:pPr>
              <w:rPr>
                <w:rFonts w:cstheme="minorHAnsi"/>
                <w:b/>
                <w:sz w:val="23"/>
                <w:szCs w:val="23"/>
              </w:rPr>
            </w:pPr>
            <w:r w:rsidRPr="00373E19">
              <w:rPr>
                <w:rFonts w:cstheme="minorHAnsi"/>
                <w:b/>
                <w:sz w:val="23"/>
                <w:szCs w:val="23"/>
              </w:rPr>
              <w:t>QUANTITE DE LAIT A DONNER AUX BEBES QUI NE PEUVENT PAS ALLAITER</w:t>
            </w:r>
          </w:p>
          <w:p w14:paraId="11838551" w14:textId="77777777" w:rsidR="0077435D" w:rsidRPr="00373E19" w:rsidRDefault="0077435D" w:rsidP="0077435D">
            <w:pPr>
              <w:rPr>
                <w:rFonts w:cstheme="minorHAnsi"/>
                <w:b/>
                <w:sz w:val="23"/>
                <w:szCs w:val="23"/>
              </w:rPr>
            </w:pPr>
          </w:p>
          <w:p w14:paraId="7D9E2D71" w14:textId="77777777" w:rsidR="0077435D" w:rsidRPr="00373E19" w:rsidRDefault="0077435D" w:rsidP="0077435D">
            <w:pPr>
              <w:rPr>
                <w:rFonts w:cstheme="minorHAnsi"/>
                <w:b/>
                <w:sz w:val="23"/>
                <w:szCs w:val="23"/>
              </w:rPr>
            </w:pPr>
            <w:r w:rsidRPr="00373E19">
              <w:rPr>
                <w:rFonts w:cstheme="minorHAnsi"/>
                <w:b/>
                <w:sz w:val="23"/>
                <w:szCs w:val="23"/>
              </w:rPr>
              <w:t>Bébés pesant 2,5 kg ou plus</w:t>
            </w:r>
          </w:p>
          <w:p w14:paraId="38425105" w14:textId="77777777" w:rsidR="0077435D" w:rsidRPr="00373E19" w:rsidRDefault="0077435D" w:rsidP="0077435D">
            <w:pPr>
              <w:pStyle w:val="ListParagraph"/>
              <w:numPr>
                <w:ilvl w:val="0"/>
                <w:numId w:val="12"/>
              </w:numPr>
              <w:rPr>
                <w:rFonts w:cstheme="minorHAnsi"/>
                <w:sz w:val="23"/>
                <w:szCs w:val="23"/>
              </w:rPr>
            </w:pPr>
            <w:r w:rsidRPr="00373E19">
              <w:rPr>
                <w:rFonts w:cstheme="minorHAnsi"/>
                <w:sz w:val="23"/>
                <w:szCs w:val="23"/>
              </w:rPr>
              <w:t>150 ml de lait/kg de poids corporel par jour</w:t>
            </w:r>
          </w:p>
          <w:p w14:paraId="632B0827" w14:textId="77777777" w:rsidR="0077435D" w:rsidRPr="00373E19" w:rsidRDefault="0077435D" w:rsidP="0077435D">
            <w:pPr>
              <w:pStyle w:val="ListParagraph"/>
              <w:numPr>
                <w:ilvl w:val="0"/>
                <w:numId w:val="12"/>
              </w:numPr>
              <w:rPr>
                <w:rFonts w:cstheme="minorHAnsi"/>
                <w:sz w:val="23"/>
                <w:szCs w:val="23"/>
              </w:rPr>
            </w:pPr>
            <w:r w:rsidRPr="00373E19">
              <w:rPr>
                <w:rFonts w:cstheme="minorHAnsi"/>
                <w:sz w:val="23"/>
                <w:szCs w:val="23"/>
              </w:rPr>
              <w:t>Divisez le total en 8 repas et donnez toutes les 3 heures</w:t>
            </w:r>
          </w:p>
          <w:p w14:paraId="04E4AA1F" w14:textId="77777777" w:rsidR="0077435D" w:rsidRPr="00373E19" w:rsidRDefault="0077435D" w:rsidP="0077435D">
            <w:pPr>
              <w:rPr>
                <w:rFonts w:cstheme="minorHAnsi"/>
                <w:b/>
                <w:sz w:val="23"/>
                <w:szCs w:val="23"/>
              </w:rPr>
            </w:pPr>
            <w:r w:rsidRPr="00373E19">
              <w:rPr>
                <w:rFonts w:cstheme="minorHAnsi"/>
                <w:b/>
                <w:sz w:val="23"/>
                <w:szCs w:val="23"/>
              </w:rPr>
              <w:t>Bébés pesant moins de 2,5 kg (faible poids de naissance)</w:t>
            </w:r>
          </w:p>
          <w:p w14:paraId="535F1498" w14:textId="77777777" w:rsidR="0077435D" w:rsidRPr="00373E19" w:rsidRDefault="0077435D" w:rsidP="0077435D">
            <w:pPr>
              <w:pStyle w:val="ListParagraph"/>
              <w:numPr>
                <w:ilvl w:val="0"/>
                <w:numId w:val="12"/>
              </w:numPr>
              <w:rPr>
                <w:rFonts w:cstheme="minorHAnsi"/>
                <w:sz w:val="23"/>
                <w:szCs w:val="23"/>
              </w:rPr>
            </w:pPr>
            <w:r w:rsidRPr="00373E19">
              <w:rPr>
                <w:rFonts w:cstheme="minorHAnsi"/>
                <w:sz w:val="23"/>
                <w:szCs w:val="23"/>
              </w:rPr>
              <w:t>Commencez avec 60 ml/kg de poids corporel par jour</w:t>
            </w:r>
          </w:p>
          <w:p w14:paraId="01A5E0F1" w14:textId="77777777" w:rsidR="0077435D" w:rsidRPr="00373E19" w:rsidRDefault="0077435D" w:rsidP="0077435D">
            <w:pPr>
              <w:pStyle w:val="ListParagraph"/>
              <w:numPr>
                <w:ilvl w:val="0"/>
                <w:numId w:val="12"/>
              </w:numPr>
              <w:rPr>
                <w:rFonts w:cstheme="minorHAnsi"/>
                <w:sz w:val="23"/>
                <w:szCs w:val="23"/>
              </w:rPr>
            </w:pPr>
            <w:r w:rsidRPr="00373E19">
              <w:rPr>
                <w:rFonts w:cstheme="minorHAnsi"/>
                <w:sz w:val="23"/>
                <w:szCs w:val="23"/>
              </w:rPr>
              <w:t>Augmentez le volume total de 20 ml/kg par jour, jusqu'à ce que le bébé prenne un total de 180 à 200 ml/kg par jour</w:t>
            </w:r>
          </w:p>
          <w:p w14:paraId="53B3293C" w14:textId="77777777" w:rsidR="0077435D" w:rsidRPr="00373E19" w:rsidRDefault="0077435D" w:rsidP="0077435D">
            <w:pPr>
              <w:pStyle w:val="ListParagraph"/>
              <w:numPr>
                <w:ilvl w:val="0"/>
                <w:numId w:val="12"/>
              </w:numPr>
              <w:rPr>
                <w:rFonts w:cstheme="minorHAnsi"/>
                <w:sz w:val="23"/>
                <w:szCs w:val="23"/>
              </w:rPr>
            </w:pPr>
            <w:r w:rsidRPr="00373E19">
              <w:rPr>
                <w:rFonts w:cstheme="minorHAnsi"/>
                <w:sz w:val="23"/>
                <w:szCs w:val="23"/>
              </w:rPr>
              <w:t>Divisez le total en 8 à 12 tétées, à nourrir toutes les 2 à 3 heures</w:t>
            </w:r>
          </w:p>
          <w:p w14:paraId="1B41B8AB" w14:textId="77777777" w:rsidR="0077435D" w:rsidRPr="00373E19" w:rsidRDefault="0077435D" w:rsidP="0077435D">
            <w:pPr>
              <w:pStyle w:val="ListParagraph"/>
              <w:numPr>
                <w:ilvl w:val="0"/>
                <w:numId w:val="12"/>
              </w:numPr>
              <w:rPr>
                <w:rFonts w:cstheme="minorHAnsi"/>
                <w:sz w:val="23"/>
                <w:szCs w:val="23"/>
              </w:rPr>
            </w:pPr>
            <w:r w:rsidRPr="00373E19">
              <w:rPr>
                <w:rFonts w:cstheme="minorHAnsi"/>
                <w:sz w:val="23"/>
                <w:szCs w:val="23"/>
              </w:rPr>
              <w:t>Continuez jusqu'à ce que le bébé pèse 1800 g ou plus et qu'il soit complètement allaité</w:t>
            </w:r>
          </w:p>
          <w:p w14:paraId="43563D35" w14:textId="77777777" w:rsidR="0077435D" w:rsidRPr="00373E19" w:rsidRDefault="0077435D" w:rsidP="0077435D">
            <w:pPr>
              <w:rPr>
                <w:rFonts w:cstheme="minorHAnsi"/>
                <w:sz w:val="23"/>
                <w:szCs w:val="23"/>
              </w:rPr>
            </w:pPr>
            <w:r w:rsidRPr="00373E19">
              <w:rPr>
                <w:rFonts w:cstheme="minorHAnsi"/>
                <w:sz w:val="23"/>
                <w:szCs w:val="23"/>
              </w:rPr>
              <w:t>Vérifiez la prise de 24 heures du bébé</w:t>
            </w:r>
          </w:p>
          <w:p w14:paraId="5E76DFDC" w14:textId="77777777" w:rsidR="0077435D" w:rsidRPr="00373E19" w:rsidRDefault="0077435D" w:rsidP="0077435D">
            <w:pPr>
              <w:rPr>
                <w:rFonts w:cstheme="minorHAnsi"/>
                <w:sz w:val="23"/>
                <w:szCs w:val="23"/>
              </w:rPr>
            </w:pPr>
            <w:r w:rsidRPr="00373E19">
              <w:rPr>
                <w:rFonts w:cstheme="minorHAnsi"/>
                <w:sz w:val="23"/>
                <w:szCs w:val="23"/>
              </w:rPr>
              <w:t>La taille des aliments individuels peut varier</w:t>
            </w:r>
          </w:p>
        </w:tc>
      </w:tr>
    </w:tbl>
    <w:p w14:paraId="1B143D3E" w14:textId="77777777" w:rsidR="0077435D" w:rsidRPr="00373E19" w:rsidRDefault="0077435D" w:rsidP="00E55132">
      <w:pPr>
        <w:rPr>
          <w:rFonts w:cstheme="minorHAnsi"/>
          <w:sz w:val="23"/>
          <w:szCs w:val="23"/>
        </w:rPr>
      </w:pPr>
    </w:p>
    <w:p w14:paraId="727E2952" w14:textId="77777777" w:rsidR="00A51AB3" w:rsidRPr="00373E19" w:rsidRDefault="00A51AB3" w:rsidP="00A51AB3">
      <w:pPr>
        <w:spacing w:after="0" w:line="240" w:lineRule="auto"/>
        <w:jc w:val="both"/>
        <w:rPr>
          <w:rFonts w:eastAsia="Times New Roman" w:cstheme="minorHAnsi"/>
          <w:sz w:val="20"/>
          <w:szCs w:val="20"/>
        </w:rPr>
      </w:pPr>
      <w:r w:rsidRPr="00373E19">
        <w:rPr>
          <w:rFonts w:eastAsia="Times New Roman" w:cstheme="minorHAnsi"/>
          <w:b/>
          <w:bCs/>
          <w:sz w:val="20"/>
          <w:szCs w:val="20"/>
        </w:rPr>
        <w:t>Tableau I : Quantité de lait infantile dont un nourrisson a besoin par jour</w:t>
      </w:r>
    </w:p>
    <w:p w14:paraId="6D0418A9" w14:textId="77777777" w:rsidR="00A51AB3" w:rsidRPr="00373E19" w:rsidRDefault="00A51AB3" w:rsidP="00A51AB3">
      <w:pPr>
        <w:spacing w:after="0" w:line="240" w:lineRule="auto"/>
        <w:jc w:val="both"/>
        <w:rPr>
          <w:rFonts w:eastAsia="Times New Roman" w:cstheme="minorHAnsi"/>
          <w:sz w:val="20"/>
          <w:szCs w:val="20"/>
          <w:lang w:eastAsia="en-GB"/>
        </w:rPr>
      </w:pPr>
      <w:r w:rsidRPr="00373E19">
        <w:rPr>
          <w:rFonts w:eastAsia="Times New Roman" w:cstheme="minorHAnsi"/>
          <w:sz w:val="20"/>
          <w:szCs w:val="20"/>
        </w:rPr>
        <w:t>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19"/>
        <w:gridCol w:w="1492"/>
        <w:gridCol w:w="1524"/>
        <w:gridCol w:w="1521"/>
        <w:gridCol w:w="1462"/>
        <w:gridCol w:w="1384"/>
      </w:tblGrid>
      <w:tr w:rsidR="005C33C3" w:rsidRPr="00373E19" w14:paraId="144A8C1D" w14:textId="77777777" w:rsidTr="00800023">
        <w:tc>
          <w:tcPr>
            <w:tcW w:w="1549" w:type="dxa"/>
            <w:tcBorders>
              <w:top w:val="single" w:sz="4" w:space="0" w:color="000000"/>
              <w:left w:val="single" w:sz="4" w:space="0" w:color="000000"/>
              <w:bottom w:val="single" w:sz="4" w:space="0" w:color="000000"/>
              <w:right w:val="single" w:sz="4" w:space="0" w:color="000000"/>
            </w:tcBorders>
          </w:tcPr>
          <w:p w14:paraId="5132FE8F"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Age du nourrisson (mois)</w:t>
            </w:r>
          </w:p>
        </w:tc>
        <w:tc>
          <w:tcPr>
            <w:tcW w:w="1548" w:type="dxa"/>
            <w:tcBorders>
              <w:top w:val="single" w:sz="4" w:space="0" w:color="000000"/>
              <w:left w:val="single" w:sz="4" w:space="0" w:color="000000"/>
              <w:bottom w:val="single" w:sz="4" w:space="0" w:color="000000"/>
              <w:right w:val="single" w:sz="4" w:space="0" w:color="000000"/>
            </w:tcBorders>
          </w:tcPr>
          <w:p w14:paraId="2C5C94D5"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Poids en Kg *</w:t>
            </w:r>
          </w:p>
        </w:tc>
        <w:tc>
          <w:tcPr>
            <w:tcW w:w="1563" w:type="dxa"/>
            <w:tcBorders>
              <w:top w:val="single" w:sz="4" w:space="0" w:color="000000"/>
              <w:left w:val="single" w:sz="4" w:space="0" w:color="000000"/>
              <w:bottom w:val="single" w:sz="4" w:space="0" w:color="000000"/>
              <w:right w:val="single" w:sz="4" w:space="0" w:color="000000"/>
            </w:tcBorders>
          </w:tcPr>
          <w:p w14:paraId="76C683E5"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Quantité du lait par jour (ml)</w:t>
            </w:r>
          </w:p>
        </w:tc>
        <w:tc>
          <w:tcPr>
            <w:tcW w:w="1563" w:type="dxa"/>
            <w:tcBorders>
              <w:top w:val="single" w:sz="4" w:space="0" w:color="000000"/>
              <w:left w:val="single" w:sz="4" w:space="0" w:color="000000"/>
              <w:bottom w:val="single" w:sz="4" w:space="0" w:color="000000"/>
              <w:right w:val="single" w:sz="4" w:space="0" w:color="000000"/>
            </w:tcBorders>
          </w:tcPr>
          <w:p w14:paraId="38BEE433"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Nombre de repas par jour</w:t>
            </w:r>
          </w:p>
        </w:tc>
        <w:tc>
          <w:tcPr>
            <w:tcW w:w="1497" w:type="dxa"/>
            <w:tcBorders>
              <w:top w:val="single" w:sz="4" w:space="0" w:color="000000"/>
              <w:left w:val="single" w:sz="4" w:space="0" w:color="000000"/>
              <w:bottom w:val="single" w:sz="4" w:space="0" w:color="000000"/>
              <w:right w:val="single" w:sz="4" w:space="0" w:color="000000"/>
            </w:tcBorders>
          </w:tcPr>
          <w:p w14:paraId="0E4543AF"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Quantité de chaque repas en ml **</w:t>
            </w:r>
          </w:p>
        </w:tc>
        <w:tc>
          <w:tcPr>
            <w:tcW w:w="1414" w:type="dxa"/>
            <w:tcBorders>
              <w:top w:val="single" w:sz="4" w:space="0" w:color="000000"/>
              <w:left w:val="single" w:sz="4" w:space="0" w:color="000000"/>
              <w:bottom w:val="single" w:sz="4" w:space="0" w:color="000000"/>
              <w:right w:val="single" w:sz="4" w:space="0" w:color="000000"/>
            </w:tcBorders>
          </w:tcPr>
          <w:p w14:paraId="12424B2C"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Quantité de chaque repas en oz **</w:t>
            </w:r>
          </w:p>
        </w:tc>
      </w:tr>
      <w:tr w:rsidR="005C33C3" w:rsidRPr="00373E19" w14:paraId="1920CF66" w14:textId="77777777" w:rsidTr="00800023">
        <w:tc>
          <w:tcPr>
            <w:tcW w:w="1549" w:type="dxa"/>
            <w:tcBorders>
              <w:top w:val="single" w:sz="4" w:space="0" w:color="000000"/>
              <w:left w:val="single" w:sz="4" w:space="0" w:color="000000"/>
              <w:bottom w:val="single" w:sz="4" w:space="0" w:color="000000"/>
              <w:right w:val="single" w:sz="4" w:space="0" w:color="000000"/>
            </w:tcBorders>
          </w:tcPr>
          <w:p w14:paraId="0AEDDFB3"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0 – 1</w:t>
            </w:r>
          </w:p>
        </w:tc>
        <w:tc>
          <w:tcPr>
            <w:tcW w:w="1548" w:type="dxa"/>
            <w:tcBorders>
              <w:top w:val="single" w:sz="4" w:space="0" w:color="000000"/>
              <w:left w:val="single" w:sz="4" w:space="0" w:color="000000"/>
              <w:bottom w:val="single" w:sz="4" w:space="0" w:color="000000"/>
              <w:right w:val="single" w:sz="4" w:space="0" w:color="000000"/>
            </w:tcBorders>
          </w:tcPr>
          <w:p w14:paraId="62AB7B1D"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3</w:t>
            </w:r>
          </w:p>
        </w:tc>
        <w:tc>
          <w:tcPr>
            <w:tcW w:w="1563" w:type="dxa"/>
            <w:tcBorders>
              <w:top w:val="single" w:sz="4" w:space="0" w:color="000000"/>
              <w:left w:val="single" w:sz="4" w:space="0" w:color="000000"/>
              <w:bottom w:val="single" w:sz="4" w:space="0" w:color="000000"/>
              <w:right w:val="single" w:sz="4" w:space="0" w:color="000000"/>
            </w:tcBorders>
          </w:tcPr>
          <w:p w14:paraId="679F045D"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450</w:t>
            </w:r>
          </w:p>
        </w:tc>
        <w:tc>
          <w:tcPr>
            <w:tcW w:w="1563" w:type="dxa"/>
            <w:tcBorders>
              <w:top w:val="single" w:sz="4" w:space="0" w:color="000000"/>
              <w:left w:val="single" w:sz="4" w:space="0" w:color="000000"/>
              <w:bottom w:val="single" w:sz="4" w:space="0" w:color="000000"/>
              <w:right w:val="single" w:sz="4" w:space="0" w:color="000000"/>
            </w:tcBorders>
          </w:tcPr>
          <w:p w14:paraId="5A775526"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8</w:t>
            </w:r>
          </w:p>
        </w:tc>
        <w:tc>
          <w:tcPr>
            <w:tcW w:w="1497" w:type="dxa"/>
            <w:tcBorders>
              <w:top w:val="single" w:sz="4" w:space="0" w:color="000000"/>
              <w:left w:val="single" w:sz="4" w:space="0" w:color="000000"/>
              <w:bottom w:val="single" w:sz="4" w:space="0" w:color="000000"/>
              <w:right w:val="single" w:sz="4" w:space="0" w:color="000000"/>
            </w:tcBorders>
          </w:tcPr>
          <w:p w14:paraId="2F0A8C31"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60</w:t>
            </w:r>
          </w:p>
        </w:tc>
        <w:tc>
          <w:tcPr>
            <w:tcW w:w="1414" w:type="dxa"/>
            <w:tcBorders>
              <w:top w:val="single" w:sz="4" w:space="0" w:color="000000"/>
              <w:left w:val="single" w:sz="4" w:space="0" w:color="000000"/>
              <w:bottom w:val="single" w:sz="4" w:space="0" w:color="000000"/>
              <w:right w:val="single" w:sz="4" w:space="0" w:color="000000"/>
            </w:tcBorders>
            <w:vAlign w:val="center"/>
          </w:tcPr>
          <w:p w14:paraId="42B0F12B"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2</w:t>
            </w:r>
          </w:p>
        </w:tc>
      </w:tr>
      <w:tr w:rsidR="005C33C3" w:rsidRPr="00373E19" w14:paraId="3651ED98" w14:textId="77777777" w:rsidTr="00800023">
        <w:tc>
          <w:tcPr>
            <w:tcW w:w="1549" w:type="dxa"/>
            <w:tcBorders>
              <w:top w:val="single" w:sz="4" w:space="0" w:color="000000"/>
              <w:left w:val="single" w:sz="4" w:space="0" w:color="000000"/>
              <w:bottom w:val="single" w:sz="4" w:space="0" w:color="000000"/>
              <w:right w:val="single" w:sz="4" w:space="0" w:color="000000"/>
            </w:tcBorders>
          </w:tcPr>
          <w:p w14:paraId="1AC12831"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1 – 2</w:t>
            </w:r>
          </w:p>
        </w:tc>
        <w:tc>
          <w:tcPr>
            <w:tcW w:w="1548" w:type="dxa"/>
            <w:tcBorders>
              <w:top w:val="single" w:sz="4" w:space="0" w:color="000000"/>
              <w:left w:val="single" w:sz="4" w:space="0" w:color="000000"/>
              <w:bottom w:val="single" w:sz="4" w:space="0" w:color="000000"/>
              <w:right w:val="single" w:sz="4" w:space="0" w:color="000000"/>
            </w:tcBorders>
          </w:tcPr>
          <w:p w14:paraId="7F2F92C0"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4  </w:t>
            </w:r>
          </w:p>
        </w:tc>
        <w:tc>
          <w:tcPr>
            <w:tcW w:w="1563" w:type="dxa"/>
            <w:tcBorders>
              <w:top w:val="single" w:sz="4" w:space="0" w:color="000000"/>
              <w:left w:val="single" w:sz="4" w:space="0" w:color="000000"/>
              <w:bottom w:val="single" w:sz="4" w:space="0" w:color="000000"/>
              <w:right w:val="single" w:sz="4" w:space="0" w:color="000000"/>
            </w:tcBorders>
          </w:tcPr>
          <w:p w14:paraId="5F1DBD5E"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600</w:t>
            </w:r>
          </w:p>
        </w:tc>
        <w:tc>
          <w:tcPr>
            <w:tcW w:w="1563" w:type="dxa"/>
            <w:tcBorders>
              <w:top w:val="single" w:sz="4" w:space="0" w:color="000000"/>
              <w:left w:val="single" w:sz="4" w:space="0" w:color="000000"/>
              <w:bottom w:val="single" w:sz="4" w:space="0" w:color="000000"/>
              <w:right w:val="single" w:sz="4" w:space="0" w:color="000000"/>
            </w:tcBorders>
          </w:tcPr>
          <w:p w14:paraId="12F6B577"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7</w:t>
            </w:r>
          </w:p>
        </w:tc>
        <w:tc>
          <w:tcPr>
            <w:tcW w:w="1497" w:type="dxa"/>
            <w:tcBorders>
              <w:top w:val="single" w:sz="4" w:space="0" w:color="000000"/>
              <w:left w:val="single" w:sz="4" w:space="0" w:color="000000"/>
              <w:bottom w:val="single" w:sz="4" w:space="0" w:color="000000"/>
              <w:right w:val="single" w:sz="4" w:space="0" w:color="000000"/>
            </w:tcBorders>
          </w:tcPr>
          <w:p w14:paraId="1D9C4271"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90</w:t>
            </w:r>
          </w:p>
        </w:tc>
        <w:tc>
          <w:tcPr>
            <w:tcW w:w="1414" w:type="dxa"/>
            <w:tcBorders>
              <w:top w:val="single" w:sz="4" w:space="0" w:color="000000"/>
              <w:left w:val="single" w:sz="4" w:space="0" w:color="000000"/>
              <w:bottom w:val="single" w:sz="4" w:space="0" w:color="000000"/>
              <w:right w:val="single" w:sz="4" w:space="0" w:color="000000"/>
            </w:tcBorders>
            <w:vAlign w:val="center"/>
          </w:tcPr>
          <w:p w14:paraId="0EADA2F9"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3</w:t>
            </w:r>
          </w:p>
        </w:tc>
      </w:tr>
      <w:tr w:rsidR="005C33C3" w:rsidRPr="00373E19" w14:paraId="70B434C9" w14:textId="77777777" w:rsidTr="00800023">
        <w:tc>
          <w:tcPr>
            <w:tcW w:w="1549" w:type="dxa"/>
            <w:tcBorders>
              <w:top w:val="single" w:sz="4" w:space="0" w:color="000000"/>
              <w:left w:val="single" w:sz="4" w:space="0" w:color="000000"/>
              <w:bottom w:val="single" w:sz="4" w:space="0" w:color="000000"/>
              <w:right w:val="single" w:sz="4" w:space="0" w:color="000000"/>
            </w:tcBorders>
          </w:tcPr>
          <w:p w14:paraId="0014B079"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2 – 3</w:t>
            </w:r>
          </w:p>
        </w:tc>
        <w:tc>
          <w:tcPr>
            <w:tcW w:w="1548" w:type="dxa"/>
            <w:tcBorders>
              <w:top w:val="single" w:sz="4" w:space="0" w:color="000000"/>
              <w:left w:val="single" w:sz="4" w:space="0" w:color="000000"/>
              <w:bottom w:val="single" w:sz="4" w:space="0" w:color="000000"/>
              <w:right w:val="single" w:sz="4" w:space="0" w:color="000000"/>
            </w:tcBorders>
          </w:tcPr>
          <w:p w14:paraId="34C2B3AD"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5</w:t>
            </w:r>
          </w:p>
        </w:tc>
        <w:tc>
          <w:tcPr>
            <w:tcW w:w="1563" w:type="dxa"/>
            <w:tcBorders>
              <w:top w:val="single" w:sz="4" w:space="0" w:color="000000"/>
              <w:left w:val="single" w:sz="4" w:space="0" w:color="000000"/>
              <w:bottom w:val="single" w:sz="4" w:space="0" w:color="000000"/>
              <w:right w:val="single" w:sz="4" w:space="0" w:color="000000"/>
            </w:tcBorders>
          </w:tcPr>
          <w:p w14:paraId="2C73C3A6"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750</w:t>
            </w:r>
          </w:p>
        </w:tc>
        <w:tc>
          <w:tcPr>
            <w:tcW w:w="1563" w:type="dxa"/>
            <w:tcBorders>
              <w:top w:val="single" w:sz="4" w:space="0" w:color="000000"/>
              <w:left w:val="single" w:sz="4" w:space="0" w:color="000000"/>
              <w:bottom w:val="single" w:sz="4" w:space="0" w:color="000000"/>
              <w:right w:val="single" w:sz="4" w:space="0" w:color="000000"/>
            </w:tcBorders>
          </w:tcPr>
          <w:p w14:paraId="70258993"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w:t>
            </w:r>
          </w:p>
        </w:tc>
        <w:tc>
          <w:tcPr>
            <w:tcW w:w="1497" w:type="dxa"/>
            <w:tcBorders>
              <w:top w:val="single" w:sz="4" w:space="0" w:color="000000"/>
              <w:left w:val="single" w:sz="4" w:space="0" w:color="000000"/>
              <w:bottom w:val="single" w:sz="4" w:space="0" w:color="000000"/>
              <w:right w:val="single" w:sz="4" w:space="0" w:color="000000"/>
            </w:tcBorders>
          </w:tcPr>
          <w:p w14:paraId="6B1BB72C"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120</w:t>
            </w:r>
          </w:p>
        </w:tc>
        <w:tc>
          <w:tcPr>
            <w:tcW w:w="1414" w:type="dxa"/>
            <w:tcBorders>
              <w:top w:val="single" w:sz="4" w:space="0" w:color="000000"/>
              <w:left w:val="single" w:sz="4" w:space="0" w:color="000000"/>
              <w:bottom w:val="single" w:sz="4" w:space="0" w:color="000000"/>
              <w:right w:val="single" w:sz="4" w:space="0" w:color="000000"/>
            </w:tcBorders>
            <w:vAlign w:val="center"/>
          </w:tcPr>
          <w:p w14:paraId="214F0D0B"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4</w:t>
            </w:r>
          </w:p>
        </w:tc>
      </w:tr>
      <w:tr w:rsidR="005C33C3" w:rsidRPr="00373E19" w14:paraId="11F4671E" w14:textId="77777777" w:rsidTr="00800023">
        <w:tc>
          <w:tcPr>
            <w:tcW w:w="1549" w:type="dxa"/>
            <w:tcBorders>
              <w:top w:val="single" w:sz="4" w:space="0" w:color="000000"/>
              <w:left w:val="single" w:sz="4" w:space="0" w:color="000000"/>
              <w:bottom w:val="single" w:sz="4" w:space="0" w:color="000000"/>
              <w:right w:val="single" w:sz="4" w:space="0" w:color="000000"/>
            </w:tcBorders>
          </w:tcPr>
          <w:p w14:paraId="4C5A0266"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3 – 4</w:t>
            </w:r>
          </w:p>
        </w:tc>
        <w:tc>
          <w:tcPr>
            <w:tcW w:w="1548" w:type="dxa"/>
            <w:tcBorders>
              <w:top w:val="single" w:sz="4" w:space="0" w:color="000000"/>
              <w:left w:val="single" w:sz="4" w:space="0" w:color="000000"/>
              <w:bottom w:val="single" w:sz="4" w:space="0" w:color="000000"/>
              <w:right w:val="single" w:sz="4" w:space="0" w:color="000000"/>
            </w:tcBorders>
          </w:tcPr>
          <w:p w14:paraId="341AD4CD"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5</w:t>
            </w:r>
          </w:p>
        </w:tc>
        <w:tc>
          <w:tcPr>
            <w:tcW w:w="1563" w:type="dxa"/>
            <w:tcBorders>
              <w:top w:val="single" w:sz="4" w:space="0" w:color="000000"/>
              <w:left w:val="single" w:sz="4" w:space="0" w:color="000000"/>
              <w:bottom w:val="single" w:sz="4" w:space="0" w:color="000000"/>
              <w:right w:val="single" w:sz="4" w:space="0" w:color="000000"/>
            </w:tcBorders>
          </w:tcPr>
          <w:p w14:paraId="04629CD6"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750</w:t>
            </w:r>
          </w:p>
        </w:tc>
        <w:tc>
          <w:tcPr>
            <w:tcW w:w="1563" w:type="dxa"/>
            <w:tcBorders>
              <w:top w:val="single" w:sz="4" w:space="0" w:color="000000"/>
              <w:left w:val="single" w:sz="4" w:space="0" w:color="000000"/>
              <w:bottom w:val="single" w:sz="4" w:space="0" w:color="000000"/>
              <w:right w:val="single" w:sz="4" w:space="0" w:color="000000"/>
            </w:tcBorders>
          </w:tcPr>
          <w:p w14:paraId="5627617B"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w:t>
            </w:r>
          </w:p>
        </w:tc>
        <w:tc>
          <w:tcPr>
            <w:tcW w:w="1497" w:type="dxa"/>
            <w:tcBorders>
              <w:top w:val="single" w:sz="4" w:space="0" w:color="000000"/>
              <w:left w:val="single" w:sz="4" w:space="0" w:color="000000"/>
              <w:bottom w:val="single" w:sz="4" w:space="0" w:color="000000"/>
              <w:right w:val="single" w:sz="4" w:space="0" w:color="000000"/>
            </w:tcBorders>
          </w:tcPr>
          <w:p w14:paraId="3FD39E2D"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120</w:t>
            </w:r>
          </w:p>
        </w:tc>
        <w:tc>
          <w:tcPr>
            <w:tcW w:w="1414" w:type="dxa"/>
            <w:tcBorders>
              <w:top w:val="single" w:sz="4" w:space="0" w:color="000000"/>
              <w:left w:val="single" w:sz="4" w:space="0" w:color="000000"/>
              <w:bottom w:val="single" w:sz="4" w:space="0" w:color="000000"/>
              <w:right w:val="single" w:sz="4" w:space="0" w:color="000000"/>
            </w:tcBorders>
            <w:vAlign w:val="center"/>
          </w:tcPr>
          <w:p w14:paraId="3467ECCE"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4</w:t>
            </w:r>
          </w:p>
        </w:tc>
      </w:tr>
      <w:tr w:rsidR="005C33C3" w:rsidRPr="00373E19" w14:paraId="3C69DF84" w14:textId="77777777" w:rsidTr="00800023">
        <w:tc>
          <w:tcPr>
            <w:tcW w:w="1549" w:type="dxa"/>
            <w:tcBorders>
              <w:top w:val="single" w:sz="4" w:space="0" w:color="000000"/>
              <w:left w:val="single" w:sz="4" w:space="0" w:color="000000"/>
              <w:bottom w:val="single" w:sz="4" w:space="0" w:color="000000"/>
              <w:right w:val="single" w:sz="4" w:space="0" w:color="000000"/>
            </w:tcBorders>
          </w:tcPr>
          <w:p w14:paraId="682499ED"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4 – 5</w:t>
            </w:r>
          </w:p>
        </w:tc>
        <w:tc>
          <w:tcPr>
            <w:tcW w:w="1548" w:type="dxa"/>
            <w:tcBorders>
              <w:top w:val="single" w:sz="4" w:space="0" w:color="000000"/>
              <w:left w:val="single" w:sz="4" w:space="0" w:color="000000"/>
              <w:bottom w:val="single" w:sz="4" w:space="0" w:color="000000"/>
              <w:right w:val="single" w:sz="4" w:space="0" w:color="000000"/>
            </w:tcBorders>
          </w:tcPr>
          <w:p w14:paraId="5F32037F"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w:t>
            </w:r>
          </w:p>
        </w:tc>
        <w:tc>
          <w:tcPr>
            <w:tcW w:w="1563" w:type="dxa"/>
            <w:tcBorders>
              <w:top w:val="single" w:sz="4" w:space="0" w:color="000000"/>
              <w:left w:val="single" w:sz="4" w:space="0" w:color="000000"/>
              <w:bottom w:val="single" w:sz="4" w:space="0" w:color="000000"/>
              <w:right w:val="single" w:sz="4" w:space="0" w:color="000000"/>
            </w:tcBorders>
          </w:tcPr>
          <w:p w14:paraId="1CBCF648"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900</w:t>
            </w:r>
          </w:p>
        </w:tc>
        <w:tc>
          <w:tcPr>
            <w:tcW w:w="1563" w:type="dxa"/>
            <w:tcBorders>
              <w:top w:val="single" w:sz="4" w:space="0" w:color="000000"/>
              <w:left w:val="single" w:sz="4" w:space="0" w:color="000000"/>
              <w:bottom w:val="single" w:sz="4" w:space="0" w:color="000000"/>
              <w:right w:val="single" w:sz="4" w:space="0" w:color="000000"/>
            </w:tcBorders>
          </w:tcPr>
          <w:p w14:paraId="1840E527"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w:t>
            </w:r>
          </w:p>
        </w:tc>
        <w:tc>
          <w:tcPr>
            <w:tcW w:w="1497" w:type="dxa"/>
            <w:tcBorders>
              <w:top w:val="single" w:sz="4" w:space="0" w:color="000000"/>
              <w:left w:val="single" w:sz="4" w:space="0" w:color="000000"/>
              <w:bottom w:val="single" w:sz="4" w:space="0" w:color="000000"/>
              <w:right w:val="single" w:sz="4" w:space="0" w:color="000000"/>
            </w:tcBorders>
          </w:tcPr>
          <w:p w14:paraId="0CA3B71A"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150</w:t>
            </w:r>
          </w:p>
        </w:tc>
        <w:tc>
          <w:tcPr>
            <w:tcW w:w="1414" w:type="dxa"/>
            <w:tcBorders>
              <w:top w:val="single" w:sz="4" w:space="0" w:color="000000"/>
              <w:left w:val="single" w:sz="4" w:space="0" w:color="000000"/>
              <w:bottom w:val="single" w:sz="4" w:space="0" w:color="000000"/>
              <w:right w:val="single" w:sz="4" w:space="0" w:color="000000"/>
            </w:tcBorders>
            <w:vAlign w:val="center"/>
          </w:tcPr>
          <w:p w14:paraId="7FB4212E"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5</w:t>
            </w:r>
          </w:p>
        </w:tc>
      </w:tr>
      <w:tr w:rsidR="005C33C3" w:rsidRPr="00373E19" w14:paraId="03760E5F" w14:textId="77777777" w:rsidTr="00800023">
        <w:tc>
          <w:tcPr>
            <w:tcW w:w="1549" w:type="dxa"/>
            <w:tcBorders>
              <w:top w:val="single" w:sz="4" w:space="0" w:color="000000"/>
              <w:left w:val="single" w:sz="4" w:space="0" w:color="000000"/>
              <w:bottom w:val="single" w:sz="4" w:space="0" w:color="000000"/>
              <w:right w:val="single" w:sz="4" w:space="0" w:color="000000"/>
            </w:tcBorders>
          </w:tcPr>
          <w:p w14:paraId="44B0A3E5"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5 – 6</w:t>
            </w:r>
          </w:p>
        </w:tc>
        <w:tc>
          <w:tcPr>
            <w:tcW w:w="1548" w:type="dxa"/>
            <w:tcBorders>
              <w:top w:val="single" w:sz="4" w:space="0" w:color="000000"/>
              <w:left w:val="single" w:sz="4" w:space="0" w:color="000000"/>
              <w:bottom w:val="single" w:sz="4" w:space="0" w:color="000000"/>
              <w:right w:val="single" w:sz="4" w:space="0" w:color="000000"/>
            </w:tcBorders>
          </w:tcPr>
          <w:p w14:paraId="478C52F8"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w:t>
            </w:r>
          </w:p>
        </w:tc>
        <w:tc>
          <w:tcPr>
            <w:tcW w:w="1563" w:type="dxa"/>
            <w:tcBorders>
              <w:top w:val="single" w:sz="4" w:space="0" w:color="000000"/>
              <w:left w:val="single" w:sz="4" w:space="0" w:color="000000"/>
              <w:bottom w:val="single" w:sz="4" w:space="0" w:color="000000"/>
              <w:right w:val="single" w:sz="4" w:space="0" w:color="000000"/>
            </w:tcBorders>
          </w:tcPr>
          <w:p w14:paraId="6D57D892"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900</w:t>
            </w:r>
          </w:p>
        </w:tc>
        <w:tc>
          <w:tcPr>
            <w:tcW w:w="1563" w:type="dxa"/>
            <w:tcBorders>
              <w:top w:val="single" w:sz="4" w:space="0" w:color="000000"/>
              <w:left w:val="single" w:sz="4" w:space="0" w:color="000000"/>
              <w:bottom w:val="single" w:sz="4" w:space="0" w:color="000000"/>
              <w:right w:val="single" w:sz="4" w:space="0" w:color="000000"/>
            </w:tcBorders>
          </w:tcPr>
          <w:p w14:paraId="5E1C4921"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6</w:t>
            </w:r>
          </w:p>
        </w:tc>
        <w:tc>
          <w:tcPr>
            <w:tcW w:w="1497" w:type="dxa"/>
            <w:tcBorders>
              <w:top w:val="single" w:sz="4" w:space="0" w:color="000000"/>
              <w:left w:val="single" w:sz="4" w:space="0" w:color="000000"/>
              <w:bottom w:val="single" w:sz="4" w:space="0" w:color="000000"/>
              <w:right w:val="single" w:sz="4" w:space="0" w:color="000000"/>
            </w:tcBorders>
          </w:tcPr>
          <w:p w14:paraId="7E2E6CFF"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150</w:t>
            </w:r>
          </w:p>
        </w:tc>
        <w:tc>
          <w:tcPr>
            <w:tcW w:w="1414" w:type="dxa"/>
            <w:tcBorders>
              <w:top w:val="single" w:sz="4" w:space="0" w:color="000000"/>
              <w:left w:val="single" w:sz="4" w:space="0" w:color="000000"/>
              <w:bottom w:val="single" w:sz="4" w:space="0" w:color="000000"/>
              <w:right w:val="single" w:sz="4" w:space="0" w:color="000000"/>
            </w:tcBorders>
            <w:vAlign w:val="center"/>
          </w:tcPr>
          <w:p w14:paraId="5618760F"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5</w:t>
            </w:r>
          </w:p>
        </w:tc>
      </w:tr>
    </w:tbl>
    <w:p w14:paraId="6311FBB8" w14:textId="77777777" w:rsidR="00A51AB3" w:rsidRPr="00373E19" w:rsidRDefault="00A51AB3" w:rsidP="00A51AB3">
      <w:pPr>
        <w:spacing w:after="0" w:line="240" w:lineRule="auto"/>
        <w:jc w:val="both"/>
        <w:rPr>
          <w:rFonts w:eastAsia="Times New Roman" w:cstheme="minorHAnsi"/>
          <w:sz w:val="20"/>
          <w:szCs w:val="20"/>
        </w:rPr>
      </w:pPr>
      <w:r w:rsidRPr="00373E19">
        <w:rPr>
          <w:rFonts w:eastAsia="Times New Roman" w:cstheme="minorHAnsi"/>
          <w:sz w:val="20"/>
          <w:szCs w:val="20"/>
        </w:rPr>
        <w:t xml:space="preserve">* Toujours utiliser le poids actuel du bébé pour calculer les quantités nécessaires à l'alimentation même si le poids du bébé est très différent de ce qu'il devrait être pour son âge </w:t>
      </w:r>
    </w:p>
    <w:p w14:paraId="43F2BE4D" w14:textId="77777777" w:rsidR="00A51AB3" w:rsidRPr="00373E19" w:rsidRDefault="00A51AB3" w:rsidP="00A51AB3">
      <w:pPr>
        <w:spacing w:after="0" w:line="240" w:lineRule="auto"/>
        <w:jc w:val="both"/>
        <w:rPr>
          <w:rFonts w:eastAsia="Times New Roman" w:cstheme="minorHAnsi"/>
          <w:sz w:val="20"/>
          <w:szCs w:val="20"/>
        </w:rPr>
      </w:pPr>
    </w:p>
    <w:p w14:paraId="527B5E7F" w14:textId="77777777" w:rsidR="00A51AB3" w:rsidRPr="00373E19" w:rsidRDefault="00A51AB3" w:rsidP="00A51AB3">
      <w:pPr>
        <w:rPr>
          <w:rFonts w:eastAsia="Times New Roman" w:cstheme="minorHAnsi"/>
          <w:sz w:val="20"/>
          <w:szCs w:val="20"/>
        </w:rPr>
      </w:pPr>
      <w:r w:rsidRPr="00373E19">
        <w:rPr>
          <w:rFonts w:eastAsia="Times New Roman" w:cstheme="minorHAnsi"/>
          <w:sz w:val="20"/>
          <w:szCs w:val="20"/>
        </w:rPr>
        <w:t>** Les quantités sont arrondies pour faciliter la mesure, et sont donc approximatives. Les différences entre les colonnes varient plus ou moins 30 ml par jour</w:t>
      </w:r>
    </w:p>
    <w:p w14:paraId="61E515C3" w14:textId="77777777" w:rsidR="00A51AB3" w:rsidRPr="00373E19" w:rsidRDefault="00A51AB3" w:rsidP="00A51AB3">
      <w:pPr>
        <w:rPr>
          <w:rFonts w:cstheme="minorHAnsi"/>
        </w:rPr>
      </w:pPr>
    </w:p>
    <w:p w14:paraId="2C80BBB3" w14:textId="77777777" w:rsidR="00A51AB3" w:rsidRPr="00373E19" w:rsidRDefault="00A51AB3" w:rsidP="00A51AB3">
      <w:pPr>
        <w:spacing w:after="0" w:line="240" w:lineRule="auto"/>
        <w:jc w:val="both"/>
        <w:rPr>
          <w:rFonts w:eastAsia="Times New Roman" w:cstheme="minorHAnsi"/>
          <w:sz w:val="20"/>
          <w:szCs w:val="20"/>
        </w:rPr>
      </w:pPr>
      <w:r w:rsidRPr="00373E19">
        <w:rPr>
          <w:rFonts w:eastAsia="Times New Roman" w:cstheme="minorHAnsi"/>
          <w:b/>
          <w:bCs/>
          <w:sz w:val="20"/>
          <w:szCs w:val="20"/>
        </w:rPr>
        <w:t>Tableau 2 : Quantité de UHT dont un nourrisson a besoin par jour à partir de 6 mois</w:t>
      </w:r>
    </w:p>
    <w:p w14:paraId="61AD7E0B" w14:textId="77777777" w:rsidR="00A51AB3" w:rsidRPr="00373E19" w:rsidRDefault="00A51AB3" w:rsidP="00A51AB3">
      <w:pPr>
        <w:spacing w:after="0" w:line="240" w:lineRule="auto"/>
        <w:jc w:val="both"/>
        <w:rPr>
          <w:rFonts w:eastAsia="Times New Roman" w:cstheme="minorHAnsi"/>
          <w:sz w:val="20"/>
          <w:szCs w:val="20"/>
          <w:lang w:eastAsia="en-GB"/>
        </w:rPr>
      </w:pPr>
      <w:r w:rsidRPr="00373E19">
        <w:rPr>
          <w:rFonts w:eastAsia="Times New Roman" w:cstheme="minorHAnsi"/>
          <w:sz w:val="20"/>
          <w:szCs w:val="20"/>
        </w:rPr>
        <w:t> </w:t>
      </w: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27"/>
        <w:gridCol w:w="1762"/>
        <w:gridCol w:w="1843"/>
        <w:gridCol w:w="1701"/>
        <w:gridCol w:w="2126"/>
      </w:tblGrid>
      <w:tr w:rsidR="00A51AB3" w:rsidRPr="00373E19" w14:paraId="4C7EE373" w14:textId="77777777" w:rsidTr="00346F0A">
        <w:tc>
          <w:tcPr>
            <w:tcW w:w="1527" w:type="dxa"/>
            <w:tcBorders>
              <w:top w:val="single" w:sz="4" w:space="0" w:color="000000"/>
              <w:left w:val="single" w:sz="4" w:space="0" w:color="000000"/>
              <w:bottom w:val="single" w:sz="4" w:space="0" w:color="000000"/>
              <w:right w:val="single" w:sz="4" w:space="0" w:color="000000"/>
            </w:tcBorders>
          </w:tcPr>
          <w:p w14:paraId="57C958CA"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Age du nourrisson (mois)</w:t>
            </w:r>
          </w:p>
        </w:tc>
        <w:tc>
          <w:tcPr>
            <w:tcW w:w="1762" w:type="dxa"/>
            <w:tcBorders>
              <w:top w:val="single" w:sz="4" w:space="0" w:color="000000"/>
              <w:left w:val="single" w:sz="4" w:space="0" w:color="000000"/>
              <w:bottom w:val="single" w:sz="4" w:space="0" w:color="000000"/>
              <w:right w:val="single" w:sz="4" w:space="0" w:color="000000"/>
            </w:tcBorders>
          </w:tcPr>
          <w:p w14:paraId="626033B1"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Poids en Kg *</w:t>
            </w:r>
          </w:p>
        </w:tc>
        <w:tc>
          <w:tcPr>
            <w:tcW w:w="1843" w:type="dxa"/>
            <w:tcBorders>
              <w:top w:val="single" w:sz="4" w:space="0" w:color="000000"/>
              <w:left w:val="single" w:sz="4" w:space="0" w:color="000000"/>
              <w:bottom w:val="single" w:sz="4" w:space="0" w:color="000000"/>
              <w:right w:val="single" w:sz="4" w:space="0" w:color="000000"/>
            </w:tcBorders>
          </w:tcPr>
          <w:p w14:paraId="1FAC063D"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Quantité du lait UHT par jour (ml)</w:t>
            </w:r>
          </w:p>
        </w:tc>
        <w:tc>
          <w:tcPr>
            <w:tcW w:w="1701" w:type="dxa"/>
            <w:tcBorders>
              <w:top w:val="single" w:sz="4" w:space="0" w:color="000000"/>
              <w:left w:val="single" w:sz="4" w:space="0" w:color="000000"/>
              <w:bottom w:val="single" w:sz="4" w:space="0" w:color="000000"/>
              <w:right w:val="single" w:sz="4" w:space="0" w:color="000000"/>
            </w:tcBorders>
          </w:tcPr>
          <w:p w14:paraId="25780C15"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Nombre de repas par jour</w:t>
            </w:r>
          </w:p>
        </w:tc>
        <w:tc>
          <w:tcPr>
            <w:tcW w:w="2126" w:type="dxa"/>
            <w:tcBorders>
              <w:top w:val="single" w:sz="4" w:space="0" w:color="000000"/>
              <w:left w:val="single" w:sz="4" w:space="0" w:color="000000"/>
              <w:bottom w:val="single" w:sz="4" w:space="0" w:color="000000"/>
              <w:right w:val="single" w:sz="4" w:space="0" w:color="000000"/>
            </w:tcBorders>
          </w:tcPr>
          <w:p w14:paraId="097444C5" w14:textId="77777777" w:rsidR="00A51AB3" w:rsidRPr="00373E19" w:rsidRDefault="00A51AB3" w:rsidP="00800023">
            <w:pPr>
              <w:spacing w:after="0" w:line="240" w:lineRule="auto"/>
              <w:jc w:val="both"/>
              <w:rPr>
                <w:rFonts w:eastAsia="Times New Roman" w:cstheme="minorHAnsi"/>
                <w:color w:val="000000"/>
                <w:sz w:val="20"/>
                <w:szCs w:val="20"/>
                <w:lang w:eastAsia="fr-FR"/>
              </w:rPr>
            </w:pPr>
            <w:r w:rsidRPr="00373E19">
              <w:rPr>
                <w:rFonts w:eastAsia="Times New Roman" w:cstheme="minorHAnsi"/>
                <w:color w:val="000000"/>
                <w:sz w:val="20"/>
                <w:szCs w:val="20"/>
                <w:lang w:eastAsia="fr-FR"/>
              </w:rPr>
              <w:t>Quantité de chaque repas en ml **</w:t>
            </w:r>
          </w:p>
        </w:tc>
      </w:tr>
      <w:tr w:rsidR="00A51AB3" w:rsidRPr="00373E19" w14:paraId="25280A8D" w14:textId="77777777" w:rsidTr="00346F0A">
        <w:tc>
          <w:tcPr>
            <w:tcW w:w="1527" w:type="dxa"/>
            <w:tcBorders>
              <w:top w:val="single" w:sz="4" w:space="0" w:color="000000"/>
              <w:left w:val="single" w:sz="4" w:space="0" w:color="000000"/>
              <w:bottom w:val="single" w:sz="4" w:space="0" w:color="000000"/>
              <w:right w:val="single" w:sz="4" w:space="0" w:color="000000"/>
            </w:tcBorders>
          </w:tcPr>
          <w:p w14:paraId="3AE8A139"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6 – 7</w:t>
            </w:r>
          </w:p>
        </w:tc>
        <w:tc>
          <w:tcPr>
            <w:tcW w:w="1762" w:type="dxa"/>
            <w:tcBorders>
              <w:top w:val="single" w:sz="4" w:space="0" w:color="000000"/>
              <w:left w:val="single" w:sz="4" w:space="0" w:color="000000"/>
              <w:bottom w:val="single" w:sz="4" w:space="0" w:color="000000"/>
              <w:right w:val="single" w:sz="4" w:space="0" w:color="000000"/>
            </w:tcBorders>
          </w:tcPr>
          <w:p w14:paraId="097DD782"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7</w:t>
            </w:r>
          </w:p>
        </w:tc>
        <w:tc>
          <w:tcPr>
            <w:tcW w:w="1843" w:type="dxa"/>
            <w:tcBorders>
              <w:top w:val="single" w:sz="4" w:space="0" w:color="000000"/>
              <w:left w:val="single" w:sz="4" w:space="0" w:color="000000"/>
              <w:bottom w:val="single" w:sz="4" w:space="0" w:color="000000"/>
              <w:right w:val="single" w:sz="4" w:space="0" w:color="000000"/>
            </w:tcBorders>
          </w:tcPr>
          <w:p w14:paraId="3BC15ADD"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900</w:t>
            </w:r>
          </w:p>
        </w:tc>
        <w:tc>
          <w:tcPr>
            <w:tcW w:w="1701" w:type="dxa"/>
            <w:tcBorders>
              <w:top w:val="single" w:sz="4" w:space="0" w:color="000000"/>
              <w:left w:val="single" w:sz="4" w:space="0" w:color="000000"/>
              <w:bottom w:val="single" w:sz="4" w:space="0" w:color="000000"/>
              <w:right w:val="single" w:sz="4" w:space="0" w:color="000000"/>
            </w:tcBorders>
          </w:tcPr>
          <w:p w14:paraId="03C79273"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5</w:t>
            </w:r>
          </w:p>
        </w:tc>
        <w:tc>
          <w:tcPr>
            <w:tcW w:w="2126" w:type="dxa"/>
            <w:tcBorders>
              <w:top w:val="single" w:sz="4" w:space="0" w:color="000000"/>
              <w:left w:val="single" w:sz="4" w:space="0" w:color="000000"/>
              <w:bottom w:val="single" w:sz="4" w:space="0" w:color="000000"/>
              <w:right w:val="single" w:sz="4" w:space="0" w:color="000000"/>
            </w:tcBorders>
          </w:tcPr>
          <w:p w14:paraId="1A4A082B"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180</w:t>
            </w:r>
          </w:p>
        </w:tc>
      </w:tr>
      <w:tr w:rsidR="00A51AB3" w:rsidRPr="00373E19" w14:paraId="389C1A70" w14:textId="77777777" w:rsidTr="00346F0A">
        <w:tc>
          <w:tcPr>
            <w:tcW w:w="1527" w:type="dxa"/>
            <w:tcBorders>
              <w:top w:val="single" w:sz="4" w:space="0" w:color="000000"/>
              <w:left w:val="single" w:sz="4" w:space="0" w:color="000000"/>
              <w:bottom w:val="single" w:sz="4" w:space="0" w:color="000000"/>
              <w:right w:val="single" w:sz="4" w:space="0" w:color="000000"/>
            </w:tcBorders>
          </w:tcPr>
          <w:p w14:paraId="0C298E28"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7 – 8</w:t>
            </w:r>
          </w:p>
        </w:tc>
        <w:tc>
          <w:tcPr>
            <w:tcW w:w="1762" w:type="dxa"/>
            <w:tcBorders>
              <w:top w:val="single" w:sz="4" w:space="0" w:color="000000"/>
              <w:left w:val="single" w:sz="4" w:space="0" w:color="000000"/>
              <w:bottom w:val="single" w:sz="4" w:space="0" w:color="000000"/>
              <w:right w:val="single" w:sz="4" w:space="0" w:color="000000"/>
            </w:tcBorders>
          </w:tcPr>
          <w:p w14:paraId="313F3A39"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9  </w:t>
            </w:r>
          </w:p>
        </w:tc>
        <w:tc>
          <w:tcPr>
            <w:tcW w:w="1843" w:type="dxa"/>
            <w:tcBorders>
              <w:top w:val="single" w:sz="4" w:space="0" w:color="000000"/>
              <w:left w:val="single" w:sz="4" w:space="0" w:color="000000"/>
              <w:bottom w:val="single" w:sz="4" w:space="0" w:color="000000"/>
              <w:right w:val="single" w:sz="4" w:space="0" w:color="000000"/>
            </w:tcBorders>
          </w:tcPr>
          <w:p w14:paraId="61A95E31"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720</w:t>
            </w:r>
          </w:p>
        </w:tc>
        <w:tc>
          <w:tcPr>
            <w:tcW w:w="1701" w:type="dxa"/>
            <w:tcBorders>
              <w:top w:val="single" w:sz="4" w:space="0" w:color="000000"/>
              <w:left w:val="single" w:sz="4" w:space="0" w:color="000000"/>
              <w:bottom w:val="single" w:sz="4" w:space="0" w:color="000000"/>
              <w:right w:val="single" w:sz="4" w:space="0" w:color="000000"/>
            </w:tcBorders>
          </w:tcPr>
          <w:p w14:paraId="398F7490"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4</w:t>
            </w:r>
          </w:p>
        </w:tc>
        <w:tc>
          <w:tcPr>
            <w:tcW w:w="2126" w:type="dxa"/>
            <w:tcBorders>
              <w:top w:val="single" w:sz="4" w:space="0" w:color="000000"/>
              <w:left w:val="single" w:sz="4" w:space="0" w:color="000000"/>
              <w:bottom w:val="single" w:sz="4" w:space="0" w:color="000000"/>
              <w:right w:val="single" w:sz="4" w:space="0" w:color="000000"/>
            </w:tcBorders>
          </w:tcPr>
          <w:p w14:paraId="4F778E54"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180</w:t>
            </w:r>
          </w:p>
        </w:tc>
      </w:tr>
      <w:tr w:rsidR="00A51AB3" w:rsidRPr="00373E19" w14:paraId="2339C087" w14:textId="77777777" w:rsidTr="00346F0A">
        <w:tc>
          <w:tcPr>
            <w:tcW w:w="1527" w:type="dxa"/>
            <w:tcBorders>
              <w:top w:val="single" w:sz="4" w:space="0" w:color="000000"/>
              <w:left w:val="single" w:sz="4" w:space="0" w:color="000000"/>
              <w:bottom w:val="single" w:sz="4" w:space="0" w:color="000000"/>
              <w:right w:val="single" w:sz="4" w:space="0" w:color="000000"/>
            </w:tcBorders>
          </w:tcPr>
          <w:p w14:paraId="57AF0012"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8 – 9</w:t>
            </w:r>
          </w:p>
        </w:tc>
        <w:tc>
          <w:tcPr>
            <w:tcW w:w="1762" w:type="dxa"/>
            <w:tcBorders>
              <w:top w:val="single" w:sz="4" w:space="0" w:color="000000"/>
              <w:left w:val="single" w:sz="4" w:space="0" w:color="000000"/>
              <w:bottom w:val="single" w:sz="4" w:space="0" w:color="000000"/>
              <w:right w:val="single" w:sz="4" w:space="0" w:color="000000"/>
            </w:tcBorders>
          </w:tcPr>
          <w:p w14:paraId="6FA29405"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9</w:t>
            </w:r>
          </w:p>
        </w:tc>
        <w:tc>
          <w:tcPr>
            <w:tcW w:w="1843" w:type="dxa"/>
            <w:tcBorders>
              <w:top w:val="single" w:sz="4" w:space="0" w:color="000000"/>
              <w:left w:val="single" w:sz="4" w:space="0" w:color="000000"/>
              <w:bottom w:val="single" w:sz="4" w:space="0" w:color="000000"/>
              <w:right w:val="single" w:sz="4" w:space="0" w:color="000000"/>
            </w:tcBorders>
          </w:tcPr>
          <w:p w14:paraId="4B1569B8"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720</w:t>
            </w:r>
          </w:p>
        </w:tc>
        <w:tc>
          <w:tcPr>
            <w:tcW w:w="1701" w:type="dxa"/>
            <w:tcBorders>
              <w:top w:val="single" w:sz="4" w:space="0" w:color="000000"/>
              <w:left w:val="single" w:sz="4" w:space="0" w:color="000000"/>
              <w:bottom w:val="single" w:sz="4" w:space="0" w:color="000000"/>
              <w:right w:val="single" w:sz="4" w:space="0" w:color="000000"/>
            </w:tcBorders>
          </w:tcPr>
          <w:p w14:paraId="0F8592E3"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4</w:t>
            </w:r>
          </w:p>
        </w:tc>
        <w:tc>
          <w:tcPr>
            <w:tcW w:w="2126" w:type="dxa"/>
            <w:tcBorders>
              <w:top w:val="single" w:sz="4" w:space="0" w:color="000000"/>
              <w:left w:val="single" w:sz="4" w:space="0" w:color="000000"/>
              <w:bottom w:val="single" w:sz="4" w:space="0" w:color="000000"/>
              <w:right w:val="single" w:sz="4" w:space="0" w:color="000000"/>
            </w:tcBorders>
          </w:tcPr>
          <w:p w14:paraId="1260B62E"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180</w:t>
            </w:r>
          </w:p>
        </w:tc>
      </w:tr>
      <w:tr w:rsidR="00A51AB3" w:rsidRPr="00373E19" w14:paraId="43E8B873" w14:textId="77777777" w:rsidTr="00346F0A">
        <w:tc>
          <w:tcPr>
            <w:tcW w:w="1527" w:type="dxa"/>
            <w:tcBorders>
              <w:top w:val="single" w:sz="4" w:space="0" w:color="000000"/>
              <w:left w:val="single" w:sz="4" w:space="0" w:color="000000"/>
              <w:bottom w:val="single" w:sz="4" w:space="0" w:color="000000"/>
              <w:right w:val="single" w:sz="4" w:space="0" w:color="000000"/>
            </w:tcBorders>
          </w:tcPr>
          <w:p w14:paraId="799BCF42"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8 – 12</w:t>
            </w:r>
          </w:p>
        </w:tc>
        <w:tc>
          <w:tcPr>
            <w:tcW w:w="1762" w:type="dxa"/>
            <w:tcBorders>
              <w:top w:val="single" w:sz="4" w:space="0" w:color="000000"/>
              <w:left w:val="single" w:sz="4" w:space="0" w:color="000000"/>
              <w:bottom w:val="single" w:sz="4" w:space="0" w:color="000000"/>
              <w:right w:val="single" w:sz="4" w:space="0" w:color="000000"/>
            </w:tcBorders>
          </w:tcPr>
          <w:p w14:paraId="696B1D78"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10</w:t>
            </w:r>
          </w:p>
        </w:tc>
        <w:tc>
          <w:tcPr>
            <w:tcW w:w="1843" w:type="dxa"/>
            <w:tcBorders>
              <w:top w:val="single" w:sz="4" w:space="0" w:color="000000"/>
              <w:left w:val="single" w:sz="4" w:space="0" w:color="000000"/>
              <w:bottom w:val="single" w:sz="4" w:space="0" w:color="000000"/>
              <w:right w:val="single" w:sz="4" w:space="0" w:color="000000"/>
            </w:tcBorders>
          </w:tcPr>
          <w:p w14:paraId="4D568698"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540</w:t>
            </w:r>
          </w:p>
        </w:tc>
        <w:tc>
          <w:tcPr>
            <w:tcW w:w="1701" w:type="dxa"/>
            <w:tcBorders>
              <w:top w:val="single" w:sz="4" w:space="0" w:color="000000"/>
              <w:left w:val="single" w:sz="4" w:space="0" w:color="000000"/>
              <w:bottom w:val="single" w:sz="4" w:space="0" w:color="000000"/>
              <w:right w:val="single" w:sz="4" w:space="0" w:color="000000"/>
            </w:tcBorders>
          </w:tcPr>
          <w:p w14:paraId="0B7654AE"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3</w:t>
            </w:r>
          </w:p>
        </w:tc>
        <w:tc>
          <w:tcPr>
            <w:tcW w:w="2126" w:type="dxa"/>
            <w:tcBorders>
              <w:top w:val="single" w:sz="4" w:space="0" w:color="000000"/>
              <w:left w:val="single" w:sz="4" w:space="0" w:color="000000"/>
              <w:bottom w:val="single" w:sz="4" w:space="0" w:color="000000"/>
              <w:right w:val="single" w:sz="4" w:space="0" w:color="000000"/>
            </w:tcBorders>
          </w:tcPr>
          <w:p w14:paraId="559B5A6C" w14:textId="77777777" w:rsidR="00A51AB3" w:rsidRPr="00373E19" w:rsidRDefault="00A51AB3" w:rsidP="00800023">
            <w:pPr>
              <w:spacing w:after="0" w:line="240" w:lineRule="auto"/>
              <w:jc w:val="both"/>
              <w:rPr>
                <w:rFonts w:eastAsia="Times New Roman" w:cstheme="minorHAnsi"/>
                <w:sz w:val="20"/>
                <w:szCs w:val="20"/>
                <w:lang w:eastAsia="en-GB"/>
              </w:rPr>
            </w:pPr>
            <w:r w:rsidRPr="00373E19">
              <w:rPr>
                <w:rFonts w:eastAsia="Times New Roman" w:cstheme="minorHAnsi"/>
                <w:sz w:val="20"/>
                <w:szCs w:val="20"/>
                <w:lang w:eastAsia="en-GB"/>
              </w:rPr>
              <w:t xml:space="preserve">                180</w:t>
            </w:r>
          </w:p>
        </w:tc>
      </w:tr>
    </w:tbl>
    <w:p w14:paraId="51F8FE1A" w14:textId="2C52C93E" w:rsidR="00A51AB3" w:rsidRPr="00373E19" w:rsidRDefault="00A51AB3" w:rsidP="00A51AB3">
      <w:pPr>
        <w:rPr>
          <w:rFonts w:cstheme="minorHAnsi"/>
        </w:rPr>
      </w:pPr>
    </w:p>
    <w:p w14:paraId="7EFF1B1F" w14:textId="1BC07F08" w:rsidR="00373E19" w:rsidRPr="00373E19" w:rsidRDefault="00373E19" w:rsidP="00A51AB3">
      <w:pPr>
        <w:rPr>
          <w:rFonts w:cstheme="minorHAnsi"/>
        </w:rPr>
      </w:pPr>
    </w:p>
    <w:p w14:paraId="42D618AB" w14:textId="2A7D2BE4" w:rsidR="00373E19" w:rsidRDefault="00373E19" w:rsidP="00A51AB3"/>
    <w:p w14:paraId="1F09A684" w14:textId="5045E3E1" w:rsidR="00373E19" w:rsidRDefault="00373E19" w:rsidP="00A51AB3"/>
    <w:p w14:paraId="244404FC" w14:textId="77777777" w:rsidR="00373E19" w:rsidRDefault="00373E19" w:rsidP="00A51AB3"/>
    <w:p w14:paraId="5838FB9E" w14:textId="77777777" w:rsidR="00A51AB3" w:rsidRPr="00DE304F" w:rsidRDefault="00A51AB3" w:rsidP="00A51AB3">
      <w:pPr>
        <w:spacing w:after="0" w:line="240" w:lineRule="auto"/>
        <w:jc w:val="both"/>
        <w:rPr>
          <w:rFonts w:ascii="Gill Sans Infant Std" w:eastAsia="Times New Roman" w:hAnsi="Gill Sans Infant Std"/>
          <w:sz w:val="20"/>
          <w:szCs w:val="20"/>
        </w:rPr>
      </w:pPr>
      <w:r>
        <w:rPr>
          <w:rFonts w:ascii="Gill Sans Infant Std" w:eastAsia="Times New Roman" w:hAnsi="Gill Sans Infant Std"/>
          <w:b/>
          <w:bCs/>
          <w:sz w:val="20"/>
          <w:szCs w:val="20"/>
        </w:rPr>
        <w:t xml:space="preserve">Tableau 3 : </w:t>
      </w:r>
      <w:r w:rsidRPr="00DE304F">
        <w:rPr>
          <w:rFonts w:ascii="Gill Sans Infant Std" w:eastAsia="Times New Roman" w:hAnsi="Gill Sans Infant Std"/>
          <w:b/>
          <w:bCs/>
          <w:sz w:val="20"/>
          <w:szCs w:val="20"/>
        </w:rPr>
        <w:t>Quantité</w:t>
      </w:r>
      <w:r>
        <w:rPr>
          <w:rFonts w:ascii="Gill Sans Infant Std" w:eastAsia="Times New Roman" w:hAnsi="Gill Sans Infant Std"/>
          <w:b/>
          <w:bCs/>
          <w:sz w:val="20"/>
          <w:szCs w:val="20"/>
        </w:rPr>
        <w:t>s</w:t>
      </w:r>
      <w:r w:rsidRPr="00DE304F">
        <w:rPr>
          <w:rFonts w:ascii="Gill Sans Infant Std" w:eastAsia="Times New Roman" w:hAnsi="Gill Sans Infant Std"/>
          <w:b/>
          <w:bCs/>
          <w:sz w:val="20"/>
          <w:szCs w:val="20"/>
        </w:rPr>
        <w:t xml:space="preserve"> de </w:t>
      </w:r>
      <w:r>
        <w:rPr>
          <w:rFonts w:ascii="Gill Sans Infant Std" w:eastAsia="Times New Roman" w:hAnsi="Gill Sans Infant Std"/>
          <w:b/>
          <w:bCs/>
          <w:sz w:val="20"/>
          <w:szCs w:val="20"/>
        </w:rPr>
        <w:t>LNPE nécessaire pour chaque mois</w:t>
      </w:r>
    </w:p>
    <w:p w14:paraId="1D19C3E0" w14:textId="77777777" w:rsidR="00A51AB3" w:rsidRPr="00DE304F" w:rsidRDefault="00A51AB3" w:rsidP="00A51AB3">
      <w:pPr>
        <w:spacing w:after="0" w:line="240" w:lineRule="auto"/>
        <w:jc w:val="both"/>
        <w:rPr>
          <w:rFonts w:ascii="Gill Sans Infant Std" w:eastAsia="Times New Roman" w:hAnsi="Gill Sans Infant Std"/>
          <w:sz w:val="20"/>
          <w:szCs w:val="20"/>
          <w:lang w:eastAsia="en-GB"/>
        </w:rPr>
      </w:pPr>
      <w:r w:rsidRPr="00DE304F">
        <w:rPr>
          <w:rFonts w:ascii="Gill Sans Infant Std" w:eastAsia="Times New Roman" w:hAnsi="Gill Sans Infant Std" w:cs="Arial"/>
          <w:sz w:val="20"/>
          <w:szCs w:val="20"/>
        </w:rPr>
        <w:t> </w:t>
      </w: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2410"/>
        <w:gridCol w:w="2126"/>
        <w:gridCol w:w="2693"/>
      </w:tblGrid>
      <w:tr w:rsidR="00346F0A" w:rsidRPr="00DE304F" w14:paraId="04DFD4AB" w14:textId="77777777" w:rsidTr="00346F0A">
        <w:tc>
          <w:tcPr>
            <w:tcW w:w="1730" w:type="dxa"/>
            <w:tcBorders>
              <w:top w:val="single" w:sz="4" w:space="0" w:color="000000"/>
              <w:left w:val="single" w:sz="4" w:space="0" w:color="000000"/>
              <w:bottom w:val="single" w:sz="4" w:space="0" w:color="000000"/>
              <w:right w:val="single" w:sz="4" w:space="0" w:color="000000"/>
            </w:tcBorders>
          </w:tcPr>
          <w:p w14:paraId="007C3C4D" w14:textId="77777777" w:rsidR="00346F0A" w:rsidRPr="00F040E8" w:rsidRDefault="00346F0A" w:rsidP="00800023">
            <w:pPr>
              <w:spacing w:after="0" w:line="240" w:lineRule="auto"/>
              <w:jc w:val="both"/>
              <w:rPr>
                <w:rFonts w:ascii="Gill Sans Infant Std" w:eastAsia="Times New Roman" w:hAnsi="Gill Sans Infant Std"/>
                <w:color w:val="000000"/>
                <w:sz w:val="20"/>
                <w:szCs w:val="20"/>
                <w:lang w:eastAsia="fr-FR"/>
              </w:rPr>
            </w:pPr>
            <w:r w:rsidRPr="00F040E8">
              <w:rPr>
                <w:rFonts w:ascii="Gill Sans Infant Std" w:eastAsia="Times New Roman" w:hAnsi="Gill Sans Infant Std"/>
                <w:color w:val="000000"/>
                <w:sz w:val="20"/>
                <w:szCs w:val="20"/>
                <w:lang w:eastAsia="fr-FR"/>
              </w:rPr>
              <w:t xml:space="preserve">Age </w:t>
            </w:r>
            <w:r>
              <w:rPr>
                <w:rFonts w:ascii="Gill Sans Infant Std" w:eastAsia="Times New Roman" w:hAnsi="Gill Sans Infant Std"/>
                <w:color w:val="000000"/>
                <w:sz w:val="20"/>
                <w:szCs w:val="20"/>
                <w:lang w:eastAsia="fr-FR"/>
              </w:rPr>
              <w:t>du nourrisson (mois)</w:t>
            </w:r>
          </w:p>
        </w:tc>
        <w:tc>
          <w:tcPr>
            <w:tcW w:w="2410" w:type="dxa"/>
            <w:tcBorders>
              <w:top w:val="single" w:sz="4" w:space="0" w:color="000000"/>
              <w:left w:val="single" w:sz="4" w:space="0" w:color="000000"/>
              <w:bottom w:val="single" w:sz="4" w:space="0" w:color="000000"/>
              <w:right w:val="single" w:sz="4" w:space="0" w:color="000000"/>
            </w:tcBorders>
          </w:tcPr>
          <w:p w14:paraId="3921F3DF" w14:textId="77777777" w:rsidR="00346F0A" w:rsidRPr="00F040E8" w:rsidRDefault="00346F0A" w:rsidP="00800023">
            <w:pPr>
              <w:spacing w:after="0" w:line="240" w:lineRule="auto"/>
              <w:jc w:val="both"/>
              <w:rPr>
                <w:rFonts w:ascii="Gill Sans Infant Std" w:eastAsia="Times New Roman" w:hAnsi="Gill Sans Infant Std"/>
                <w:color w:val="000000"/>
                <w:sz w:val="20"/>
                <w:szCs w:val="20"/>
                <w:lang w:eastAsia="fr-FR"/>
              </w:rPr>
            </w:pPr>
            <w:r>
              <w:rPr>
                <w:rFonts w:ascii="Gill Sans Infant Std" w:eastAsia="Times New Roman" w:hAnsi="Gill Sans Infant Std"/>
                <w:color w:val="000000"/>
                <w:sz w:val="20"/>
                <w:szCs w:val="20"/>
                <w:lang w:eastAsia="fr-FR"/>
              </w:rPr>
              <w:t>Quantité en ml de LNPE par jour et par nourrisson</w:t>
            </w:r>
          </w:p>
        </w:tc>
        <w:tc>
          <w:tcPr>
            <w:tcW w:w="2126" w:type="dxa"/>
            <w:tcBorders>
              <w:top w:val="single" w:sz="4" w:space="0" w:color="000000"/>
              <w:left w:val="single" w:sz="4" w:space="0" w:color="000000"/>
              <w:bottom w:val="single" w:sz="4" w:space="0" w:color="000000"/>
              <w:right w:val="single" w:sz="4" w:space="0" w:color="000000"/>
            </w:tcBorders>
          </w:tcPr>
          <w:p w14:paraId="669577B2" w14:textId="77777777" w:rsidR="00346F0A" w:rsidRPr="00DE304F" w:rsidRDefault="00346F0A" w:rsidP="00800023">
            <w:pPr>
              <w:spacing w:after="0" w:line="240" w:lineRule="auto"/>
              <w:jc w:val="both"/>
              <w:rPr>
                <w:rFonts w:ascii="Gill Sans Infant Std" w:eastAsia="Times New Roman" w:hAnsi="Gill Sans Infant Std"/>
                <w:color w:val="000000"/>
                <w:sz w:val="20"/>
                <w:szCs w:val="20"/>
                <w:lang w:eastAsia="fr-FR"/>
              </w:rPr>
            </w:pPr>
            <w:r w:rsidRPr="00DE304F">
              <w:rPr>
                <w:rFonts w:ascii="Gill Sans Infant Std" w:eastAsia="Times New Roman" w:hAnsi="Gill Sans Infant Std"/>
                <w:color w:val="000000"/>
                <w:sz w:val="20"/>
                <w:szCs w:val="20"/>
                <w:lang w:eastAsia="fr-FR"/>
              </w:rPr>
              <w:t>Quantité du lait</w:t>
            </w:r>
            <w:r>
              <w:rPr>
                <w:rFonts w:ascii="Gill Sans Infant Std" w:eastAsia="Times New Roman" w:hAnsi="Gill Sans Infant Std"/>
                <w:color w:val="000000"/>
                <w:sz w:val="20"/>
                <w:szCs w:val="20"/>
                <w:lang w:eastAsia="fr-FR"/>
              </w:rPr>
              <w:t xml:space="preserve"> UHT</w:t>
            </w:r>
            <w:r w:rsidRPr="00DE304F">
              <w:rPr>
                <w:rFonts w:ascii="Gill Sans Infant Std" w:eastAsia="Times New Roman" w:hAnsi="Gill Sans Infant Std"/>
                <w:color w:val="000000"/>
                <w:sz w:val="20"/>
                <w:szCs w:val="20"/>
                <w:lang w:eastAsia="fr-FR"/>
              </w:rPr>
              <w:t xml:space="preserve"> par jour</w:t>
            </w:r>
            <w:r>
              <w:rPr>
                <w:rFonts w:ascii="Gill Sans Infant Std" w:eastAsia="Times New Roman" w:hAnsi="Gill Sans Infant Std"/>
                <w:color w:val="000000"/>
                <w:sz w:val="20"/>
                <w:szCs w:val="20"/>
                <w:lang w:eastAsia="fr-FR"/>
              </w:rPr>
              <w:t xml:space="preserve"> (ml)</w:t>
            </w:r>
          </w:p>
        </w:tc>
        <w:tc>
          <w:tcPr>
            <w:tcW w:w="2693" w:type="dxa"/>
            <w:tcBorders>
              <w:top w:val="single" w:sz="4" w:space="0" w:color="000000"/>
              <w:left w:val="single" w:sz="4" w:space="0" w:color="000000"/>
              <w:bottom w:val="single" w:sz="4" w:space="0" w:color="000000"/>
              <w:right w:val="single" w:sz="4" w:space="0" w:color="000000"/>
            </w:tcBorders>
          </w:tcPr>
          <w:p w14:paraId="0F1DCA20" w14:textId="77777777" w:rsidR="00346F0A" w:rsidRPr="00DE304F" w:rsidRDefault="00346F0A" w:rsidP="00800023">
            <w:pPr>
              <w:spacing w:after="0" w:line="240" w:lineRule="auto"/>
              <w:jc w:val="both"/>
              <w:rPr>
                <w:rFonts w:ascii="Gill Sans Infant Std" w:eastAsia="Times New Roman" w:hAnsi="Gill Sans Infant Std"/>
                <w:color w:val="000000"/>
                <w:sz w:val="20"/>
                <w:szCs w:val="20"/>
                <w:lang w:eastAsia="fr-FR"/>
              </w:rPr>
            </w:pPr>
            <w:r>
              <w:rPr>
                <w:rFonts w:ascii="Gill Sans Infant Std" w:eastAsia="Times New Roman" w:hAnsi="Gill Sans Infant Std"/>
                <w:color w:val="000000"/>
                <w:sz w:val="20"/>
                <w:szCs w:val="20"/>
                <w:lang w:eastAsia="fr-FR"/>
              </w:rPr>
              <w:t>LNPE / Unité de 200 ml pour 30 jours</w:t>
            </w:r>
          </w:p>
        </w:tc>
      </w:tr>
      <w:tr w:rsidR="00346F0A" w:rsidRPr="00F040E8" w14:paraId="714B0FAE" w14:textId="77777777" w:rsidTr="00346F0A">
        <w:tc>
          <w:tcPr>
            <w:tcW w:w="1730" w:type="dxa"/>
            <w:tcBorders>
              <w:top w:val="single" w:sz="4" w:space="0" w:color="000000"/>
              <w:left w:val="single" w:sz="4" w:space="0" w:color="000000"/>
              <w:bottom w:val="single" w:sz="4" w:space="0" w:color="000000"/>
              <w:right w:val="single" w:sz="4" w:space="0" w:color="000000"/>
            </w:tcBorders>
          </w:tcPr>
          <w:p w14:paraId="19EE4997"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0</w:t>
            </w: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w:t>
            </w: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1</w:t>
            </w:r>
          </w:p>
        </w:tc>
        <w:tc>
          <w:tcPr>
            <w:tcW w:w="2410" w:type="dxa"/>
            <w:tcBorders>
              <w:top w:val="single" w:sz="4" w:space="0" w:color="000000"/>
              <w:left w:val="single" w:sz="4" w:space="0" w:color="000000"/>
              <w:bottom w:val="single" w:sz="4" w:space="0" w:color="000000"/>
              <w:right w:val="single" w:sz="4" w:space="0" w:color="000000"/>
            </w:tcBorders>
          </w:tcPr>
          <w:p w14:paraId="6589D270"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450</w:t>
            </w:r>
          </w:p>
        </w:tc>
        <w:tc>
          <w:tcPr>
            <w:tcW w:w="2126" w:type="dxa"/>
            <w:tcBorders>
              <w:top w:val="single" w:sz="4" w:space="0" w:color="000000"/>
              <w:left w:val="single" w:sz="4" w:space="0" w:color="000000"/>
              <w:bottom w:val="single" w:sz="4" w:space="0" w:color="000000"/>
              <w:right w:val="single" w:sz="4" w:space="0" w:color="000000"/>
            </w:tcBorders>
          </w:tcPr>
          <w:p w14:paraId="735AEF72"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900</w:t>
            </w:r>
          </w:p>
        </w:tc>
        <w:tc>
          <w:tcPr>
            <w:tcW w:w="2693" w:type="dxa"/>
            <w:tcBorders>
              <w:top w:val="single" w:sz="4" w:space="0" w:color="000000"/>
              <w:left w:val="single" w:sz="4" w:space="0" w:color="000000"/>
              <w:bottom w:val="single" w:sz="4" w:space="0" w:color="000000"/>
              <w:right w:val="single" w:sz="4" w:space="0" w:color="000000"/>
            </w:tcBorders>
          </w:tcPr>
          <w:p w14:paraId="02A0E3AD"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67.5 unités</w:t>
            </w:r>
          </w:p>
        </w:tc>
      </w:tr>
      <w:tr w:rsidR="00346F0A" w:rsidRPr="00F040E8" w14:paraId="717D56D6" w14:textId="77777777" w:rsidTr="00346F0A">
        <w:tc>
          <w:tcPr>
            <w:tcW w:w="1730" w:type="dxa"/>
            <w:tcBorders>
              <w:top w:val="single" w:sz="4" w:space="0" w:color="000000"/>
              <w:left w:val="single" w:sz="4" w:space="0" w:color="000000"/>
              <w:bottom w:val="single" w:sz="4" w:space="0" w:color="000000"/>
              <w:right w:val="single" w:sz="4" w:space="0" w:color="000000"/>
            </w:tcBorders>
          </w:tcPr>
          <w:p w14:paraId="67A56A04"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1</w:t>
            </w: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 2</w:t>
            </w:r>
          </w:p>
        </w:tc>
        <w:tc>
          <w:tcPr>
            <w:tcW w:w="2410" w:type="dxa"/>
            <w:tcBorders>
              <w:top w:val="single" w:sz="4" w:space="0" w:color="000000"/>
              <w:left w:val="single" w:sz="4" w:space="0" w:color="000000"/>
              <w:bottom w:val="single" w:sz="4" w:space="0" w:color="000000"/>
              <w:right w:val="single" w:sz="4" w:space="0" w:color="000000"/>
            </w:tcBorders>
          </w:tcPr>
          <w:p w14:paraId="4FE10A45"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600</w:t>
            </w:r>
            <w:r w:rsidRPr="00F040E8">
              <w:rPr>
                <w:rFonts w:ascii="Gill Sans Infant Std" w:eastAsia="Times New Roman" w:hAnsi="Gill Sans Infant Std"/>
                <w:sz w:val="20"/>
                <w:szCs w:val="20"/>
                <w:lang w:eastAsia="en-G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0753EBB6"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720</w:t>
            </w:r>
          </w:p>
        </w:tc>
        <w:tc>
          <w:tcPr>
            <w:tcW w:w="2693" w:type="dxa"/>
            <w:tcBorders>
              <w:top w:val="single" w:sz="4" w:space="0" w:color="000000"/>
              <w:left w:val="single" w:sz="4" w:space="0" w:color="000000"/>
              <w:bottom w:val="single" w:sz="4" w:space="0" w:color="000000"/>
              <w:right w:val="single" w:sz="4" w:space="0" w:color="000000"/>
            </w:tcBorders>
          </w:tcPr>
          <w:p w14:paraId="39865526"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90 unités</w:t>
            </w:r>
            <w:r w:rsidRPr="00F040E8">
              <w:rPr>
                <w:rFonts w:ascii="Gill Sans Infant Std" w:eastAsia="Times New Roman" w:hAnsi="Gill Sans Infant Std"/>
                <w:sz w:val="20"/>
                <w:szCs w:val="20"/>
                <w:lang w:eastAsia="en-GB"/>
              </w:rPr>
              <w:t xml:space="preserve">  </w:t>
            </w:r>
          </w:p>
        </w:tc>
      </w:tr>
      <w:tr w:rsidR="00346F0A" w:rsidRPr="00F040E8" w14:paraId="6CC041F2" w14:textId="77777777" w:rsidTr="00346F0A">
        <w:tc>
          <w:tcPr>
            <w:tcW w:w="1730" w:type="dxa"/>
            <w:tcBorders>
              <w:top w:val="single" w:sz="4" w:space="0" w:color="000000"/>
              <w:left w:val="single" w:sz="4" w:space="0" w:color="000000"/>
              <w:bottom w:val="single" w:sz="4" w:space="0" w:color="000000"/>
              <w:right w:val="single" w:sz="4" w:space="0" w:color="000000"/>
            </w:tcBorders>
          </w:tcPr>
          <w:p w14:paraId="70794D3F"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3</w:t>
            </w: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w:t>
            </w: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5</w:t>
            </w:r>
          </w:p>
        </w:tc>
        <w:tc>
          <w:tcPr>
            <w:tcW w:w="2410" w:type="dxa"/>
            <w:tcBorders>
              <w:top w:val="single" w:sz="4" w:space="0" w:color="000000"/>
              <w:left w:val="single" w:sz="4" w:space="0" w:color="000000"/>
              <w:bottom w:val="single" w:sz="4" w:space="0" w:color="000000"/>
              <w:right w:val="single" w:sz="4" w:space="0" w:color="000000"/>
            </w:tcBorders>
          </w:tcPr>
          <w:p w14:paraId="78954D50"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750</w:t>
            </w:r>
          </w:p>
        </w:tc>
        <w:tc>
          <w:tcPr>
            <w:tcW w:w="2126" w:type="dxa"/>
            <w:tcBorders>
              <w:top w:val="single" w:sz="4" w:space="0" w:color="000000"/>
              <w:left w:val="single" w:sz="4" w:space="0" w:color="000000"/>
              <w:bottom w:val="single" w:sz="4" w:space="0" w:color="000000"/>
              <w:right w:val="single" w:sz="4" w:space="0" w:color="000000"/>
            </w:tcBorders>
          </w:tcPr>
          <w:p w14:paraId="12C3F7C4"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7</w:t>
            </w:r>
            <w:r>
              <w:rPr>
                <w:rFonts w:ascii="Gill Sans Infant Std" w:eastAsia="Times New Roman" w:hAnsi="Gill Sans Infant Std"/>
                <w:sz w:val="20"/>
                <w:szCs w:val="20"/>
                <w:lang w:eastAsia="en-GB"/>
              </w:rPr>
              <w:t>20</w:t>
            </w:r>
          </w:p>
        </w:tc>
        <w:tc>
          <w:tcPr>
            <w:tcW w:w="2693" w:type="dxa"/>
            <w:tcBorders>
              <w:top w:val="single" w:sz="4" w:space="0" w:color="000000"/>
              <w:left w:val="single" w:sz="4" w:space="0" w:color="000000"/>
              <w:bottom w:val="single" w:sz="4" w:space="0" w:color="000000"/>
              <w:right w:val="single" w:sz="4" w:space="0" w:color="000000"/>
            </w:tcBorders>
          </w:tcPr>
          <w:p w14:paraId="0304DDDE"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112.5 unités</w:t>
            </w:r>
          </w:p>
        </w:tc>
      </w:tr>
      <w:tr w:rsidR="00346F0A" w:rsidRPr="00F040E8" w14:paraId="2FD4CDED" w14:textId="77777777" w:rsidTr="00346F0A">
        <w:tc>
          <w:tcPr>
            <w:tcW w:w="1730" w:type="dxa"/>
            <w:tcBorders>
              <w:top w:val="single" w:sz="4" w:space="0" w:color="000000"/>
              <w:left w:val="single" w:sz="4" w:space="0" w:color="000000"/>
              <w:bottom w:val="single" w:sz="4" w:space="0" w:color="000000"/>
              <w:right w:val="single" w:sz="4" w:space="0" w:color="000000"/>
            </w:tcBorders>
          </w:tcPr>
          <w:p w14:paraId="26AED8E1"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5 –</w:t>
            </w: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6</w:t>
            </w:r>
          </w:p>
        </w:tc>
        <w:tc>
          <w:tcPr>
            <w:tcW w:w="2410" w:type="dxa"/>
            <w:tcBorders>
              <w:top w:val="single" w:sz="4" w:space="0" w:color="000000"/>
              <w:left w:val="single" w:sz="4" w:space="0" w:color="000000"/>
              <w:bottom w:val="single" w:sz="4" w:space="0" w:color="000000"/>
              <w:right w:val="single" w:sz="4" w:space="0" w:color="000000"/>
            </w:tcBorders>
          </w:tcPr>
          <w:p w14:paraId="1CC2F2CD"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900</w:t>
            </w:r>
          </w:p>
        </w:tc>
        <w:tc>
          <w:tcPr>
            <w:tcW w:w="2126" w:type="dxa"/>
            <w:tcBorders>
              <w:top w:val="single" w:sz="4" w:space="0" w:color="000000"/>
              <w:left w:val="single" w:sz="4" w:space="0" w:color="000000"/>
              <w:bottom w:val="single" w:sz="4" w:space="0" w:color="000000"/>
              <w:right w:val="single" w:sz="4" w:space="0" w:color="000000"/>
            </w:tcBorders>
          </w:tcPr>
          <w:p w14:paraId="7DE96BC0"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sidRPr="00F040E8">
              <w:rPr>
                <w:rFonts w:ascii="Gill Sans Infant Std" w:eastAsia="Times New Roman" w:hAnsi="Gill Sans Infant Std"/>
                <w:sz w:val="20"/>
                <w:szCs w:val="20"/>
                <w:lang w:eastAsia="en-GB"/>
              </w:rPr>
              <w:t xml:space="preserve">                  </w:t>
            </w:r>
            <w:r>
              <w:rPr>
                <w:rFonts w:ascii="Gill Sans Infant Std" w:eastAsia="Times New Roman" w:hAnsi="Gill Sans Infant Std"/>
                <w:sz w:val="20"/>
                <w:szCs w:val="20"/>
                <w:lang w:eastAsia="en-GB"/>
              </w:rPr>
              <w:t>540</w:t>
            </w:r>
          </w:p>
        </w:tc>
        <w:tc>
          <w:tcPr>
            <w:tcW w:w="2693" w:type="dxa"/>
            <w:tcBorders>
              <w:top w:val="single" w:sz="4" w:space="0" w:color="000000"/>
              <w:left w:val="single" w:sz="4" w:space="0" w:color="000000"/>
              <w:bottom w:val="single" w:sz="4" w:space="0" w:color="000000"/>
              <w:right w:val="single" w:sz="4" w:space="0" w:color="000000"/>
            </w:tcBorders>
          </w:tcPr>
          <w:p w14:paraId="7ED79750"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135 unités</w:t>
            </w:r>
          </w:p>
        </w:tc>
      </w:tr>
    </w:tbl>
    <w:p w14:paraId="11ECCC4D" w14:textId="77777777" w:rsidR="00A51AB3" w:rsidRDefault="00A51AB3" w:rsidP="00A51AB3"/>
    <w:p w14:paraId="44665939" w14:textId="77777777" w:rsidR="00A51AB3" w:rsidRPr="00346F0A" w:rsidRDefault="00346F0A" w:rsidP="00A51AB3">
      <w:pPr>
        <w:rPr>
          <w:b/>
          <w:i/>
        </w:rPr>
      </w:pPr>
      <w:r w:rsidRPr="00346F0A">
        <w:rPr>
          <w:b/>
          <w:i/>
        </w:rPr>
        <w:t>Stockage des préparations pour nourrissons</w:t>
      </w:r>
    </w:p>
    <w:p w14:paraId="2579C2D7" w14:textId="77777777" w:rsidR="00346F0A" w:rsidRPr="00DE304F" w:rsidRDefault="00346F0A" w:rsidP="00346F0A">
      <w:pPr>
        <w:spacing w:after="0" w:line="240" w:lineRule="auto"/>
        <w:jc w:val="both"/>
        <w:rPr>
          <w:rFonts w:ascii="Gill Sans Infant Std" w:eastAsia="Times New Roman" w:hAnsi="Gill Sans Infant Std"/>
          <w:sz w:val="20"/>
          <w:szCs w:val="20"/>
        </w:rPr>
      </w:pPr>
      <w:r>
        <w:rPr>
          <w:rFonts w:ascii="Gill Sans Infant Std" w:eastAsia="Times New Roman" w:hAnsi="Gill Sans Infant Std"/>
          <w:b/>
          <w:bCs/>
          <w:sz w:val="20"/>
          <w:szCs w:val="20"/>
        </w:rPr>
        <w:t xml:space="preserve">Tableau 3 : </w:t>
      </w:r>
      <w:r w:rsidRPr="00DE304F">
        <w:rPr>
          <w:rFonts w:ascii="Gill Sans Infant Std" w:eastAsia="Times New Roman" w:hAnsi="Gill Sans Infant Std"/>
          <w:b/>
          <w:bCs/>
          <w:sz w:val="20"/>
          <w:szCs w:val="20"/>
        </w:rPr>
        <w:t>Quantité</w:t>
      </w:r>
      <w:r>
        <w:rPr>
          <w:rFonts w:ascii="Gill Sans Infant Std" w:eastAsia="Times New Roman" w:hAnsi="Gill Sans Infant Std"/>
          <w:b/>
          <w:bCs/>
          <w:sz w:val="20"/>
          <w:szCs w:val="20"/>
        </w:rPr>
        <w:t>s</w:t>
      </w:r>
      <w:r w:rsidRPr="00DE304F">
        <w:rPr>
          <w:rFonts w:ascii="Gill Sans Infant Std" w:eastAsia="Times New Roman" w:hAnsi="Gill Sans Infant Std"/>
          <w:b/>
          <w:bCs/>
          <w:sz w:val="20"/>
          <w:szCs w:val="20"/>
        </w:rPr>
        <w:t xml:space="preserve"> de </w:t>
      </w:r>
      <w:r>
        <w:rPr>
          <w:rFonts w:ascii="Gill Sans Infant Std" w:eastAsia="Times New Roman" w:hAnsi="Gill Sans Infant Std"/>
          <w:b/>
          <w:bCs/>
          <w:sz w:val="20"/>
          <w:szCs w:val="20"/>
        </w:rPr>
        <w:t>LNPE nécessaire pour chaque mois</w:t>
      </w:r>
    </w:p>
    <w:p w14:paraId="4B34717F" w14:textId="77777777" w:rsidR="00346F0A" w:rsidRPr="00DE304F" w:rsidRDefault="00346F0A" w:rsidP="00346F0A">
      <w:pPr>
        <w:spacing w:after="0" w:line="240" w:lineRule="auto"/>
        <w:jc w:val="both"/>
        <w:rPr>
          <w:rFonts w:ascii="Gill Sans Infant Std" w:eastAsia="Times New Roman" w:hAnsi="Gill Sans Infant Std"/>
          <w:sz w:val="20"/>
          <w:szCs w:val="20"/>
          <w:lang w:eastAsia="en-GB"/>
        </w:rPr>
      </w:pPr>
      <w:r w:rsidRPr="00DE304F">
        <w:rPr>
          <w:rFonts w:ascii="Gill Sans Infant Std" w:eastAsia="Times New Roman" w:hAnsi="Gill Sans Infant Std" w:cs="Arial"/>
          <w:sz w:val="20"/>
          <w:szCs w:val="20"/>
        </w:rPr>
        <w:t> </w:t>
      </w: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2410"/>
        <w:gridCol w:w="2126"/>
        <w:gridCol w:w="2693"/>
      </w:tblGrid>
      <w:tr w:rsidR="00346F0A" w:rsidRPr="00DE304F" w14:paraId="4F40FA38" w14:textId="77777777" w:rsidTr="00800023">
        <w:tc>
          <w:tcPr>
            <w:tcW w:w="1730" w:type="dxa"/>
            <w:tcBorders>
              <w:top w:val="single" w:sz="4" w:space="0" w:color="000000"/>
              <w:left w:val="single" w:sz="4" w:space="0" w:color="000000"/>
              <w:bottom w:val="single" w:sz="4" w:space="0" w:color="000000"/>
              <w:right w:val="single" w:sz="4" w:space="0" w:color="000000"/>
            </w:tcBorders>
          </w:tcPr>
          <w:p w14:paraId="35F2E23D" w14:textId="77777777" w:rsidR="00346F0A" w:rsidRPr="00F040E8" w:rsidRDefault="00346F0A" w:rsidP="00800023">
            <w:pPr>
              <w:spacing w:after="0" w:line="240" w:lineRule="auto"/>
              <w:jc w:val="both"/>
              <w:rPr>
                <w:rFonts w:ascii="Gill Sans Infant Std" w:eastAsia="Times New Roman" w:hAnsi="Gill Sans Infant Std"/>
                <w:color w:val="000000"/>
                <w:sz w:val="20"/>
                <w:szCs w:val="20"/>
                <w:lang w:eastAsia="fr-FR"/>
              </w:rPr>
            </w:pPr>
            <w:r>
              <w:rPr>
                <w:rFonts w:ascii="Gill Sans Infant Std" w:eastAsia="Times New Roman" w:hAnsi="Gill Sans Infant Std"/>
                <w:color w:val="000000"/>
                <w:sz w:val="20"/>
                <w:szCs w:val="20"/>
                <w:lang w:eastAsia="fr-FR"/>
              </w:rPr>
              <w:t>Produit</w:t>
            </w:r>
          </w:p>
        </w:tc>
        <w:tc>
          <w:tcPr>
            <w:tcW w:w="2410" w:type="dxa"/>
            <w:tcBorders>
              <w:top w:val="single" w:sz="4" w:space="0" w:color="000000"/>
              <w:left w:val="single" w:sz="4" w:space="0" w:color="000000"/>
              <w:bottom w:val="single" w:sz="4" w:space="0" w:color="000000"/>
              <w:right w:val="single" w:sz="4" w:space="0" w:color="000000"/>
            </w:tcBorders>
          </w:tcPr>
          <w:p w14:paraId="41DE147A" w14:textId="77777777" w:rsidR="00346F0A" w:rsidRPr="00F040E8" w:rsidRDefault="00346F0A" w:rsidP="00800023">
            <w:pPr>
              <w:spacing w:after="0" w:line="240" w:lineRule="auto"/>
              <w:jc w:val="both"/>
              <w:rPr>
                <w:rFonts w:ascii="Gill Sans Infant Std" w:eastAsia="Times New Roman" w:hAnsi="Gill Sans Infant Std"/>
                <w:color w:val="000000"/>
                <w:sz w:val="20"/>
                <w:szCs w:val="20"/>
                <w:lang w:eastAsia="fr-FR"/>
              </w:rPr>
            </w:pPr>
            <w:r>
              <w:rPr>
                <w:rFonts w:ascii="Gill Sans Infant Std" w:eastAsia="Times New Roman" w:hAnsi="Gill Sans Infant Std"/>
                <w:color w:val="000000"/>
                <w:sz w:val="20"/>
                <w:szCs w:val="20"/>
                <w:lang w:eastAsia="fr-FR"/>
              </w:rPr>
              <w:t>Stockage</w:t>
            </w:r>
          </w:p>
        </w:tc>
        <w:tc>
          <w:tcPr>
            <w:tcW w:w="2126" w:type="dxa"/>
            <w:tcBorders>
              <w:top w:val="single" w:sz="4" w:space="0" w:color="000000"/>
              <w:left w:val="single" w:sz="4" w:space="0" w:color="000000"/>
              <w:bottom w:val="single" w:sz="4" w:space="0" w:color="000000"/>
              <w:right w:val="single" w:sz="4" w:space="0" w:color="000000"/>
            </w:tcBorders>
          </w:tcPr>
          <w:p w14:paraId="7FC46FBF" w14:textId="77777777" w:rsidR="00346F0A" w:rsidRPr="00DE304F" w:rsidRDefault="00346F0A" w:rsidP="00800023">
            <w:pPr>
              <w:spacing w:after="0" w:line="240" w:lineRule="auto"/>
              <w:jc w:val="both"/>
              <w:rPr>
                <w:rFonts w:ascii="Gill Sans Infant Std" w:eastAsia="Times New Roman" w:hAnsi="Gill Sans Infant Std"/>
                <w:color w:val="000000"/>
                <w:sz w:val="20"/>
                <w:szCs w:val="20"/>
                <w:lang w:eastAsia="fr-FR"/>
              </w:rPr>
            </w:pPr>
            <w:r>
              <w:rPr>
                <w:rFonts w:ascii="Gill Sans Infant Std" w:eastAsia="Times New Roman" w:hAnsi="Gill Sans Infant Std"/>
                <w:color w:val="000000"/>
                <w:sz w:val="20"/>
                <w:szCs w:val="20"/>
                <w:lang w:eastAsia="fr-FR"/>
              </w:rPr>
              <w:t>Durée</w:t>
            </w:r>
          </w:p>
        </w:tc>
        <w:tc>
          <w:tcPr>
            <w:tcW w:w="2693" w:type="dxa"/>
            <w:tcBorders>
              <w:top w:val="single" w:sz="4" w:space="0" w:color="000000"/>
              <w:left w:val="single" w:sz="4" w:space="0" w:color="000000"/>
              <w:bottom w:val="single" w:sz="4" w:space="0" w:color="000000"/>
              <w:right w:val="single" w:sz="4" w:space="0" w:color="000000"/>
            </w:tcBorders>
          </w:tcPr>
          <w:p w14:paraId="2DFFF404" w14:textId="77777777" w:rsidR="00346F0A" w:rsidRPr="00DE304F" w:rsidRDefault="00346F0A" w:rsidP="00800023">
            <w:pPr>
              <w:spacing w:after="0" w:line="240" w:lineRule="auto"/>
              <w:jc w:val="both"/>
              <w:rPr>
                <w:rFonts w:ascii="Gill Sans Infant Std" w:eastAsia="Times New Roman" w:hAnsi="Gill Sans Infant Std"/>
                <w:color w:val="000000"/>
                <w:sz w:val="20"/>
                <w:szCs w:val="20"/>
                <w:lang w:eastAsia="fr-FR"/>
              </w:rPr>
            </w:pPr>
            <w:r>
              <w:rPr>
                <w:rFonts w:ascii="Gill Sans Infant Std" w:eastAsia="Times New Roman" w:hAnsi="Gill Sans Infant Std"/>
                <w:color w:val="000000"/>
                <w:sz w:val="20"/>
                <w:szCs w:val="20"/>
                <w:lang w:eastAsia="fr-FR"/>
              </w:rPr>
              <w:t>Autres considérations</w:t>
            </w:r>
          </w:p>
        </w:tc>
      </w:tr>
      <w:tr w:rsidR="00346F0A" w:rsidRPr="00F040E8" w14:paraId="2EB631D1" w14:textId="77777777" w:rsidTr="00800023">
        <w:tc>
          <w:tcPr>
            <w:tcW w:w="1730" w:type="dxa"/>
            <w:tcBorders>
              <w:top w:val="single" w:sz="4" w:space="0" w:color="000000"/>
              <w:left w:val="single" w:sz="4" w:space="0" w:color="000000"/>
              <w:bottom w:val="single" w:sz="4" w:space="0" w:color="000000"/>
              <w:right w:val="single" w:sz="4" w:space="0" w:color="000000"/>
            </w:tcBorders>
          </w:tcPr>
          <w:p w14:paraId="0ACC1C1A"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 xml:space="preserve">LNPE non ouvert et Lait pasteurisé à haute température (UHT) non </w:t>
            </w:r>
            <w:proofErr w:type="spellStart"/>
            <w:r>
              <w:rPr>
                <w:rFonts w:ascii="Gill Sans Infant Std" w:eastAsia="Times New Roman" w:hAnsi="Gill Sans Infant Std"/>
                <w:sz w:val="20"/>
                <w:szCs w:val="20"/>
                <w:lang w:eastAsia="en-GB"/>
              </w:rPr>
              <w:t>nouvert</w:t>
            </w:r>
            <w:proofErr w:type="spellEnd"/>
          </w:p>
        </w:tc>
        <w:tc>
          <w:tcPr>
            <w:tcW w:w="2410" w:type="dxa"/>
            <w:tcBorders>
              <w:top w:val="single" w:sz="4" w:space="0" w:color="000000"/>
              <w:left w:val="single" w:sz="4" w:space="0" w:color="000000"/>
              <w:bottom w:val="single" w:sz="4" w:space="0" w:color="000000"/>
              <w:right w:val="single" w:sz="4" w:space="0" w:color="000000"/>
            </w:tcBorders>
          </w:tcPr>
          <w:p w14:paraId="535EB82F"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Endroit sec et tempéré (entre 0 et 30°C)</w:t>
            </w:r>
          </w:p>
        </w:tc>
        <w:tc>
          <w:tcPr>
            <w:tcW w:w="2126" w:type="dxa"/>
            <w:tcBorders>
              <w:top w:val="single" w:sz="4" w:space="0" w:color="000000"/>
              <w:left w:val="single" w:sz="4" w:space="0" w:color="000000"/>
              <w:bottom w:val="single" w:sz="4" w:space="0" w:color="000000"/>
              <w:right w:val="single" w:sz="4" w:space="0" w:color="000000"/>
            </w:tcBorders>
          </w:tcPr>
          <w:p w14:paraId="73CCB964"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Jusqu’à la date de péremption</w:t>
            </w:r>
          </w:p>
        </w:tc>
        <w:tc>
          <w:tcPr>
            <w:tcW w:w="2693" w:type="dxa"/>
            <w:tcBorders>
              <w:top w:val="single" w:sz="4" w:space="0" w:color="000000"/>
              <w:left w:val="single" w:sz="4" w:space="0" w:color="000000"/>
              <w:bottom w:val="single" w:sz="4" w:space="0" w:color="000000"/>
              <w:right w:val="single" w:sz="4" w:space="0" w:color="000000"/>
            </w:tcBorders>
          </w:tcPr>
          <w:p w14:paraId="0FF114C3"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La durée de conservation de LNPPE est généralement de neuf mois. L’emballage est en carton plastifié maintient le produit stable, même à des températures élevées (supérieures à 40°C) et à des températures inférieures à 0°C, mais il faut éviter la lumière directe du soleil</w:t>
            </w:r>
          </w:p>
        </w:tc>
      </w:tr>
      <w:tr w:rsidR="00346F0A" w:rsidRPr="00F040E8" w14:paraId="778D6632" w14:textId="77777777" w:rsidTr="00800023">
        <w:tc>
          <w:tcPr>
            <w:tcW w:w="1730" w:type="dxa"/>
            <w:tcBorders>
              <w:top w:val="single" w:sz="4" w:space="0" w:color="000000"/>
              <w:left w:val="single" w:sz="4" w:space="0" w:color="000000"/>
              <w:bottom w:val="single" w:sz="4" w:space="0" w:color="000000"/>
              <w:right w:val="single" w:sz="4" w:space="0" w:color="000000"/>
            </w:tcBorders>
          </w:tcPr>
          <w:p w14:paraId="1EA1E283"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Lait pasteurisé à haute température (UHT) ouvert</w:t>
            </w:r>
          </w:p>
        </w:tc>
        <w:tc>
          <w:tcPr>
            <w:tcW w:w="2410" w:type="dxa"/>
            <w:tcBorders>
              <w:top w:val="single" w:sz="4" w:space="0" w:color="000000"/>
              <w:left w:val="single" w:sz="4" w:space="0" w:color="000000"/>
              <w:bottom w:val="single" w:sz="4" w:space="0" w:color="000000"/>
              <w:right w:val="single" w:sz="4" w:space="0" w:color="000000"/>
            </w:tcBorders>
          </w:tcPr>
          <w:p w14:paraId="437B8F49"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Endroit sec et tempéré</w:t>
            </w:r>
          </w:p>
        </w:tc>
        <w:tc>
          <w:tcPr>
            <w:tcW w:w="2126" w:type="dxa"/>
            <w:tcBorders>
              <w:top w:val="single" w:sz="4" w:space="0" w:color="000000"/>
              <w:left w:val="single" w:sz="4" w:space="0" w:color="000000"/>
              <w:bottom w:val="single" w:sz="4" w:space="0" w:color="000000"/>
              <w:right w:val="single" w:sz="4" w:space="0" w:color="000000"/>
            </w:tcBorders>
          </w:tcPr>
          <w:p w14:paraId="7634B93C"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Jusqu’à 4 semaines dans la boite d’origine</w:t>
            </w:r>
          </w:p>
        </w:tc>
        <w:tc>
          <w:tcPr>
            <w:tcW w:w="2693" w:type="dxa"/>
            <w:tcBorders>
              <w:top w:val="single" w:sz="4" w:space="0" w:color="000000"/>
              <w:left w:val="single" w:sz="4" w:space="0" w:color="000000"/>
              <w:bottom w:val="single" w:sz="4" w:space="0" w:color="000000"/>
              <w:right w:val="single" w:sz="4" w:space="0" w:color="000000"/>
            </w:tcBorders>
          </w:tcPr>
          <w:p w14:paraId="5FB32B34"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Marquer d’une étiquette mentionnant l’heure et la date d’ouverture</w:t>
            </w:r>
          </w:p>
        </w:tc>
      </w:tr>
      <w:tr w:rsidR="00346F0A" w:rsidRPr="00F040E8" w14:paraId="6B53D67E" w14:textId="77777777" w:rsidTr="00800023">
        <w:tc>
          <w:tcPr>
            <w:tcW w:w="1730" w:type="dxa"/>
            <w:tcBorders>
              <w:top w:val="single" w:sz="4" w:space="0" w:color="000000"/>
              <w:left w:val="single" w:sz="4" w:space="0" w:color="000000"/>
              <w:bottom w:val="single" w:sz="4" w:space="0" w:color="000000"/>
              <w:right w:val="single" w:sz="4" w:space="0" w:color="000000"/>
            </w:tcBorders>
          </w:tcPr>
          <w:p w14:paraId="0696731F"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LNPE ouvert dans le conditionnement d’origine</w:t>
            </w:r>
          </w:p>
        </w:tc>
        <w:tc>
          <w:tcPr>
            <w:tcW w:w="2410" w:type="dxa"/>
            <w:tcBorders>
              <w:top w:val="single" w:sz="4" w:space="0" w:color="000000"/>
              <w:left w:val="single" w:sz="4" w:space="0" w:color="000000"/>
              <w:bottom w:val="single" w:sz="4" w:space="0" w:color="000000"/>
              <w:right w:val="single" w:sz="4" w:space="0" w:color="000000"/>
            </w:tcBorders>
          </w:tcPr>
          <w:p w14:paraId="54CB0F8D"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Au réfrigérateur</w:t>
            </w:r>
          </w:p>
        </w:tc>
        <w:tc>
          <w:tcPr>
            <w:tcW w:w="2126" w:type="dxa"/>
            <w:tcBorders>
              <w:top w:val="single" w:sz="4" w:space="0" w:color="000000"/>
              <w:left w:val="single" w:sz="4" w:space="0" w:color="000000"/>
              <w:bottom w:val="single" w:sz="4" w:space="0" w:color="000000"/>
              <w:right w:val="single" w:sz="4" w:space="0" w:color="000000"/>
            </w:tcBorders>
          </w:tcPr>
          <w:p w14:paraId="0D208345"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Jusqu’à 48heures</w:t>
            </w:r>
          </w:p>
        </w:tc>
        <w:tc>
          <w:tcPr>
            <w:tcW w:w="2693" w:type="dxa"/>
            <w:tcBorders>
              <w:top w:val="single" w:sz="4" w:space="0" w:color="000000"/>
              <w:left w:val="single" w:sz="4" w:space="0" w:color="000000"/>
              <w:bottom w:val="single" w:sz="4" w:space="0" w:color="000000"/>
              <w:right w:val="single" w:sz="4" w:space="0" w:color="000000"/>
            </w:tcBorders>
          </w:tcPr>
          <w:p w14:paraId="3358A8E3"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Si c’est dans un autre conditionnement conserver jusqu’à 24h</w:t>
            </w:r>
          </w:p>
        </w:tc>
      </w:tr>
      <w:tr w:rsidR="00346F0A" w:rsidRPr="00F040E8" w14:paraId="0530B52B" w14:textId="77777777" w:rsidTr="00800023">
        <w:tc>
          <w:tcPr>
            <w:tcW w:w="1730" w:type="dxa"/>
            <w:tcBorders>
              <w:top w:val="single" w:sz="4" w:space="0" w:color="000000"/>
              <w:left w:val="single" w:sz="4" w:space="0" w:color="000000"/>
              <w:bottom w:val="single" w:sz="4" w:space="0" w:color="000000"/>
              <w:right w:val="single" w:sz="4" w:space="0" w:color="000000"/>
            </w:tcBorders>
          </w:tcPr>
          <w:p w14:paraId="0A588B4D"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LNPE ouvert dans le conditionnement d’origine</w:t>
            </w:r>
          </w:p>
        </w:tc>
        <w:tc>
          <w:tcPr>
            <w:tcW w:w="2410" w:type="dxa"/>
            <w:tcBorders>
              <w:top w:val="single" w:sz="4" w:space="0" w:color="000000"/>
              <w:left w:val="single" w:sz="4" w:space="0" w:color="000000"/>
              <w:bottom w:val="single" w:sz="4" w:space="0" w:color="000000"/>
              <w:right w:val="single" w:sz="4" w:space="0" w:color="000000"/>
            </w:tcBorders>
          </w:tcPr>
          <w:p w14:paraId="01E4AF44"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Non réfrigéré</w:t>
            </w:r>
          </w:p>
        </w:tc>
        <w:tc>
          <w:tcPr>
            <w:tcW w:w="2126" w:type="dxa"/>
            <w:tcBorders>
              <w:top w:val="single" w:sz="4" w:space="0" w:color="000000"/>
              <w:left w:val="single" w:sz="4" w:space="0" w:color="000000"/>
              <w:bottom w:val="single" w:sz="4" w:space="0" w:color="000000"/>
              <w:right w:val="single" w:sz="4" w:space="0" w:color="000000"/>
            </w:tcBorders>
          </w:tcPr>
          <w:p w14:paraId="3D247036"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Jusqu’à une heure, idéalement utilisé immédiatement</w:t>
            </w:r>
          </w:p>
        </w:tc>
        <w:tc>
          <w:tcPr>
            <w:tcW w:w="2693" w:type="dxa"/>
            <w:tcBorders>
              <w:top w:val="single" w:sz="4" w:space="0" w:color="000000"/>
              <w:left w:val="single" w:sz="4" w:space="0" w:color="000000"/>
              <w:bottom w:val="single" w:sz="4" w:space="0" w:color="000000"/>
              <w:right w:val="single" w:sz="4" w:space="0" w:color="000000"/>
            </w:tcBorders>
          </w:tcPr>
          <w:p w14:paraId="39F19D6A" w14:textId="77777777" w:rsidR="00346F0A" w:rsidRPr="00F040E8" w:rsidRDefault="00346F0A" w:rsidP="00800023">
            <w:pPr>
              <w:spacing w:after="0" w:line="240" w:lineRule="auto"/>
              <w:jc w:val="both"/>
              <w:rPr>
                <w:rFonts w:ascii="Gill Sans Infant Std" w:eastAsia="Times New Roman" w:hAnsi="Gill Sans Infant Std"/>
                <w:sz w:val="20"/>
                <w:szCs w:val="20"/>
                <w:lang w:eastAsia="en-GB"/>
              </w:rPr>
            </w:pPr>
            <w:r>
              <w:rPr>
                <w:rFonts w:ascii="Gill Sans Infant Std" w:eastAsia="Times New Roman" w:hAnsi="Gill Sans Infant Std"/>
                <w:sz w:val="20"/>
                <w:szCs w:val="20"/>
                <w:lang w:eastAsia="en-GB"/>
              </w:rPr>
              <w:t>Si c’est le lait restant dans la tasse à la fin de la tétée, il faut jeter.</w:t>
            </w:r>
          </w:p>
        </w:tc>
      </w:tr>
    </w:tbl>
    <w:p w14:paraId="38A2D4F0" w14:textId="77777777" w:rsidR="00346F0A" w:rsidRDefault="00346F0A" w:rsidP="00346F0A"/>
    <w:p w14:paraId="59CFDC5E" w14:textId="77777777" w:rsidR="005C33C3" w:rsidRDefault="005C33C3" w:rsidP="005C33C3">
      <w:pPr>
        <w:pStyle w:val="ListParagraph"/>
        <w:ind w:left="1080"/>
      </w:pPr>
    </w:p>
    <w:p w14:paraId="1645F28B" w14:textId="77777777" w:rsidR="005C33C3" w:rsidRDefault="005C33C3" w:rsidP="005C33C3">
      <w:pPr>
        <w:pStyle w:val="ListParagraph"/>
        <w:ind w:left="1080"/>
      </w:pPr>
    </w:p>
    <w:p w14:paraId="147683A8" w14:textId="77777777" w:rsidR="005C33C3" w:rsidRDefault="005C33C3" w:rsidP="005C33C3">
      <w:pPr>
        <w:pStyle w:val="ListParagraph"/>
        <w:ind w:left="1080"/>
      </w:pPr>
    </w:p>
    <w:p w14:paraId="21A5909C" w14:textId="77777777" w:rsidR="005C33C3" w:rsidRDefault="005C33C3" w:rsidP="005C33C3">
      <w:pPr>
        <w:pStyle w:val="ListParagraph"/>
        <w:ind w:left="1080"/>
      </w:pPr>
    </w:p>
    <w:p w14:paraId="67A97C92" w14:textId="77777777" w:rsidR="005C33C3" w:rsidRDefault="005C33C3" w:rsidP="005C33C3">
      <w:pPr>
        <w:pStyle w:val="ListParagraph"/>
        <w:ind w:left="1080"/>
      </w:pPr>
    </w:p>
    <w:p w14:paraId="6C1CED50" w14:textId="77777777" w:rsidR="005C33C3" w:rsidRDefault="005C33C3">
      <w:r>
        <w:br w:type="page"/>
      </w:r>
    </w:p>
    <w:p w14:paraId="2CC91511" w14:textId="77777777" w:rsidR="00C8776C" w:rsidRPr="00373E19" w:rsidRDefault="005C33C3" w:rsidP="005C33C3">
      <w:pPr>
        <w:pStyle w:val="ListParagraph"/>
        <w:ind w:left="1080"/>
        <w:rPr>
          <w:b/>
          <w:bCs/>
        </w:rPr>
      </w:pPr>
      <w:bookmarkStart w:id="0" w:name="_Hlk88474579"/>
      <w:r w:rsidRPr="00373E19">
        <w:rPr>
          <w:b/>
          <w:bCs/>
        </w:rPr>
        <w:lastRenderedPageBreak/>
        <w:t xml:space="preserve">Figure 1. </w:t>
      </w:r>
      <w:r w:rsidR="00C8776C" w:rsidRPr="00373E19">
        <w:rPr>
          <w:b/>
          <w:bCs/>
        </w:rPr>
        <w:t>Arbre de décision</w:t>
      </w:r>
      <w:r w:rsidR="00F0588D" w:rsidRPr="00373E19">
        <w:rPr>
          <w:b/>
          <w:bCs/>
        </w:rPr>
        <w:t xml:space="preserve"> pour les options de l’alimentation du nourrisson</w:t>
      </w:r>
    </w:p>
    <w:p w14:paraId="393A0285" w14:textId="77777777" w:rsidR="00C8776C" w:rsidRPr="00FA3CCF" w:rsidRDefault="00FA3CCF" w:rsidP="00C8776C">
      <w:pPr>
        <w:rPr>
          <w:sz w:val="36"/>
        </w:rPr>
      </w:pPr>
      <w:r w:rsidRPr="00FA3CCF">
        <w:rPr>
          <w:noProof/>
          <w:sz w:val="36"/>
        </w:rPr>
        <mc:AlternateContent>
          <mc:Choice Requires="wps">
            <w:drawing>
              <wp:anchor distT="0" distB="0" distL="114300" distR="114300" simplePos="0" relativeHeight="251660288" behindDoc="0" locked="0" layoutInCell="1" allowOverlap="1" wp14:anchorId="0CCB0423" wp14:editId="636A57CD">
                <wp:simplePos x="0" y="0"/>
                <wp:positionH relativeFrom="column">
                  <wp:posOffset>1891030</wp:posOffset>
                </wp:positionH>
                <wp:positionV relativeFrom="paragraph">
                  <wp:posOffset>443230</wp:posOffset>
                </wp:positionV>
                <wp:extent cx="838200" cy="676275"/>
                <wp:effectExtent l="0" t="0" r="57150" b="47625"/>
                <wp:wrapNone/>
                <wp:docPr id="3" name="Connecteur droit avec flèche 3"/>
                <wp:cNvGraphicFramePr/>
                <a:graphic xmlns:a="http://schemas.openxmlformats.org/drawingml/2006/main">
                  <a:graphicData uri="http://schemas.microsoft.com/office/word/2010/wordprocessingShape">
                    <wps:wsp>
                      <wps:cNvCnPr/>
                      <wps:spPr>
                        <a:xfrm>
                          <a:off x="0" y="0"/>
                          <a:ext cx="838200" cy="676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4B94C8" id="_x0000_t32" coordsize="21600,21600" o:spt="32" o:oned="t" path="m,l21600,21600e" filled="f">
                <v:path arrowok="t" fillok="f" o:connecttype="none"/>
                <o:lock v:ext="edit" shapetype="t"/>
              </v:shapetype>
              <v:shape id="Connecteur droit avec flèche 3" o:spid="_x0000_s1026" type="#_x0000_t32" style="position:absolute;margin-left:148.9pt;margin-top:34.9pt;width:66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59264" behindDoc="0" locked="0" layoutInCell="1" allowOverlap="1" wp14:anchorId="01B7504F" wp14:editId="70908B56">
                <wp:simplePos x="0" y="0"/>
                <wp:positionH relativeFrom="column">
                  <wp:posOffset>852805</wp:posOffset>
                </wp:positionH>
                <wp:positionV relativeFrom="paragraph">
                  <wp:posOffset>424179</wp:posOffset>
                </wp:positionV>
                <wp:extent cx="704850" cy="771525"/>
                <wp:effectExtent l="38100" t="0" r="19050" b="47625"/>
                <wp:wrapNone/>
                <wp:docPr id="2" name="Connecteur droit avec flèche 2"/>
                <wp:cNvGraphicFramePr/>
                <a:graphic xmlns:a="http://schemas.openxmlformats.org/drawingml/2006/main">
                  <a:graphicData uri="http://schemas.microsoft.com/office/word/2010/wordprocessingShape">
                    <wps:wsp>
                      <wps:cNvCnPr/>
                      <wps:spPr>
                        <a:xfrm flipH="1">
                          <a:off x="0" y="0"/>
                          <a:ext cx="704850" cy="771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586EF8" id="Connecteur droit avec flèche 2" o:spid="_x0000_s1026" type="#_x0000_t32" style="position:absolute;margin-left:67.15pt;margin-top:33.4pt;width:55.5pt;height:60.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73600" behindDoc="0" locked="0" layoutInCell="1" allowOverlap="1" wp14:anchorId="743E5BA0" wp14:editId="174E03EF">
                <wp:simplePos x="0" y="0"/>
                <wp:positionH relativeFrom="column">
                  <wp:posOffset>4958080</wp:posOffset>
                </wp:positionH>
                <wp:positionV relativeFrom="paragraph">
                  <wp:posOffset>2138680</wp:posOffset>
                </wp:positionV>
                <wp:extent cx="0" cy="200025"/>
                <wp:effectExtent l="76200" t="0" r="57150" b="47625"/>
                <wp:wrapNone/>
                <wp:docPr id="16" name="Connecteur droit avec flèche 16"/>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27EC79" id="Connecteur droit avec flèche 16" o:spid="_x0000_s1026" type="#_x0000_t32" style="position:absolute;margin-left:390.4pt;margin-top:168.4pt;width:0;height:15.7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71552" behindDoc="0" locked="0" layoutInCell="1" allowOverlap="1" wp14:anchorId="26F9B693" wp14:editId="54DDFB92">
                <wp:simplePos x="0" y="0"/>
                <wp:positionH relativeFrom="column">
                  <wp:posOffset>3910330</wp:posOffset>
                </wp:positionH>
                <wp:positionV relativeFrom="paragraph">
                  <wp:posOffset>3424555</wp:posOffset>
                </wp:positionV>
                <wp:extent cx="0" cy="371475"/>
                <wp:effectExtent l="76200" t="0" r="76200" b="47625"/>
                <wp:wrapNone/>
                <wp:docPr id="14" name="Connecteur droit avec flèche 14"/>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B1D44F" id="Connecteur droit avec flèche 14" o:spid="_x0000_s1026" type="#_x0000_t32" style="position:absolute;margin-left:307.9pt;margin-top:269.65pt;width:0;height:29.2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72576" behindDoc="0" locked="0" layoutInCell="1" allowOverlap="1" wp14:anchorId="6308E588" wp14:editId="675A75E9">
                <wp:simplePos x="0" y="0"/>
                <wp:positionH relativeFrom="column">
                  <wp:posOffset>5262880</wp:posOffset>
                </wp:positionH>
                <wp:positionV relativeFrom="paragraph">
                  <wp:posOffset>3462655</wp:posOffset>
                </wp:positionV>
                <wp:extent cx="0" cy="571500"/>
                <wp:effectExtent l="76200" t="0" r="57150" b="57150"/>
                <wp:wrapNone/>
                <wp:docPr id="15" name="Connecteur droit avec flèche 15"/>
                <wp:cNvGraphicFramePr/>
                <a:graphic xmlns:a="http://schemas.openxmlformats.org/drawingml/2006/main">
                  <a:graphicData uri="http://schemas.microsoft.com/office/word/2010/wordprocessingShape">
                    <wps:wsp>
                      <wps:cNvCnPr/>
                      <wps:spPr>
                        <a:xfrm>
                          <a:off x="0" y="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2A324E" id="Connecteur droit avec flèche 15" o:spid="_x0000_s1026" type="#_x0000_t32" style="position:absolute;margin-left:414.4pt;margin-top:272.65pt;width:0;height: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67456" behindDoc="0" locked="0" layoutInCell="1" allowOverlap="1" wp14:anchorId="146A4DE1" wp14:editId="4D3A693C">
                <wp:simplePos x="0" y="0"/>
                <wp:positionH relativeFrom="column">
                  <wp:posOffset>4872355</wp:posOffset>
                </wp:positionH>
                <wp:positionV relativeFrom="paragraph">
                  <wp:posOffset>2700655</wp:posOffset>
                </wp:positionV>
                <wp:extent cx="323850" cy="352425"/>
                <wp:effectExtent l="0" t="0" r="57150" b="47625"/>
                <wp:wrapNone/>
                <wp:docPr id="10" name="Connecteur droit avec flèche 10"/>
                <wp:cNvGraphicFramePr/>
                <a:graphic xmlns:a="http://schemas.openxmlformats.org/drawingml/2006/main">
                  <a:graphicData uri="http://schemas.microsoft.com/office/word/2010/wordprocessingShape">
                    <wps:wsp>
                      <wps:cNvCnPr/>
                      <wps:spPr>
                        <a:xfrm>
                          <a:off x="0" y="0"/>
                          <a:ext cx="323850"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1A3A70" id="Connecteur droit avec flèche 10" o:spid="_x0000_s1026" type="#_x0000_t32" style="position:absolute;margin-left:383.65pt;margin-top:212.65pt;width:25.5pt;height:27.7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66432" behindDoc="0" locked="0" layoutInCell="1" allowOverlap="1" wp14:anchorId="54E3FAFD" wp14:editId="49208DBB">
                <wp:simplePos x="0" y="0"/>
                <wp:positionH relativeFrom="column">
                  <wp:posOffset>4129405</wp:posOffset>
                </wp:positionH>
                <wp:positionV relativeFrom="paragraph">
                  <wp:posOffset>2700655</wp:posOffset>
                </wp:positionV>
                <wp:extent cx="666750" cy="323850"/>
                <wp:effectExtent l="38100" t="0" r="19050" b="57150"/>
                <wp:wrapNone/>
                <wp:docPr id="9" name="Connecteur droit avec flèche 9"/>
                <wp:cNvGraphicFramePr/>
                <a:graphic xmlns:a="http://schemas.openxmlformats.org/drawingml/2006/main">
                  <a:graphicData uri="http://schemas.microsoft.com/office/word/2010/wordprocessingShape">
                    <wps:wsp>
                      <wps:cNvCnPr/>
                      <wps:spPr>
                        <a:xfrm flipH="1">
                          <a:off x="0" y="0"/>
                          <a:ext cx="66675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72DA90" id="Connecteur droit avec flèche 9" o:spid="_x0000_s1026" type="#_x0000_t32" style="position:absolute;margin-left:325.15pt;margin-top:212.65pt;width:52.5pt;height:25.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70528" behindDoc="0" locked="0" layoutInCell="1" allowOverlap="1" wp14:anchorId="00EA2644" wp14:editId="31CA9E53">
                <wp:simplePos x="0" y="0"/>
                <wp:positionH relativeFrom="column">
                  <wp:posOffset>2767330</wp:posOffset>
                </wp:positionH>
                <wp:positionV relativeFrom="paragraph">
                  <wp:posOffset>2167255</wp:posOffset>
                </wp:positionV>
                <wp:extent cx="723900" cy="657225"/>
                <wp:effectExtent l="38100" t="0" r="19050" b="47625"/>
                <wp:wrapNone/>
                <wp:docPr id="13" name="Connecteur droit avec flèche 13"/>
                <wp:cNvGraphicFramePr/>
                <a:graphic xmlns:a="http://schemas.openxmlformats.org/drawingml/2006/main">
                  <a:graphicData uri="http://schemas.microsoft.com/office/word/2010/wordprocessingShape">
                    <wps:wsp>
                      <wps:cNvCnPr/>
                      <wps:spPr>
                        <a:xfrm flipH="1">
                          <a:off x="0" y="0"/>
                          <a:ext cx="723900" cy="657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221196" id="Connecteur droit avec flèche 13" o:spid="_x0000_s1026" type="#_x0000_t32" style="position:absolute;margin-left:217.9pt;margin-top:170.65pt;width:57pt;height:51.7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69504" behindDoc="0" locked="0" layoutInCell="1" allowOverlap="1" wp14:anchorId="4528A2A8" wp14:editId="42F4D778">
                <wp:simplePos x="0" y="0"/>
                <wp:positionH relativeFrom="column">
                  <wp:posOffset>1833880</wp:posOffset>
                </wp:positionH>
                <wp:positionV relativeFrom="paragraph">
                  <wp:posOffset>2195830</wp:posOffset>
                </wp:positionV>
                <wp:extent cx="0" cy="619125"/>
                <wp:effectExtent l="76200" t="0" r="57150" b="47625"/>
                <wp:wrapNone/>
                <wp:docPr id="12" name="Connecteur droit avec flèche 12"/>
                <wp:cNvGraphicFramePr/>
                <a:graphic xmlns:a="http://schemas.openxmlformats.org/drawingml/2006/main">
                  <a:graphicData uri="http://schemas.microsoft.com/office/word/2010/wordprocessingShape">
                    <wps:wsp>
                      <wps:cNvCnPr/>
                      <wps:spPr>
                        <a:xfrm>
                          <a:off x="0" y="0"/>
                          <a:ext cx="0" cy="619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860A08" id="Connecteur droit avec flèche 12" o:spid="_x0000_s1026" type="#_x0000_t32" style="position:absolute;margin-left:144.4pt;margin-top:172.9pt;width:0;height:48.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" strokecolor="#4472c4 [3204]" strokeweight=".5pt">
                <v:stroke endarrow="block" joinstyle="miter"/>
              </v:shape>
            </w:pict>
          </mc:Fallback>
        </mc:AlternateContent>
      </w:r>
      <w:r w:rsidRPr="00FA3CCF">
        <w:rPr>
          <w:noProof/>
          <w:sz w:val="36"/>
        </w:rPr>
        <mc:AlternateContent>
          <mc:Choice Requires="wps">
            <w:drawing>
              <wp:anchor distT="0" distB="0" distL="114300" distR="114300" simplePos="0" relativeHeight="251668480" behindDoc="0" locked="0" layoutInCell="1" allowOverlap="1" wp14:anchorId="45FADCE0" wp14:editId="43F865C0">
                <wp:simplePos x="0" y="0"/>
                <wp:positionH relativeFrom="column">
                  <wp:posOffset>614680</wp:posOffset>
                </wp:positionH>
                <wp:positionV relativeFrom="paragraph">
                  <wp:posOffset>2148205</wp:posOffset>
                </wp:positionV>
                <wp:extent cx="9525" cy="657225"/>
                <wp:effectExtent l="38100" t="0" r="66675" b="47625"/>
                <wp:wrapNone/>
                <wp:docPr id="11" name="Connecteur droit avec flèche 11"/>
                <wp:cNvGraphicFramePr/>
                <a:graphic xmlns:a="http://schemas.openxmlformats.org/drawingml/2006/main">
                  <a:graphicData uri="http://schemas.microsoft.com/office/word/2010/wordprocessingShape">
                    <wps:wsp>
                      <wps:cNvCnPr/>
                      <wps:spPr>
                        <a:xfrm>
                          <a:off x="0" y="0"/>
                          <a:ext cx="9525" cy="657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48A4A3" id="Connecteur droit avec flèche 11" o:spid="_x0000_s1026" type="#_x0000_t32" style="position:absolute;margin-left:48.4pt;margin-top:169.15pt;width:.75pt;height:51.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" strokecolor="#4472c4 [3204]" strokeweight=".5pt">
                <v:stroke endarrow="block" joinstyle="miter"/>
              </v:shape>
            </w:pict>
          </mc:Fallback>
        </mc:AlternateContent>
      </w:r>
      <w:r w:rsidR="001D78FA" w:rsidRPr="00FA3CCF">
        <w:rPr>
          <w:noProof/>
          <w:sz w:val="36"/>
        </w:rPr>
        <mc:AlternateContent>
          <mc:Choice Requires="wps">
            <w:drawing>
              <wp:anchor distT="0" distB="0" distL="114300" distR="114300" simplePos="0" relativeHeight="251661312" behindDoc="0" locked="0" layoutInCell="1" allowOverlap="1" wp14:anchorId="2B645191" wp14:editId="4299E0D9">
                <wp:simplePos x="0" y="0"/>
                <wp:positionH relativeFrom="column">
                  <wp:posOffset>671830</wp:posOffset>
                </wp:positionH>
                <wp:positionV relativeFrom="paragraph">
                  <wp:posOffset>1243330</wp:posOffset>
                </wp:positionV>
                <wp:extent cx="266700" cy="533400"/>
                <wp:effectExtent l="38100" t="0" r="19050" b="57150"/>
                <wp:wrapNone/>
                <wp:docPr id="4" name="Connecteur droit avec flèche 4"/>
                <wp:cNvGraphicFramePr/>
                <a:graphic xmlns:a="http://schemas.openxmlformats.org/drawingml/2006/main">
                  <a:graphicData uri="http://schemas.microsoft.com/office/word/2010/wordprocessingShape">
                    <wps:wsp>
                      <wps:cNvCnPr/>
                      <wps:spPr>
                        <a:xfrm flipH="1">
                          <a:off x="0" y="0"/>
                          <a:ext cx="266700" cy="533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E457B2" id="Connecteur droit avec flèche 4" o:spid="_x0000_s1026" type="#_x0000_t32" style="position:absolute;margin-left:52.9pt;margin-top:97.9pt;width:21pt;height:42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" strokecolor="#4472c4 [3204]" strokeweight=".5pt">
                <v:stroke endarrow="block" joinstyle="miter"/>
              </v:shape>
            </w:pict>
          </mc:Fallback>
        </mc:AlternateContent>
      </w:r>
      <w:r w:rsidR="001D78FA" w:rsidRPr="00FA3CCF">
        <w:rPr>
          <w:noProof/>
          <w:sz w:val="36"/>
        </w:rPr>
        <mc:AlternateContent>
          <mc:Choice Requires="wps">
            <w:drawing>
              <wp:anchor distT="0" distB="0" distL="114300" distR="114300" simplePos="0" relativeHeight="251662336" behindDoc="0" locked="0" layoutInCell="1" allowOverlap="1" wp14:anchorId="2453AF03" wp14:editId="396DD930">
                <wp:simplePos x="0" y="0"/>
                <wp:positionH relativeFrom="column">
                  <wp:posOffset>1329055</wp:posOffset>
                </wp:positionH>
                <wp:positionV relativeFrom="paragraph">
                  <wp:posOffset>1233805</wp:posOffset>
                </wp:positionV>
                <wp:extent cx="428625" cy="561975"/>
                <wp:effectExtent l="0" t="0" r="66675" b="47625"/>
                <wp:wrapNone/>
                <wp:docPr id="5" name="Connecteur droit avec flèche 5"/>
                <wp:cNvGraphicFramePr/>
                <a:graphic xmlns:a="http://schemas.openxmlformats.org/drawingml/2006/main">
                  <a:graphicData uri="http://schemas.microsoft.com/office/word/2010/wordprocessingShape">
                    <wps:wsp>
                      <wps:cNvCnPr/>
                      <wps:spPr>
                        <a:xfrm>
                          <a:off x="0" y="0"/>
                          <a:ext cx="428625" cy="561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08FC4A" id="Connecteur droit avec flèche 5" o:spid="_x0000_s1026" type="#_x0000_t32" style="position:absolute;margin-left:104.65pt;margin-top:97.15pt;width:33.75pt;height:44.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" strokecolor="#4472c4 [3204]" strokeweight=".5pt">
                <v:stroke endarrow="block" joinstyle="miter"/>
              </v:shape>
            </w:pict>
          </mc:Fallback>
        </mc:AlternateContent>
      </w:r>
      <w:r w:rsidR="001D78FA" w:rsidRPr="00FA3CCF">
        <w:rPr>
          <w:noProof/>
          <w:sz w:val="36"/>
        </w:rPr>
        <mc:AlternateContent>
          <mc:Choice Requires="wps">
            <w:drawing>
              <wp:anchor distT="0" distB="0" distL="114300" distR="114300" simplePos="0" relativeHeight="251663360" behindDoc="0" locked="0" layoutInCell="1" allowOverlap="1" wp14:anchorId="4631CAC6" wp14:editId="7F3CDA94">
                <wp:simplePos x="0" y="0"/>
                <wp:positionH relativeFrom="column">
                  <wp:posOffset>3043555</wp:posOffset>
                </wp:positionH>
                <wp:positionV relativeFrom="paragraph">
                  <wp:posOffset>1252855</wp:posOffset>
                </wp:positionV>
                <wp:extent cx="428625" cy="504825"/>
                <wp:effectExtent l="0" t="0" r="66675" b="47625"/>
                <wp:wrapNone/>
                <wp:docPr id="6" name="Connecteur droit avec flèche 6"/>
                <wp:cNvGraphicFramePr/>
                <a:graphic xmlns:a="http://schemas.openxmlformats.org/drawingml/2006/main">
                  <a:graphicData uri="http://schemas.microsoft.com/office/word/2010/wordprocessingShape">
                    <wps:wsp>
                      <wps:cNvCnPr/>
                      <wps:spPr>
                        <a:xfrm>
                          <a:off x="0" y="0"/>
                          <a:ext cx="428625" cy="504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E55B4CE" id="Connecteur droit avec flèche 6" o:spid="_x0000_s1026" type="#_x0000_t32" style="position:absolute;margin-left:239.65pt;margin-top:98.65pt;width:33.75pt;height:39.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" strokecolor="#4472c4 [3204]" strokeweight=".5pt">
                <v:stroke endarrow="block" joinstyle="miter"/>
              </v:shape>
            </w:pict>
          </mc:Fallback>
        </mc:AlternateContent>
      </w:r>
      <w:r w:rsidR="001D78FA" w:rsidRPr="00FA3CCF">
        <w:rPr>
          <w:noProof/>
          <w:sz w:val="36"/>
        </w:rPr>
        <mc:AlternateContent>
          <mc:Choice Requires="wps">
            <w:drawing>
              <wp:anchor distT="0" distB="0" distL="114300" distR="114300" simplePos="0" relativeHeight="251664384" behindDoc="0" locked="0" layoutInCell="1" allowOverlap="1" wp14:anchorId="5C9A5900" wp14:editId="28552AF2">
                <wp:simplePos x="0" y="0"/>
                <wp:positionH relativeFrom="column">
                  <wp:posOffset>2881630</wp:posOffset>
                </wp:positionH>
                <wp:positionV relativeFrom="paragraph">
                  <wp:posOffset>1167130</wp:posOffset>
                </wp:positionV>
                <wp:extent cx="1704975" cy="542925"/>
                <wp:effectExtent l="0" t="0" r="85725" b="66675"/>
                <wp:wrapNone/>
                <wp:docPr id="7" name="Connecteur droit avec flèche 7"/>
                <wp:cNvGraphicFramePr/>
                <a:graphic xmlns:a="http://schemas.openxmlformats.org/drawingml/2006/main">
                  <a:graphicData uri="http://schemas.microsoft.com/office/word/2010/wordprocessingShape">
                    <wps:wsp>
                      <wps:cNvCnPr/>
                      <wps:spPr>
                        <a:xfrm>
                          <a:off x="0" y="0"/>
                          <a:ext cx="1704975"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5CED86" id="Connecteur droit avec flèche 7" o:spid="_x0000_s1026" type="#_x0000_t32" style="position:absolute;margin-left:226.9pt;margin-top:91.9pt;width:134.2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" strokecolor="#4472c4 [3204]" strokeweight=".5pt">
                <v:stroke endarrow="block" joinstyle="miter"/>
              </v:shape>
            </w:pict>
          </mc:Fallback>
        </mc:AlternateContent>
      </w:r>
      <w:r w:rsidR="001D78FA" w:rsidRPr="00FA3CCF">
        <w:rPr>
          <w:noProof/>
          <w:sz w:val="36"/>
        </w:rPr>
        <mc:AlternateContent>
          <mc:Choice Requires="wps">
            <w:drawing>
              <wp:anchor distT="0" distB="0" distL="114300" distR="114300" simplePos="0" relativeHeight="251665408" behindDoc="0" locked="0" layoutInCell="1" allowOverlap="1" wp14:anchorId="665D4680" wp14:editId="23668C5F">
                <wp:simplePos x="0" y="0"/>
                <wp:positionH relativeFrom="column">
                  <wp:posOffset>4872355</wp:posOffset>
                </wp:positionH>
                <wp:positionV relativeFrom="paragraph">
                  <wp:posOffset>213995</wp:posOffset>
                </wp:positionV>
                <wp:extent cx="142875" cy="1514475"/>
                <wp:effectExtent l="0" t="0" r="66675" b="47625"/>
                <wp:wrapNone/>
                <wp:docPr id="8" name="Connecteur droit avec flèche 8"/>
                <wp:cNvGraphicFramePr/>
                <a:graphic xmlns:a="http://schemas.openxmlformats.org/drawingml/2006/main">
                  <a:graphicData uri="http://schemas.microsoft.com/office/word/2010/wordprocessingShape">
                    <wps:wsp>
                      <wps:cNvCnPr/>
                      <wps:spPr>
                        <a:xfrm>
                          <a:off x="0" y="0"/>
                          <a:ext cx="142875" cy="1514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3AC1B4" id="Connecteur droit avec flèche 8" o:spid="_x0000_s1026" type="#_x0000_t32" style="position:absolute;margin-left:383.65pt;margin-top:16.85pt;width:11.25pt;height:119.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" strokecolor="#4472c4 [3204]" strokeweight=".5pt">
                <v:stroke endarrow="block" joinstyle="miter"/>
              </v:shape>
            </w:pict>
          </mc:Fallback>
        </mc:AlternateContent>
      </w:r>
      <w:r w:rsidR="00F0588D" w:rsidRPr="00FA3CCF">
        <w:rPr>
          <w:noProof/>
          <w:sz w:val="36"/>
        </w:rPr>
        <w:drawing>
          <wp:inline distT="0" distB="0" distL="0" distR="0" wp14:anchorId="3023D342" wp14:editId="696C4E09">
            <wp:extent cx="5819775" cy="5600700"/>
            <wp:effectExtent l="0" t="0" r="9525"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bookmarkEnd w:id="0"/>
    <w:p w14:paraId="017F7DE3" w14:textId="77777777" w:rsidR="00C8776C" w:rsidRDefault="00C8776C" w:rsidP="00C8776C"/>
    <w:p w14:paraId="130D3194" w14:textId="77777777" w:rsidR="00C8776C" w:rsidRDefault="00C8776C" w:rsidP="00C8776C"/>
    <w:p w14:paraId="7C33B283" w14:textId="77777777" w:rsidR="00C8776C" w:rsidRDefault="00C8776C" w:rsidP="00C8776C"/>
    <w:p w14:paraId="66543653" w14:textId="77777777" w:rsidR="005C33C3" w:rsidRDefault="005C33C3">
      <w:r>
        <w:br w:type="page"/>
      </w:r>
    </w:p>
    <w:p w14:paraId="47B4F195" w14:textId="77777777" w:rsidR="005C33C3" w:rsidRPr="005C33C3" w:rsidRDefault="005C33C3" w:rsidP="005C33C3">
      <w:pPr>
        <w:spacing w:after="0" w:line="0" w:lineRule="atLeast"/>
        <w:ind w:left="260"/>
        <w:rPr>
          <w:rFonts w:ascii="Arial" w:eastAsia="Arial" w:hAnsi="Arial" w:cs="Arial"/>
          <w:b/>
          <w:sz w:val="21"/>
          <w:szCs w:val="20"/>
          <w:lang w:eastAsia="fr-FR"/>
        </w:rPr>
      </w:pPr>
      <w:bookmarkStart w:id="1" w:name="_Hlk88474801"/>
      <w:r w:rsidRPr="005C33C3">
        <w:rPr>
          <w:rFonts w:ascii="Arial" w:eastAsia="Calibri" w:hAnsi="Arial" w:cs="Arial"/>
          <w:b/>
          <w:sz w:val="21"/>
          <w:szCs w:val="20"/>
          <w:lang w:eastAsia="fr-FR"/>
        </w:rPr>
        <w:lastRenderedPageBreak/>
        <w:t xml:space="preserve">Figure </w:t>
      </w:r>
      <w:r>
        <w:rPr>
          <w:rFonts w:ascii="Arial" w:eastAsia="Calibri" w:hAnsi="Arial" w:cs="Arial"/>
          <w:b/>
          <w:sz w:val="21"/>
          <w:szCs w:val="20"/>
          <w:lang w:eastAsia="fr-FR"/>
        </w:rPr>
        <w:t>2</w:t>
      </w:r>
      <w:r w:rsidRPr="005C33C3">
        <w:rPr>
          <w:rFonts w:ascii="Arial" w:eastAsia="Calibri" w:hAnsi="Arial" w:cs="Arial"/>
          <w:b/>
          <w:sz w:val="21"/>
          <w:szCs w:val="20"/>
          <w:lang w:eastAsia="fr-FR"/>
        </w:rPr>
        <w:t> : diagramme du processus d</w:t>
      </w:r>
      <w:r w:rsidRPr="005C33C3">
        <w:rPr>
          <w:rFonts w:ascii="Arial" w:eastAsia="Calibri" w:hAnsi="Arial" w:cs="Arial"/>
          <w:b/>
          <w:sz w:val="21"/>
          <w:szCs w:val="20"/>
          <w:cs/>
          <w:lang w:eastAsia="fr-FR"/>
        </w:rPr>
        <w:t>’</w:t>
      </w:r>
      <w:r w:rsidRPr="005C33C3">
        <w:rPr>
          <w:rFonts w:ascii="Arial" w:eastAsia="Calibri" w:hAnsi="Arial" w:cs="Arial"/>
          <w:b/>
          <w:sz w:val="21"/>
          <w:szCs w:val="20"/>
          <w:lang w:eastAsia="fr-FR"/>
        </w:rPr>
        <w:t>évaluation des nourrissons</w:t>
      </w:r>
    </w:p>
    <w:p w14:paraId="03A4BC65"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mc:AlternateContent>
          <mc:Choice Requires="wps">
            <w:drawing>
              <wp:anchor distT="0" distB="0" distL="114300" distR="114300" simplePos="0" relativeHeight="251676672" behindDoc="1" locked="0" layoutInCell="1" allowOverlap="1" wp14:anchorId="7AFA9EE9" wp14:editId="7BAF4335">
                <wp:simplePos x="0" y="0"/>
                <wp:positionH relativeFrom="column">
                  <wp:posOffset>2350770</wp:posOffset>
                </wp:positionH>
                <wp:positionV relativeFrom="paragraph">
                  <wp:posOffset>554990</wp:posOffset>
                </wp:positionV>
                <wp:extent cx="1009650" cy="405765"/>
                <wp:effectExtent l="0" t="0" r="1905" b="4445"/>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405765"/>
                        </a:xfrm>
                        <a:prstGeom prst="rect">
                          <a:avLst/>
                        </a:prstGeom>
                        <a:solidFill>
                          <a:srgbClr val="BDD0E9"/>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6827A" id="Rectangle 72" o:spid="_x0000_s1026" style="position:absolute;margin-left:185.1pt;margin-top:43.7pt;width:79.5pt;height:31.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" fillcolor="#bdd0e9" strokecolor="white"/>
            </w:pict>
          </mc:Fallback>
        </mc:AlternateContent>
      </w:r>
    </w:p>
    <w:p w14:paraId="61DC2B4F"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56764D84"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1388964D"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79FAB72D"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225223D3" w14:textId="77777777" w:rsidR="005C33C3" w:rsidRPr="005C33C3" w:rsidRDefault="005C33C3" w:rsidP="005C33C3">
      <w:pPr>
        <w:spacing w:before="200" w:after="0" w:line="0" w:lineRule="atLeast"/>
        <w:ind w:right="26"/>
        <w:jc w:val="center"/>
        <w:rPr>
          <w:rFonts w:ascii="Arial" w:eastAsia="Arial" w:hAnsi="Arial" w:cs="Arial"/>
          <w:b/>
          <w:sz w:val="16"/>
          <w:szCs w:val="20"/>
          <w:lang w:eastAsia="fr-FR"/>
        </w:rPr>
      </w:pPr>
      <w:r w:rsidRPr="005C33C3">
        <w:rPr>
          <w:rFonts w:ascii="Arial" w:eastAsia="Calibri" w:hAnsi="Arial" w:cs="Arial"/>
          <w:b/>
          <w:sz w:val="16"/>
          <w:szCs w:val="20"/>
          <w:lang w:eastAsia="fr-FR"/>
        </w:rPr>
        <w:t xml:space="preserve">Présentation du </w:t>
      </w:r>
      <w:r w:rsidRPr="005C33C3">
        <w:rPr>
          <w:rFonts w:ascii="Arial" w:eastAsia="Calibri" w:hAnsi="Arial" w:cs="Arial"/>
          <w:b/>
          <w:sz w:val="16"/>
          <w:szCs w:val="20"/>
          <w:lang w:eastAsia="fr-FR"/>
        </w:rPr>
        <w:br/>
        <w:t>nourrisson</w:t>
      </w:r>
    </w:p>
    <w:p w14:paraId="44350D79"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77696" behindDoc="1" locked="0" layoutInCell="1" allowOverlap="1" wp14:anchorId="0DB23E1F" wp14:editId="0A05D41A">
            <wp:simplePos x="0" y="0"/>
            <wp:positionH relativeFrom="column">
              <wp:posOffset>2338070</wp:posOffset>
            </wp:positionH>
            <wp:positionV relativeFrom="paragraph">
              <wp:posOffset>139700</wp:posOffset>
            </wp:positionV>
            <wp:extent cx="1034415" cy="748665"/>
            <wp:effectExtent l="0" t="0" r="0" b="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4415" cy="748665"/>
                    </a:xfrm>
                    <a:prstGeom prst="rect">
                      <a:avLst/>
                    </a:prstGeom>
                    <a:noFill/>
                  </pic:spPr>
                </pic:pic>
              </a:graphicData>
            </a:graphic>
            <wp14:sizeRelH relativeFrom="page">
              <wp14:pctWidth>0</wp14:pctWidth>
            </wp14:sizeRelH>
            <wp14:sizeRelV relativeFrom="page">
              <wp14:pctHeight>0</wp14:pctHeight>
            </wp14:sizeRelV>
          </wp:anchor>
        </w:drawing>
      </w:r>
    </w:p>
    <w:p w14:paraId="4252C129"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7BC91270"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6BD55D01" w14:textId="77777777" w:rsidR="005C33C3" w:rsidRPr="005C33C3" w:rsidRDefault="005C33C3" w:rsidP="005C33C3">
      <w:pPr>
        <w:spacing w:after="0" w:line="320" w:lineRule="exact"/>
        <w:rPr>
          <w:rFonts w:ascii="Times New Roman" w:eastAsia="Times New Roman" w:hAnsi="Times New Roman" w:cs="Arial"/>
          <w:sz w:val="20"/>
          <w:szCs w:val="20"/>
          <w:lang w:eastAsia="fr-FR"/>
        </w:rPr>
      </w:pPr>
    </w:p>
    <w:tbl>
      <w:tblPr>
        <w:tblW w:w="0" w:type="auto"/>
        <w:tblInd w:w="1860" w:type="dxa"/>
        <w:tblLayout w:type="fixed"/>
        <w:tblCellMar>
          <w:left w:w="0" w:type="dxa"/>
          <w:right w:w="0" w:type="dxa"/>
        </w:tblCellMar>
        <w:tblLook w:val="0000" w:firstRow="0" w:lastRow="0" w:firstColumn="0" w:lastColumn="0" w:noHBand="0" w:noVBand="0"/>
      </w:tblPr>
      <w:tblGrid>
        <w:gridCol w:w="700"/>
        <w:gridCol w:w="680"/>
        <w:gridCol w:w="120"/>
        <w:gridCol w:w="340"/>
        <w:gridCol w:w="1580"/>
        <w:gridCol w:w="160"/>
        <w:gridCol w:w="180"/>
        <w:gridCol w:w="160"/>
        <w:gridCol w:w="700"/>
        <w:gridCol w:w="680"/>
        <w:gridCol w:w="320"/>
      </w:tblGrid>
      <w:tr w:rsidR="005C33C3" w:rsidRPr="005C33C3" w14:paraId="1A7D9203" w14:textId="77777777" w:rsidTr="00800023">
        <w:trPr>
          <w:trHeight w:val="292"/>
        </w:trPr>
        <w:tc>
          <w:tcPr>
            <w:tcW w:w="1380" w:type="dxa"/>
            <w:gridSpan w:val="2"/>
            <w:vMerge w:val="restart"/>
            <w:shd w:val="clear" w:color="auto" w:fill="6DA2D3"/>
            <w:vAlign w:val="center"/>
          </w:tcPr>
          <w:p w14:paraId="735DD530" w14:textId="77777777" w:rsidR="005C33C3" w:rsidRPr="005C33C3" w:rsidRDefault="005C33C3" w:rsidP="005C33C3">
            <w:pPr>
              <w:spacing w:after="0" w:line="0" w:lineRule="atLeast"/>
              <w:jc w:val="center"/>
              <w:rPr>
                <w:rFonts w:ascii="Arial" w:eastAsia="Arial" w:hAnsi="Arial" w:cs="Arial"/>
                <w:b/>
                <w:color w:val="FFFFFF"/>
                <w:w w:val="83"/>
                <w:sz w:val="16"/>
                <w:szCs w:val="20"/>
                <w:lang w:eastAsia="fr-FR"/>
              </w:rPr>
            </w:pPr>
            <w:r w:rsidRPr="005C33C3">
              <w:rPr>
                <w:rFonts w:ascii="Arial" w:eastAsia="Calibri" w:hAnsi="Arial" w:cs="Arial"/>
                <w:b/>
                <w:color w:val="FFFFFF"/>
                <w:w w:val="83"/>
                <w:sz w:val="16"/>
                <w:szCs w:val="20"/>
                <w:lang w:eastAsia="fr-FR"/>
              </w:rPr>
              <w:t>NON ALLAITÉ</w:t>
            </w:r>
          </w:p>
        </w:tc>
        <w:tc>
          <w:tcPr>
            <w:tcW w:w="120" w:type="dxa"/>
            <w:shd w:val="clear" w:color="auto" w:fill="auto"/>
            <w:vAlign w:val="bottom"/>
          </w:tcPr>
          <w:p w14:paraId="71C88CF1"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340" w:type="dxa"/>
            <w:tcBorders>
              <w:bottom w:val="single" w:sz="8" w:space="0" w:color="9C9E9F"/>
            </w:tcBorders>
            <w:shd w:val="clear" w:color="auto" w:fill="auto"/>
            <w:vAlign w:val="bottom"/>
          </w:tcPr>
          <w:p w14:paraId="35D3F928"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580" w:type="dxa"/>
            <w:vMerge w:val="restart"/>
            <w:shd w:val="clear" w:color="auto" w:fill="auto"/>
            <w:vAlign w:val="bottom"/>
          </w:tcPr>
          <w:p w14:paraId="200A33E6" w14:textId="77777777" w:rsidR="005C33C3" w:rsidRPr="005C33C3" w:rsidRDefault="005C33C3" w:rsidP="005C33C3">
            <w:pPr>
              <w:spacing w:after="0" w:line="0" w:lineRule="atLeast"/>
              <w:jc w:val="center"/>
              <w:rPr>
                <w:rFonts w:ascii="Arial" w:eastAsia="Arial" w:hAnsi="Arial" w:cs="Arial"/>
                <w:b/>
                <w:w w:val="88"/>
                <w:sz w:val="16"/>
                <w:szCs w:val="20"/>
                <w:lang w:eastAsia="fr-FR"/>
              </w:rPr>
            </w:pPr>
            <w:r w:rsidRPr="005C33C3">
              <w:rPr>
                <w:rFonts w:ascii="Arial" w:eastAsia="Calibri" w:hAnsi="Arial" w:cs="Arial"/>
                <w:b/>
                <w:w w:val="88"/>
                <w:sz w:val="16"/>
                <w:szCs w:val="20"/>
                <w:lang w:eastAsia="fr-FR"/>
              </w:rPr>
              <w:t>Évaluation simple et rapide</w:t>
            </w:r>
          </w:p>
        </w:tc>
        <w:tc>
          <w:tcPr>
            <w:tcW w:w="160" w:type="dxa"/>
            <w:tcBorders>
              <w:bottom w:val="single" w:sz="8" w:space="0" w:color="9C9E9F"/>
            </w:tcBorders>
            <w:shd w:val="clear" w:color="auto" w:fill="auto"/>
            <w:vAlign w:val="bottom"/>
          </w:tcPr>
          <w:p w14:paraId="4275B328"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80" w:type="dxa"/>
            <w:tcBorders>
              <w:bottom w:val="single" w:sz="8" w:space="0" w:color="9C9E9F"/>
            </w:tcBorders>
            <w:shd w:val="clear" w:color="auto" w:fill="auto"/>
            <w:vAlign w:val="bottom"/>
          </w:tcPr>
          <w:p w14:paraId="3866CCA4"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60" w:type="dxa"/>
            <w:shd w:val="clear" w:color="auto" w:fill="auto"/>
            <w:vAlign w:val="bottom"/>
          </w:tcPr>
          <w:p w14:paraId="5AC57184"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380" w:type="dxa"/>
            <w:gridSpan w:val="2"/>
            <w:vMerge w:val="restart"/>
            <w:shd w:val="clear" w:color="auto" w:fill="6DA2D3"/>
            <w:vAlign w:val="center"/>
          </w:tcPr>
          <w:p w14:paraId="63A0A8CC" w14:textId="77777777" w:rsidR="005C33C3" w:rsidRPr="005C33C3" w:rsidRDefault="005C33C3" w:rsidP="005C33C3">
            <w:pPr>
              <w:spacing w:after="0" w:line="0" w:lineRule="atLeast"/>
              <w:ind w:left="280"/>
              <w:rPr>
                <w:rFonts w:ascii="Arial" w:eastAsia="Arial" w:hAnsi="Arial" w:cs="Arial"/>
                <w:b/>
                <w:color w:val="FFFFFF"/>
                <w:sz w:val="16"/>
                <w:szCs w:val="20"/>
                <w:lang w:eastAsia="fr-FR"/>
              </w:rPr>
            </w:pPr>
            <w:r w:rsidRPr="005C33C3">
              <w:rPr>
                <w:rFonts w:ascii="Arial" w:eastAsia="Calibri" w:hAnsi="Arial" w:cs="Arial"/>
                <w:b/>
                <w:color w:val="FFFFFF"/>
                <w:sz w:val="16"/>
                <w:szCs w:val="20"/>
                <w:lang w:eastAsia="fr-FR"/>
              </w:rPr>
              <w:t>ALLAITÉ</w:t>
            </w:r>
          </w:p>
        </w:tc>
        <w:tc>
          <w:tcPr>
            <w:tcW w:w="320" w:type="dxa"/>
            <w:shd w:val="clear" w:color="auto" w:fill="auto"/>
            <w:vAlign w:val="bottom"/>
          </w:tcPr>
          <w:p w14:paraId="25787DC4"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r>
      <w:tr w:rsidR="005C33C3" w:rsidRPr="005C33C3" w14:paraId="4996CB09" w14:textId="77777777" w:rsidTr="00800023">
        <w:trPr>
          <w:trHeight w:val="101"/>
        </w:trPr>
        <w:tc>
          <w:tcPr>
            <w:tcW w:w="1380" w:type="dxa"/>
            <w:gridSpan w:val="2"/>
            <w:vMerge/>
            <w:shd w:val="clear" w:color="auto" w:fill="6DA2D3"/>
            <w:vAlign w:val="bottom"/>
          </w:tcPr>
          <w:p w14:paraId="5E572D58"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20" w:type="dxa"/>
            <w:shd w:val="clear" w:color="auto" w:fill="auto"/>
            <w:vAlign w:val="bottom"/>
          </w:tcPr>
          <w:p w14:paraId="517361E8"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340" w:type="dxa"/>
            <w:shd w:val="clear" w:color="auto" w:fill="auto"/>
            <w:vAlign w:val="bottom"/>
          </w:tcPr>
          <w:p w14:paraId="527FF26C"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580" w:type="dxa"/>
            <w:vMerge/>
            <w:shd w:val="clear" w:color="auto" w:fill="auto"/>
            <w:vAlign w:val="bottom"/>
          </w:tcPr>
          <w:p w14:paraId="1183FDB7" w14:textId="77777777" w:rsidR="005C33C3" w:rsidRPr="005C33C3" w:rsidRDefault="005C33C3" w:rsidP="005C33C3">
            <w:pPr>
              <w:spacing w:after="0" w:line="0" w:lineRule="atLeast"/>
              <w:jc w:val="center"/>
              <w:rPr>
                <w:rFonts w:ascii="Arial" w:eastAsia="Arial" w:hAnsi="Arial" w:cs="Arial"/>
                <w:b/>
                <w:w w:val="86"/>
                <w:sz w:val="16"/>
                <w:szCs w:val="20"/>
                <w:lang w:eastAsia="fr-FR"/>
              </w:rPr>
            </w:pPr>
          </w:p>
        </w:tc>
        <w:tc>
          <w:tcPr>
            <w:tcW w:w="160" w:type="dxa"/>
            <w:shd w:val="clear" w:color="auto" w:fill="auto"/>
            <w:vAlign w:val="bottom"/>
          </w:tcPr>
          <w:p w14:paraId="0FA91F37"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80" w:type="dxa"/>
            <w:shd w:val="clear" w:color="auto" w:fill="auto"/>
            <w:vAlign w:val="bottom"/>
          </w:tcPr>
          <w:p w14:paraId="661F2A44"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60" w:type="dxa"/>
            <w:shd w:val="clear" w:color="auto" w:fill="auto"/>
            <w:vAlign w:val="bottom"/>
          </w:tcPr>
          <w:p w14:paraId="54A54FC3"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380" w:type="dxa"/>
            <w:gridSpan w:val="2"/>
            <w:vMerge/>
            <w:shd w:val="clear" w:color="auto" w:fill="6DA2D3"/>
            <w:vAlign w:val="bottom"/>
          </w:tcPr>
          <w:p w14:paraId="64F1DC9B"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320" w:type="dxa"/>
            <w:shd w:val="clear" w:color="auto" w:fill="auto"/>
            <w:vAlign w:val="bottom"/>
          </w:tcPr>
          <w:p w14:paraId="2DA90E4F"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r>
      <w:tr w:rsidR="005C33C3" w:rsidRPr="005C33C3" w14:paraId="30EFAE15" w14:textId="77777777" w:rsidTr="00800023">
        <w:trPr>
          <w:trHeight w:val="103"/>
        </w:trPr>
        <w:tc>
          <w:tcPr>
            <w:tcW w:w="1380" w:type="dxa"/>
            <w:gridSpan w:val="2"/>
            <w:vMerge/>
            <w:shd w:val="clear" w:color="auto" w:fill="6DA2D3"/>
            <w:vAlign w:val="bottom"/>
          </w:tcPr>
          <w:p w14:paraId="38F7E60C"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20" w:type="dxa"/>
            <w:shd w:val="clear" w:color="auto" w:fill="auto"/>
            <w:vAlign w:val="bottom"/>
          </w:tcPr>
          <w:p w14:paraId="194122AB"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340" w:type="dxa"/>
            <w:shd w:val="clear" w:color="auto" w:fill="auto"/>
            <w:vAlign w:val="bottom"/>
          </w:tcPr>
          <w:p w14:paraId="72DBB875"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580" w:type="dxa"/>
            <w:vMerge/>
            <w:shd w:val="clear" w:color="auto" w:fill="auto"/>
            <w:vAlign w:val="bottom"/>
          </w:tcPr>
          <w:p w14:paraId="72406580"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60" w:type="dxa"/>
            <w:shd w:val="clear" w:color="auto" w:fill="auto"/>
            <w:vAlign w:val="bottom"/>
          </w:tcPr>
          <w:p w14:paraId="2B82C93A"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80" w:type="dxa"/>
            <w:shd w:val="clear" w:color="auto" w:fill="auto"/>
            <w:vAlign w:val="bottom"/>
          </w:tcPr>
          <w:p w14:paraId="536E74EF"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60" w:type="dxa"/>
            <w:shd w:val="clear" w:color="auto" w:fill="auto"/>
            <w:vAlign w:val="bottom"/>
          </w:tcPr>
          <w:p w14:paraId="4F88DDE0"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1380" w:type="dxa"/>
            <w:gridSpan w:val="2"/>
            <w:vMerge/>
            <w:shd w:val="clear" w:color="auto" w:fill="6DA2D3"/>
            <w:vAlign w:val="bottom"/>
          </w:tcPr>
          <w:p w14:paraId="50B4A72D"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c>
          <w:tcPr>
            <w:tcW w:w="320" w:type="dxa"/>
            <w:shd w:val="clear" w:color="auto" w:fill="auto"/>
            <w:vAlign w:val="bottom"/>
          </w:tcPr>
          <w:p w14:paraId="3D7E4A28" w14:textId="77777777" w:rsidR="005C33C3" w:rsidRPr="005C33C3" w:rsidRDefault="005C33C3" w:rsidP="005C33C3">
            <w:pPr>
              <w:spacing w:after="0" w:line="0" w:lineRule="atLeast"/>
              <w:rPr>
                <w:rFonts w:ascii="Times New Roman" w:eastAsia="Times New Roman" w:hAnsi="Times New Roman" w:cs="Arial"/>
                <w:sz w:val="8"/>
                <w:szCs w:val="20"/>
                <w:lang w:eastAsia="fr-FR"/>
              </w:rPr>
            </w:pPr>
          </w:p>
        </w:tc>
      </w:tr>
      <w:tr w:rsidR="005C33C3" w:rsidRPr="005C33C3" w14:paraId="55E4F232" w14:textId="77777777" w:rsidTr="00800023">
        <w:trPr>
          <w:trHeight w:val="109"/>
        </w:trPr>
        <w:tc>
          <w:tcPr>
            <w:tcW w:w="1380" w:type="dxa"/>
            <w:gridSpan w:val="2"/>
            <w:vMerge/>
            <w:shd w:val="clear" w:color="auto" w:fill="6DA2D3"/>
            <w:vAlign w:val="bottom"/>
          </w:tcPr>
          <w:p w14:paraId="75F63564"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c>
          <w:tcPr>
            <w:tcW w:w="120" w:type="dxa"/>
            <w:shd w:val="clear" w:color="auto" w:fill="auto"/>
            <w:vAlign w:val="bottom"/>
          </w:tcPr>
          <w:p w14:paraId="016B2E66"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c>
          <w:tcPr>
            <w:tcW w:w="340" w:type="dxa"/>
            <w:shd w:val="clear" w:color="auto" w:fill="auto"/>
            <w:vAlign w:val="bottom"/>
          </w:tcPr>
          <w:p w14:paraId="07DFB648"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c>
          <w:tcPr>
            <w:tcW w:w="1580" w:type="dxa"/>
            <w:shd w:val="clear" w:color="auto" w:fill="auto"/>
            <w:vAlign w:val="bottom"/>
          </w:tcPr>
          <w:p w14:paraId="2C60969D"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c>
          <w:tcPr>
            <w:tcW w:w="160" w:type="dxa"/>
            <w:shd w:val="clear" w:color="auto" w:fill="auto"/>
            <w:vAlign w:val="bottom"/>
          </w:tcPr>
          <w:p w14:paraId="107EDBB1"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c>
          <w:tcPr>
            <w:tcW w:w="340" w:type="dxa"/>
            <w:gridSpan w:val="2"/>
            <w:shd w:val="clear" w:color="auto" w:fill="auto"/>
            <w:vAlign w:val="bottom"/>
          </w:tcPr>
          <w:p w14:paraId="6DBEDE8A"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c>
          <w:tcPr>
            <w:tcW w:w="1380" w:type="dxa"/>
            <w:gridSpan w:val="2"/>
            <w:vMerge/>
            <w:shd w:val="clear" w:color="auto" w:fill="6DA2D3"/>
            <w:vAlign w:val="bottom"/>
          </w:tcPr>
          <w:p w14:paraId="4E6C5665"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c>
          <w:tcPr>
            <w:tcW w:w="320" w:type="dxa"/>
            <w:shd w:val="clear" w:color="auto" w:fill="auto"/>
            <w:vAlign w:val="bottom"/>
          </w:tcPr>
          <w:p w14:paraId="2D3B4579" w14:textId="77777777" w:rsidR="005C33C3" w:rsidRPr="005C33C3" w:rsidRDefault="005C33C3" w:rsidP="005C33C3">
            <w:pPr>
              <w:spacing w:after="0" w:line="0" w:lineRule="atLeast"/>
              <w:rPr>
                <w:rFonts w:ascii="Times New Roman" w:eastAsia="Times New Roman" w:hAnsi="Times New Roman" w:cs="Arial"/>
                <w:sz w:val="9"/>
                <w:szCs w:val="20"/>
                <w:lang w:eastAsia="fr-FR"/>
              </w:rPr>
            </w:pPr>
          </w:p>
        </w:tc>
      </w:tr>
      <w:tr w:rsidR="005C33C3" w:rsidRPr="005C33C3" w14:paraId="47313665" w14:textId="77777777" w:rsidTr="00800023">
        <w:trPr>
          <w:trHeight w:val="251"/>
        </w:trPr>
        <w:tc>
          <w:tcPr>
            <w:tcW w:w="700" w:type="dxa"/>
            <w:tcBorders>
              <w:right w:val="single" w:sz="8" w:space="0" w:color="9C9E9F"/>
            </w:tcBorders>
            <w:shd w:val="clear" w:color="auto" w:fill="auto"/>
            <w:vAlign w:val="bottom"/>
          </w:tcPr>
          <w:p w14:paraId="4B2C4DB1"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680" w:type="dxa"/>
            <w:shd w:val="clear" w:color="auto" w:fill="auto"/>
            <w:vAlign w:val="bottom"/>
          </w:tcPr>
          <w:p w14:paraId="7DAD5DDB"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120" w:type="dxa"/>
            <w:shd w:val="clear" w:color="auto" w:fill="auto"/>
            <w:vAlign w:val="bottom"/>
          </w:tcPr>
          <w:p w14:paraId="7EF6A399"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340" w:type="dxa"/>
            <w:shd w:val="clear" w:color="auto" w:fill="auto"/>
            <w:vAlign w:val="bottom"/>
          </w:tcPr>
          <w:p w14:paraId="56EF2D53"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1580" w:type="dxa"/>
            <w:shd w:val="clear" w:color="auto" w:fill="auto"/>
            <w:vAlign w:val="bottom"/>
          </w:tcPr>
          <w:p w14:paraId="30AAB606"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160" w:type="dxa"/>
            <w:shd w:val="clear" w:color="auto" w:fill="auto"/>
            <w:vAlign w:val="bottom"/>
          </w:tcPr>
          <w:p w14:paraId="2015DB19"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340" w:type="dxa"/>
            <w:gridSpan w:val="2"/>
            <w:shd w:val="clear" w:color="auto" w:fill="auto"/>
            <w:vAlign w:val="bottom"/>
          </w:tcPr>
          <w:p w14:paraId="01831C89"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700" w:type="dxa"/>
            <w:tcBorders>
              <w:right w:val="single" w:sz="8" w:space="0" w:color="9C9E9F"/>
            </w:tcBorders>
            <w:shd w:val="clear" w:color="auto" w:fill="auto"/>
            <w:vAlign w:val="bottom"/>
          </w:tcPr>
          <w:p w14:paraId="1DEA6E11"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680" w:type="dxa"/>
            <w:shd w:val="clear" w:color="auto" w:fill="auto"/>
            <w:vAlign w:val="bottom"/>
          </w:tcPr>
          <w:p w14:paraId="458D41CB"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c>
          <w:tcPr>
            <w:tcW w:w="320" w:type="dxa"/>
            <w:shd w:val="clear" w:color="auto" w:fill="auto"/>
            <w:vAlign w:val="bottom"/>
          </w:tcPr>
          <w:p w14:paraId="5721CFE4" w14:textId="77777777" w:rsidR="005C33C3" w:rsidRPr="005C33C3" w:rsidRDefault="005C33C3" w:rsidP="005C33C3">
            <w:pPr>
              <w:spacing w:after="0" w:line="0" w:lineRule="atLeast"/>
              <w:rPr>
                <w:rFonts w:ascii="Times New Roman" w:eastAsia="Times New Roman" w:hAnsi="Times New Roman" w:cs="Arial"/>
                <w:sz w:val="21"/>
                <w:szCs w:val="20"/>
                <w:lang w:eastAsia="fr-FR"/>
              </w:rPr>
            </w:pPr>
          </w:p>
        </w:tc>
      </w:tr>
      <w:tr w:rsidR="005C33C3" w:rsidRPr="005C33C3" w14:paraId="1A85364C" w14:textId="77777777" w:rsidTr="00800023">
        <w:trPr>
          <w:trHeight w:val="89"/>
        </w:trPr>
        <w:tc>
          <w:tcPr>
            <w:tcW w:w="700" w:type="dxa"/>
            <w:shd w:val="clear" w:color="auto" w:fill="auto"/>
            <w:vAlign w:val="bottom"/>
          </w:tcPr>
          <w:p w14:paraId="46008EFE"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680" w:type="dxa"/>
            <w:shd w:val="clear" w:color="auto" w:fill="auto"/>
            <w:vAlign w:val="bottom"/>
          </w:tcPr>
          <w:p w14:paraId="1E7A78FF"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20" w:type="dxa"/>
            <w:shd w:val="clear" w:color="auto" w:fill="auto"/>
            <w:vAlign w:val="bottom"/>
          </w:tcPr>
          <w:p w14:paraId="5B80967E"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340" w:type="dxa"/>
            <w:shd w:val="clear" w:color="auto" w:fill="auto"/>
            <w:vAlign w:val="bottom"/>
          </w:tcPr>
          <w:p w14:paraId="6F1A4107"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580" w:type="dxa"/>
            <w:shd w:val="clear" w:color="auto" w:fill="auto"/>
            <w:vAlign w:val="bottom"/>
          </w:tcPr>
          <w:p w14:paraId="5D3DA0E7"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60" w:type="dxa"/>
            <w:shd w:val="clear" w:color="auto" w:fill="auto"/>
            <w:vAlign w:val="bottom"/>
          </w:tcPr>
          <w:p w14:paraId="2052A565"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2040" w:type="dxa"/>
            <w:gridSpan w:val="5"/>
            <w:shd w:val="clear" w:color="auto" w:fill="auto"/>
            <w:vAlign w:val="bottom"/>
          </w:tcPr>
          <w:p w14:paraId="1D9FE79D"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r>
      <w:tr w:rsidR="005C33C3" w:rsidRPr="005C33C3" w14:paraId="048544A4" w14:textId="77777777" w:rsidTr="00800023">
        <w:trPr>
          <w:trHeight w:val="206"/>
        </w:trPr>
        <w:tc>
          <w:tcPr>
            <w:tcW w:w="1500" w:type="dxa"/>
            <w:gridSpan w:val="3"/>
            <w:vMerge w:val="restart"/>
            <w:shd w:val="clear" w:color="auto" w:fill="auto"/>
            <w:vAlign w:val="bottom"/>
          </w:tcPr>
          <w:p w14:paraId="0380C74C" w14:textId="77777777" w:rsidR="005C33C3" w:rsidRPr="005C33C3" w:rsidRDefault="005C33C3" w:rsidP="005C33C3">
            <w:pPr>
              <w:spacing w:after="0" w:line="0" w:lineRule="atLeast"/>
              <w:ind w:right="120"/>
              <w:jc w:val="center"/>
              <w:rPr>
                <w:rFonts w:ascii="Arial" w:eastAsia="Arial" w:hAnsi="Arial" w:cs="Arial"/>
                <w:b/>
                <w:w w:val="86"/>
                <w:sz w:val="16"/>
                <w:szCs w:val="20"/>
                <w:lang w:eastAsia="fr-FR"/>
              </w:rPr>
            </w:pPr>
            <w:r w:rsidRPr="005C33C3">
              <w:rPr>
                <w:rFonts w:ascii="Arial" w:eastAsia="Calibri" w:hAnsi="Arial" w:cs="Arial"/>
                <w:b/>
                <w:w w:val="86"/>
                <w:sz w:val="16"/>
                <w:szCs w:val="20"/>
                <w:lang w:eastAsia="fr-FR"/>
              </w:rPr>
              <w:t>Évaluation complète</w:t>
            </w:r>
          </w:p>
        </w:tc>
        <w:tc>
          <w:tcPr>
            <w:tcW w:w="340" w:type="dxa"/>
            <w:shd w:val="clear" w:color="auto" w:fill="auto"/>
            <w:vAlign w:val="bottom"/>
          </w:tcPr>
          <w:p w14:paraId="7E6A5F3C" w14:textId="77777777" w:rsidR="005C33C3" w:rsidRPr="005C33C3" w:rsidRDefault="005C33C3" w:rsidP="005C33C3">
            <w:pPr>
              <w:spacing w:after="0" w:line="0" w:lineRule="atLeast"/>
              <w:rPr>
                <w:rFonts w:ascii="Times New Roman" w:eastAsia="Times New Roman" w:hAnsi="Times New Roman" w:cs="Arial"/>
                <w:sz w:val="17"/>
                <w:szCs w:val="20"/>
                <w:lang w:eastAsia="fr-FR"/>
              </w:rPr>
            </w:pPr>
          </w:p>
        </w:tc>
        <w:tc>
          <w:tcPr>
            <w:tcW w:w="1580" w:type="dxa"/>
            <w:shd w:val="clear" w:color="auto" w:fill="auto"/>
            <w:vAlign w:val="bottom"/>
          </w:tcPr>
          <w:p w14:paraId="51D47C94" w14:textId="77777777" w:rsidR="005C33C3" w:rsidRPr="005C33C3" w:rsidRDefault="005C33C3" w:rsidP="005C33C3">
            <w:pPr>
              <w:spacing w:after="0" w:line="0" w:lineRule="atLeast"/>
              <w:rPr>
                <w:rFonts w:ascii="Times New Roman" w:eastAsia="Times New Roman" w:hAnsi="Times New Roman" w:cs="Arial"/>
                <w:sz w:val="17"/>
                <w:szCs w:val="20"/>
                <w:lang w:eastAsia="fr-FR"/>
              </w:rPr>
            </w:pPr>
          </w:p>
        </w:tc>
        <w:tc>
          <w:tcPr>
            <w:tcW w:w="160" w:type="dxa"/>
            <w:shd w:val="clear" w:color="auto" w:fill="auto"/>
            <w:vAlign w:val="bottom"/>
          </w:tcPr>
          <w:p w14:paraId="5FBC164D" w14:textId="77777777" w:rsidR="005C33C3" w:rsidRPr="005C33C3" w:rsidRDefault="005C33C3" w:rsidP="005C33C3">
            <w:pPr>
              <w:spacing w:after="0" w:line="0" w:lineRule="atLeast"/>
              <w:rPr>
                <w:rFonts w:ascii="Times New Roman" w:eastAsia="Times New Roman" w:hAnsi="Times New Roman" w:cs="Arial"/>
                <w:sz w:val="17"/>
                <w:szCs w:val="20"/>
                <w:lang w:eastAsia="fr-FR"/>
              </w:rPr>
            </w:pPr>
          </w:p>
        </w:tc>
        <w:tc>
          <w:tcPr>
            <w:tcW w:w="2040" w:type="dxa"/>
            <w:gridSpan w:val="5"/>
            <w:shd w:val="clear" w:color="auto" w:fill="6DA2D3"/>
            <w:vAlign w:val="bottom"/>
          </w:tcPr>
          <w:p w14:paraId="4DB06E53" w14:textId="77777777" w:rsidR="005C33C3" w:rsidRPr="005C33C3" w:rsidRDefault="005C33C3" w:rsidP="005C33C3">
            <w:pPr>
              <w:spacing w:after="0" w:line="0" w:lineRule="atLeast"/>
              <w:ind w:left="120"/>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SI un ou plusieurs des éléments suivants :</w:t>
            </w:r>
          </w:p>
        </w:tc>
      </w:tr>
      <w:tr w:rsidR="005C33C3" w:rsidRPr="005C33C3" w14:paraId="0AAE754F" w14:textId="77777777" w:rsidTr="00800023">
        <w:trPr>
          <w:trHeight w:val="130"/>
        </w:trPr>
        <w:tc>
          <w:tcPr>
            <w:tcW w:w="1500" w:type="dxa"/>
            <w:gridSpan w:val="3"/>
            <w:vMerge/>
            <w:shd w:val="clear" w:color="auto" w:fill="auto"/>
            <w:vAlign w:val="bottom"/>
          </w:tcPr>
          <w:p w14:paraId="07A6FCEE" w14:textId="77777777" w:rsidR="005C33C3" w:rsidRPr="005C33C3" w:rsidRDefault="005C33C3" w:rsidP="005C33C3">
            <w:pPr>
              <w:spacing w:after="0" w:line="0" w:lineRule="atLeast"/>
              <w:rPr>
                <w:rFonts w:ascii="Times New Roman" w:eastAsia="Times New Roman" w:hAnsi="Times New Roman" w:cs="Arial"/>
                <w:sz w:val="11"/>
                <w:szCs w:val="20"/>
                <w:lang w:eastAsia="fr-FR"/>
              </w:rPr>
            </w:pPr>
          </w:p>
        </w:tc>
        <w:tc>
          <w:tcPr>
            <w:tcW w:w="340" w:type="dxa"/>
            <w:shd w:val="clear" w:color="auto" w:fill="auto"/>
            <w:vAlign w:val="bottom"/>
          </w:tcPr>
          <w:p w14:paraId="2C41F687" w14:textId="77777777" w:rsidR="005C33C3" w:rsidRPr="005C33C3" w:rsidRDefault="005C33C3" w:rsidP="005C33C3">
            <w:pPr>
              <w:spacing w:after="0" w:line="0" w:lineRule="atLeast"/>
              <w:rPr>
                <w:rFonts w:ascii="Times New Roman" w:eastAsia="Times New Roman" w:hAnsi="Times New Roman" w:cs="Arial"/>
                <w:sz w:val="11"/>
                <w:szCs w:val="20"/>
                <w:lang w:eastAsia="fr-FR"/>
              </w:rPr>
            </w:pPr>
          </w:p>
        </w:tc>
        <w:tc>
          <w:tcPr>
            <w:tcW w:w="1580" w:type="dxa"/>
            <w:shd w:val="clear" w:color="auto" w:fill="auto"/>
            <w:vAlign w:val="bottom"/>
          </w:tcPr>
          <w:p w14:paraId="799B5821" w14:textId="77777777" w:rsidR="005C33C3" w:rsidRPr="005C33C3" w:rsidRDefault="005C33C3" w:rsidP="005C33C3">
            <w:pPr>
              <w:spacing w:after="0" w:line="0" w:lineRule="atLeast"/>
              <w:rPr>
                <w:rFonts w:ascii="Times New Roman" w:eastAsia="Times New Roman" w:hAnsi="Times New Roman" w:cs="Arial"/>
                <w:sz w:val="11"/>
                <w:szCs w:val="20"/>
                <w:lang w:eastAsia="fr-FR"/>
              </w:rPr>
            </w:pPr>
          </w:p>
        </w:tc>
        <w:tc>
          <w:tcPr>
            <w:tcW w:w="160" w:type="dxa"/>
            <w:shd w:val="clear" w:color="auto" w:fill="auto"/>
            <w:vAlign w:val="bottom"/>
          </w:tcPr>
          <w:p w14:paraId="5790E7F1" w14:textId="77777777" w:rsidR="005C33C3" w:rsidRPr="005C33C3" w:rsidRDefault="005C33C3" w:rsidP="005C33C3">
            <w:pPr>
              <w:spacing w:after="0" w:line="0" w:lineRule="atLeast"/>
              <w:rPr>
                <w:rFonts w:ascii="Times New Roman" w:eastAsia="Times New Roman" w:hAnsi="Times New Roman" w:cs="Arial"/>
                <w:sz w:val="11"/>
                <w:szCs w:val="20"/>
                <w:lang w:eastAsia="fr-FR"/>
              </w:rPr>
            </w:pPr>
          </w:p>
        </w:tc>
        <w:tc>
          <w:tcPr>
            <w:tcW w:w="180" w:type="dxa"/>
            <w:shd w:val="clear" w:color="auto" w:fill="6DA2D3"/>
            <w:vAlign w:val="bottom"/>
          </w:tcPr>
          <w:p w14:paraId="6D1EEF6D" w14:textId="77777777" w:rsidR="005C33C3" w:rsidRPr="005C33C3" w:rsidRDefault="005C33C3" w:rsidP="005C33C3">
            <w:pPr>
              <w:spacing w:after="0" w:line="0" w:lineRule="atLeast"/>
              <w:rPr>
                <w:rFonts w:ascii="Times New Roman" w:eastAsia="Times New Roman" w:hAnsi="Times New Roman" w:cs="Arial"/>
                <w:sz w:val="11"/>
                <w:szCs w:val="20"/>
                <w:lang w:eastAsia="fr-FR"/>
              </w:rPr>
            </w:pPr>
          </w:p>
        </w:tc>
        <w:tc>
          <w:tcPr>
            <w:tcW w:w="1860" w:type="dxa"/>
            <w:gridSpan w:val="4"/>
            <w:vMerge w:val="restart"/>
            <w:shd w:val="clear" w:color="auto" w:fill="6DA2D3"/>
          </w:tcPr>
          <w:p w14:paraId="56D4117F" w14:textId="77777777" w:rsidR="005C33C3" w:rsidRPr="005C33C3" w:rsidRDefault="005C33C3" w:rsidP="005C33C3">
            <w:pPr>
              <w:spacing w:before="60" w:after="0" w:line="0" w:lineRule="atLeast"/>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Alimentation non adaptée à l’âge</w:t>
            </w:r>
          </w:p>
          <w:p w14:paraId="20B01A5E" w14:textId="77777777" w:rsidR="005C33C3" w:rsidRPr="005C33C3" w:rsidRDefault="005C33C3" w:rsidP="005C33C3">
            <w:pPr>
              <w:spacing w:before="60" w:after="0" w:line="0" w:lineRule="atLeast"/>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Difficultés d’allaitement</w:t>
            </w:r>
          </w:p>
          <w:p w14:paraId="1EF04AD6" w14:textId="77777777" w:rsidR="005C33C3" w:rsidRPr="005C33C3" w:rsidRDefault="005C33C3" w:rsidP="005C33C3">
            <w:pPr>
              <w:spacing w:before="60" w:after="0" w:line="0" w:lineRule="atLeast"/>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Demande de SLM par la mère</w:t>
            </w:r>
          </w:p>
          <w:p w14:paraId="0373C08C" w14:textId="77777777" w:rsidR="005C33C3" w:rsidRPr="005C33C3" w:rsidRDefault="005C33C3" w:rsidP="005C33C3">
            <w:pPr>
              <w:spacing w:before="60" w:after="0" w:line="0" w:lineRule="atLeast"/>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Nourrisson maigre, léthargique ou malade</w:t>
            </w:r>
          </w:p>
        </w:tc>
      </w:tr>
      <w:tr w:rsidR="005C33C3" w:rsidRPr="005C33C3" w14:paraId="136B5DFB" w14:textId="77777777" w:rsidTr="00800023">
        <w:trPr>
          <w:trHeight w:val="145"/>
        </w:trPr>
        <w:tc>
          <w:tcPr>
            <w:tcW w:w="700" w:type="dxa"/>
            <w:shd w:val="clear" w:color="auto" w:fill="auto"/>
            <w:vAlign w:val="bottom"/>
          </w:tcPr>
          <w:p w14:paraId="61D6FEE3" w14:textId="77777777" w:rsidR="005C33C3" w:rsidRPr="005C33C3" w:rsidRDefault="005C33C3" w:rsidP="005C33C3">
            <w:pPr>
              <w:spacing w:after="0" w:line="0" w:lineRule="atLeast"/>
              <w:rPr>
                <w:rFonts w:ascii="Times New Roman" w:eastAsia="Times New Roman" w:hAnsi="Times New Roman" w:cs="Arial"/>
                <w:sz w:val="12"/>
                <w:szCs w:val="20"/>
                <w:lang w:eastAsia="fr-FR"/>
              </w:rPr>
            </w:pPr>
          </w:p>
        </w:tc>
        <w:tc>
          <w:tcPr>
            <w:tcW w:w="680" w:type="dxa"/>
            <w:shd w:val="clear" w:color="auto" w:fill="auto"/>
            <w:vAlign w:val="bottom"/>
          </w:tcPr>
          <w:p w14:paraId="0FFD243B" w14:textId="77777777" w:rsidR="005C33C3" w:rsidRPr="005C33C3" w:rsidRDefault="005C33C3" w:rsidP="005C33C3">
            <w:pPr>
              <w:spacing w:after="0" w:line="0" w:lineRule="atLeast"/>
              <w:rPr>
                <w:rFonts w:ascii="Times New Roman" w:eastAsia="Times New Roman" w:hAnsi="Times New Roman" w:cs="Arial"/>
                <w:sz w:val="12"/>
                <w:szCs w:val="20"/>
                <w:lang w:eastAsia="fr-FR"/>
              </w:rPr>
            </w:pPr>
          </w:p>
        </w:tc>
        <w:tc>
          <w:tcPr>
            <w:tcW w:w="120" w:type="dxa"/>
            <w:shd w:val="clear" w:color="auto" w:fill="auto"/>
            <w:vAlign w:val="bottom"/>
          </w:tcPr>
          <w:p w14:paraId="7D63B622" w14:textId="77777777" w:rsidR="005C33C3" w:rsidRPr="005C33C3" w:rsidRDefault="005C33C3" w:rsidP="005C33C3">
            <w:pPr>
              <w:spacing w:after="0" w:line="0" w:lineRule="atLeast"/>
              <w:rPr>
                <w:rFonts w:ascii="Times New Roman" w:eastAsia="Times New Roman" w:hAnsi="Times New Roman" w:cs="Arial"/>
                <w:sz w:val="12"/>
                <w:szCs w:val="20"/>
                <w:lang w:eastAsia="fr-FR"/>
              </w:rPr>
            </w:pPr>
          </w:p>
        </w:tc>
        <w:tc>
          <w:tcPr>
            <w:tcW w:w="340" w:type="dxa"/>
            <w:shd w:val="clear" w:color="auto" w:fill="auto"/>
            <w:vAlign w:val="bottom"/>
          </w:tcPr>
          <w:p w14:paraId="754F3A39" w14:textId="77777777" w:rsidR="005C33C3" w:rsidRPr="005C33C3" w:rsidRDefault="005C33C3" w:rsidP="005C33C3">
            <w:pPr>
              <w:spacing w:after="0" w:line="0" w:lineRule="atLeast"/>
              <w:rPr>
                <w:rFonts w:ascii="Times New Roman" w:eastAsia="Times New Roman" w:hAnsi="Times New Roman" w:cs="Arial"/>
                <w:sz w:val="12"/>
                <w:szCs w:val="20"/>
                <w:lang w:eastAsia="fr-FR"/>
              </w:rPr>
            </w:pPr>
          </w:p>
        </w:tc>
        <w:tc>
          <w:tcPr>
            <w:tcW w:w="1580" w:type="dxa"/>
            <w:shd w:val="clear" w:color="auto" w:fill="auto"/>
            <w:vAlign w:val="bottom"/>
          </w:tcPr>
          <w:p w14:paraId="7B7990EB" w14:textId="77777777" w:rsidR="005C33C3" w:rsidRPr="005C33C3" w:rsidRDefault="005C33C3" w:rsidP="005C33C3">
            <w:pPr>
              <w:spacing w:after="0" w:line="0" w:lineRule="atLeast"/>
              <w:rPr>
                <w:rFonts w:ascii="Times New Roman" w:eastAsia="Times New Roman" w:hAnsi="Times New Roman" w:cs="Arial"/>
                <w:sz w:val="12"/>
                <w:szCs w:val="20"/>
                <w:lang w:eastAsia="fr-FR"/>
              </w:rPr>
            </w:pPr>
          </w:p>
        </w:tc>
        <w:tc>
          <w:tcPr>
            <w:tcW w:w="160" w:type="dxa"/>
            <w:shd w:val="clear" w:color="auto" w:fill="auto"/>
            <w:vAlign w:val="bottom"/>
          </w:tcPr>
          <w:p w14:paraId="01B97D16" w14:textId="77777777" w:rsidR="005C33C3" w:rsidRPr="005C33C3" w:rsidRDefault="005C33C3" w:rsidP="005C33C3">
            <w:pPr>
              <w:spacing w:after="0" w:line="0" w:lineRule="atLeast"/>
              <w:rPr>
                <w:rFonts w:ascii="Times New Roman" w:eastAsia="Times New Roman" w:hAnsi="Times New Roman" w:cs="Arial"/>
                <w:sz w:val="12"/>
                <w:szCs w:val="20"/>
                <w:lang w:eastAsia="fr-FR"/>
              </w:rPr>
            </w:pPr>
          </w:p>
        </w:tc>
        <w:tc>
          <w:tcPr>
            <w:tcW w:w="180" w:type="dxa"/>
            <w:shd w:val="clear" w:color="auto" w:fill="6DA2D3"/>
            <w:vAlign w:val="bottom"/>
          </w:tcPr>
          <w:p w14:paraId="44007641" w14:textId="77777777" w:rsidR="005C33C3" w:rsidRPr="005C33C3" w:rsidRDefault="005C33C3" w:rsidP="005C33C3">
            <w:pPr>
              <w:spacing w:after="0" w:line="0" w:lineRule="atLeast"/>
              <w:rPr>
                <w:rFonts w:ascii="Times New Roman" w:eastAsia="Times New Roman" w:hAnsi="Times New Roman" w:cs="Arial"/>
                <w:sz w:val="12"/>
                <w:szCs w:val="20"/>
                <w:lang w:eastAsia="fr-FR"/>
              </w:rPr>
            </w:pPr>
          </w:p>
        </w:tc>
        <w:tc>
          <w:tcPr>
            <w:tcW w:w="1860" w:type="dxa"/>
            <w:gridSpan w:val="4"/>
            <w:vMerge/>
            <w:shd w:val="clear" w:color="auto" w:fill="6DA2D3"/>
            <w:vAlign w:val="bottom"/>
          </w:tcPr>
          <w:p w14:paraId="60C57D78" w14:textId="77777777" w:rsidR="005C33C3" w:rsidRPr="005C33C3" w:rsidRDefault="005C33C3" w:rsidP="005C33C3">
            <w:pPr>
              <w:spacing w:after="0" w:line="0" w:lineRule="atLeast"/>
              <w:ind w:left="100"/>
              <w:rPr>
                <w:rFonts w:ascii="Times New Roman" w:eastAsia="Times New Roman" w:hAnsi="Times New Roman" w:cs="Arial"/>
                <w:sz w:val="12"/>
                <w:szCs w:val="20"/>
                <w:lang w:eastAsia="fr-FR"/>
              </w:rPr>
            </w:pPr>
          </w:p>
        </w:tc>
      </w:tr>
      <w:tr w:rsidR="005C33C3" w:rsidRPr="005C33C3" w14:paraId="0B5658D8" w14:textId="77777777" w:rsidTr="00800023">
        <w:trPr>
          <w:trHeight w:val="174"/>
        </w:trPr>
        <w:tc>
          <w:tcPr>
            <w:tcW w:w="700" w:type="dxa"/>
            <w:tcBorders>
              <w:right w:val="single" w:sz="8" w:space="0" w:color="9C9E9F"/>
            </w:tcBorders>
            <w:shd w:val="clear" w:color="auto" w:fill="auto"/>
            <w:vAlign w:val="bottom"/>
          </w:tcPr>
          <w:p w14:paraId="1901238D"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680" w:type="dxa"/>
            <w:shd w:val="clear" w:color="auto" w:fill="auto"/>
            <w:vAlign w:val="bottom"/>
          </w:tcPr>
          <w:p w14:paraId="5BBDA8FE"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120" w:type="dxa"/>
            <w:shd w:val="clear" w:color="auto" w:fill="auto"/>
            <w:vAlign w:val="bottom"/>
          </w:tcPr>
          <w:p w14:paraId="16091123"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340" w:type="dxa"/>
            <w:shd w:val="clear" w:color="auto" w:fill="auto"/>
            <w:vAlign w:val="bottom"/>
          </w:tcPr>
          <w:p w14:paraId="74E31EAA"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1580" w:type="dxa"/>
            <w:shd w:val="clear" w:color="auto" w:fill="auto"/>
            <w:vAlign w:val="bottom"/>
          </w:tcPr>
          <w:p w14:paraId="481C4D61"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160" w:type="dxa"/>
            <w:shd w:val="clear" w:color="auto" w:fill="auto"/>
            <w:vAlign w:val="bottom"/>
          </w:tcPr>
          <w:p w14:paraId="00D15231"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180" w:type="dxa"/>
            <w:shd w:val="clear" w:color="auto" w:fill="6DA2D3"/>
            <w:vAlign w:val="bottom"/>
          </w:tcPr>
          <w:p w14:paraId="794ACE01"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1860" w:type="dxa"/>
            <w:gridSpan w:val="4"/>
            <w:vMerge/>
            <w:shd w:val="clear" w:color="auto" w:fill="6DA2D3"/>
            <w:vAlign w:val="bottom"/>
          </w:tcPr>
          <w:p w14:paraId="45CE0303" w14:textId="77777777" w:rsidR="005C33C3" w:rsidRPr="005C33C3" w:rsidRDefault="005C33C3" w:rsidP="005C33C3">
            <w:pPr>
              <w:spacing w:after="0" w:line="0" w:lineRule="atLeast"/>
              <w:ind w:left="100"/>
              <w:rPr>
                <w:rFonts w:ascii="Arial" w:eastAsia="Arial" w:hAnsi="Arial" w:cs="Arial"/>
                <w:b/>
                <w:color w:val="FFFFFF"/>
                <w:sz w:val="14"/>
                <w:szCs w:val="20"/>
                <w:lang w:eastAsia="fr-FR"/>
              </w:rPr>
            </w:pPr>
          </w:p>
        </w:tc>
      </w:tr>
      <w:tr w:rsidR="005C33C3" w:rsidRPr="005C33C3" w14:paraId="034A3988" w14:textId="77777777" w:rsidTr="00800023">
        <w:trPr>
          <w:trHeight w:val="86"/>
        </w:trPr>
        <w:tc>
          <w:tcPr>
            <w:tcW w:w="700" w:type="dxa"/>
            <w:tcBorders>
              <w:right w:val="single" w:sz="8" w:space="0" w:color="9C9E9F"/>
            </w:tcBorders>
            <w:shd w:val="clear" w:color="auto" w:fill="auto"/>
            <w:vAlign w:val="bottom"/>
          </w:tcPr>
          <w:p w14:paraId="0A9B0647"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680" w:type="dxa"/>
            <w:shd w:val="clear" w:color="auto" w:fill="auto"/>
            <w:vAlign w:val="bottom"/>
          </w:tcPr>
          <w:p w14:paraId="784C80EB"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20" w:type="dxa"/>
            <w:shd w:val="clear" w:color="auto" w:fill="auto"/>
            <w:vAlign w:val="bottom"/>
          </w:tcPr>
          <w:p w14:paraId="29FAC13E"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340" w:type="dxa"/>
            <w:shd w:val="clear" w:color="auto" w:fill="auto"/>
            <w:vAlign w:val="bottom"/>
          </w:tcPr>
          <w:p w14:paraId="13D42365"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580" w:type="dxa"/>
            <w:shd w:val="clear" w:color="auto" w:fill="auto"/>
            <w:vAlign w:val="bottom"/>
          </w:tcPr>
          <w:p w14:paraId="4C5E9230"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60" w:type="dxa"/>
            <w:shd w:val="clear" w:color="auto" w:fill="auto"/>
            <w:vAlign w:val="bottom"/>
          </w:tcPr>
          <w:p w14:paraId="631B13A0"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80" w:type="dxa"/>
            <w:shd w:val="clear" w:color="auto" w:fill="6DA2D3"/>
            <w:vAlign w:val="bottom"/>
          </w:tcPr>
          <w:p w14:paraId="20CCD950"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860" w:type="dxa"/>
            <w:gridSpan w:val="4"/>
            <w:vMerge/>
            <w:shd w:val="clear" w:color="auto" w:fill="6DA2D3"/>
            <w:vAlign w:val="bottom"/>
          </w:tcPr>
          <w:p w14:paraId="6DB99306" w14:textId="77777777" w:rsidR="005C33C3" w:rsidRPr="005C33C3" w:rsidRDefault="005C33C3" w:rsidP="005C33C3">
            <w:pPr>
              <w:spacing w:after="0" w:line="0" w:lineRule="atLeast"/>
              <w:ind w:left="100"/>
              <w:rPr>
                <w:rFonts w:ascii="Arial" w:eastAsia="Arial" w:hAnsi="Arial" w:cs="Arial"/>
                <w:b/>
                <w:color w:val="FFFFFF"/>
                <w:sz w:val="14"/>
                <w:szCs w:val="20"/>
                <w:lang w:eastAsia="fr-FR"/>
              </w:rPr>
            </w:pPr>
          </w:p>
        </w:tc>
      </w:tr>
      <w:tr w:rsidR="005C33C3" w:rsidRPr="005C33C3" w14:paraId="48BC7EF7" w14:textId="77777777" w:rsidTr="00800023">
        <w:trPr>
          <w:trHeight w:val="195"/>
        </w:trPr>
        <w:tc>
          <w:tcPr>
            <w:tcW w:w="700" w:type="dxa"/>
            <w:shd w:val="clear" w:color="auto" w:fill="auto"/>
            <w:vAlign w:val="bottom"/>
          </w:tcPr>
          <w:p w14:paraId="518DBCB2"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680" w:type="dxa"/>
            <w:shd w:val="clear" w:color="auto" w:fill="auto"/>
            <w:vAlign w:val="bottom"/>
          </w:tcPr>
          <w:p w14:paraId="458CCB89"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20" w:type="dxa"/>
            <w:shd w:val="clear" w:color="auto" w:fill="auto"/>
            <w:vAlign w:val="bottom"/>
          </w:tcPr>
          <w:p w14:paraId="45693391"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340" w:type="dxa"/>
            <w:shd w:val="clear" w:color="auto" w:fill="auto"/>
            <w:vAlign w:val="bottom"/>
          </w:tcPr>
          <w:p w14:paraId="6FEC119F"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580" w:type="dxa"/>
            <w:shd w:val="clear" w:color="auto" w:fill="auto"/>
            <w:vAlign w:val="bottom"/>
          </w:tcPr>
          <w:p w14:paraId="4E6CF9B2"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60" w:type="dxa"/>
            <w:shd w:val="clear" w:color="auto" w:fill="auto"/>
            <w:vAlign w:val="bottom"/>
          </w:tcPr>
          <w:p w14:paraId="45B40219"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80" w:type="dxa"/>
            <w:shd w:val="clear" w:color="auto" w:fill="6DA2D3"/>
            <w:vAlign w:val="bottom"/>
          </w:tcPr>
          <w:p w14:paraId="25C14A28"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860" w:type="dxa"/>
            <w:gridSpan w:val="4"/>
            <w:vMerge/>
            <w:shd w:val="clear" w:color="auto" w:fill="6DA2D3"/>
            <w:vAlign w:val="bottom"/>
          </w:tcPr>
          <w:p w14:paraId="0346A88B" w14:textId="77777777" w:rsidR="005C33C3" w:rsidRPr="005C33C3" w:rsidRDefault="005C33C3" w:rsidP="005C33C3">
            <w:pPr>
              <w:spacing w:after="0" w:line="0" w:lineRule="atLeast"/>
              <w:ind w:left="100"/>
              <w:rPr>
                <w:rFonts w:ascii="Times New Roman" w:eastAsia="Times New Roman" w:hAnsi="Times New Roman" w:cs="Arial"/>
                <w:sz w:val="16"/>
                <w:szCs w:val="20"/>
                <w:lang w:eastAsia="fr-FR"/>
              </w:rPr>
            </w:pPr>
          </w:p>
        </w:tc>
      </w:tr>
      <w:tr w:rsidR="005C33C3" w:rsidRPr="005C33C3" w14:paraId="7422BC98" w14:textId="77777777" w:rsidTr="00800023">
        <w:trPr>
          <w:trHeight w:val="281"/>
        </w:trPr>
        <w:tc>
          <w:tcPr>
            <w:tcW w:w="1500" w:type="dxa"/>
            <w:gridSpan w:val="3"/>
            <w:vMerge w:val="restart"/>
            <w:shd w:val="clear" w:color="auto" w:fill="auto"/>
            <w:vAlign w:val="bottom"/>
          </w:tcPr>
          <w:p w14:paraId="025F927E" w14:textId="77777777" w:rsidR="005C33C3" w:rsidRPr="005C33C3" w:rsidRDefault="005C33C3" w:rsidP="005C33C3">
            <w:pPr>
              <w:spacing w:after="0" w:line="0" w:lineRule="atLeast"/>
              <w:ind w:right="160"/>
              <w:jc w:val="center"/>
              <w:rPr>
                <w:rFonts w:ascii="Arial" w:eastAsia="Arial" w:hAnsi="Arial" w:cs="Arial"/>
                <w:b/>
                <w:i/>
                <w:color w:val="FFFFFF"/>
                <w:w w:val="88"/>
                <w:sz w:val="16"/>
                <w:szCs w:val="20"/>
                <w:lang w:eastAsia="fr-FR"/>
              </w:rPr>
            </w:pPr>
            <w:proofErr w:type="spellStart"/>
            <w:r w:rsidRPr="005C33C3">
              <w:rPr>
                <w:rFonts w:ascii="Arial" w:eastAsia="Calibri" w:hAnsi="Arial" w:cs="Arial"/>
                <w:b/>
                <w:i/>
                <w:color w:val="FFFFFF"/>
                <w:w w:val="88"/>
                <w:sz w:val="16"/>
                <w:szCs w:val="20"/>
                <w:lang w:eastAsia="fr-FR"/>
              </w:rPr>
              <w:t>Relactation</w:t>
            </w:r>
            <w:proofErr w:type="spellEnd"/>
            <w:r w:rsidRPr="005C33C3">
              <w:rPr>
                <w:rFonts w:ascii="Arial" w:eastAsia="Calibri" w:hAnsi="Arial" w:cs="Arial"/>
                <w:b/>
                <w:i/>
                <w:color w:val="FFFFFF"/>
                <w:w w:val="88"/>
                <w:sz w:val="16"/>
                <w:szCs w:val="20"/>
                <w:lang w:eastAsia="fr-FR"/>
              </w:rPr>
              <w:t xml:space="preserve"> ou nourrice</w:t>
            </w:r>
          </w:p>
        </w:tc>
        <w:tc>
          <w:tcPr>
            <w:tcW w:w="340" w:type="dxa"/>
            <w:shd w:val="clear" w:color="auto" w:fill="auto"/>
            <w:vAlign w:val="bottom"/>
          </w:tcPr>
          <w:p w14:paraId="27839E34"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580" w:type="dxa"/>
            <w:shd w:val="clear" w:color="auto" w:fill="auto"/>
            <w:vAlign w:val="bottom"/>
          </w:tcPr>
          <w:p w14:paraId="7F58EDBB"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60" w:type="dxa"/>
            <w:shd w:val="clear" w:color="auto" w:fill="auto"/>
            <w:vAlign w:val="bottom"/>
          </w:tcPr>
          <w:p w14:paraId="11A522A9"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80" w:type="dxa"/>
            <w:shd w:val="clear" w:color="auto" w:fill="6DA2D3"/>
            <w:vAlign w:val="bottom"/>
          </w:tcPr>
          <w:p w14:paraId="072F6D76"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860" w:type="dxa"/>
            <w:gridSpan w:val="4"/>
            <w:vMerge/>
            <w:shd w:val="clear" w:color="auto" w:fill="6DA2D3"/>
            <w:vAlign w:val="bottom"/>
          </w:tcPr>
          <w:p w14:paraId="418706F5" w14:textId="77777777" w:rsidR="005C33C3" w:rsidRPr="005C33C3" w:rsidRDefault="005C33C3" w:rsidP="005C33C3">
            <w:pPr>
              <w:spacing w:after="0" w:line="0" w:lineRule="atLeast"/>
              <w:ind w:left="100"/>
              <w:rPr>
                <w:rFonts w:ascii="Arial" w:eastAsia="Arial" w:hAnsi="Arial" w:cs="Arial"/>
                <w:b/>
                <w:color w:val="FFFFFF"/>
                <w:sz w:val="14"/>
                <w:szCs w:val="20"/>
                <w:lang w:eastAsia="fr-FR"/>
              </w:rPr>
            </w:pPr>
          </w:p>
        </w:tc>
      </w:tr>
      <w:tr w:rsidR="005C33C3" w:rsidRPr="005C33C3" w14:paraId="587910CD" w14:textId="77777777" w:rsidTr="00800023">
        <w:trPr>
          <w:trHeight w:val="125"/>
        </w:trPr>
        <w:tc>
          <w:tcPr>
            <w:tcW w:w="1500" w:type="dxa"/>
            <w:gridSpan w:val="3"/>
            <w:vMerge/>
            <w:shd w:val="clear" w:color="auto" w:fill="auto"/>
            <w:vAlign w:val="bottom"/>
          </w:tcPr>
          <w:p w14:paraId="73A9FA04" w14:textId="77777777" w:rsidR="005C33C3" w:rsidRPr="005C33C3" w:rsidRDefault="005C33C3" w:rsidP="005C33C3">
            <w:pPr>
              <w:spacing w:after="0" w:line="0" w:lineRule="atLeast"/>
              <w:rPr>
                <w:rFonts w:ascii="Times New Roman" w:eastAsia="Times New Roman" w:hAnsi="Times New Roman" w:cs="Arial"/>
                <w:sz w:val="10"/>
                <w:szCs w:val="20"/>
                <w:lang w:eastAsia="fr-FR"/>
              </w:rPr>
            </w:pPr>
          </w:p>
        </w:tc>
        <w:tc>
          <w:tcPr>
            <w:tcW w:w="340" w:type="dxa"/>
            <w:shd w:val="clear" w:color="auto" w:fill="auto"/>
            <w:vAlign w:val="bottom"/>
          </w:tcPr>
          <w:p w14:paraId="5AE973BF" w14:textId="77777777" w:rsidR="005C33C3" w:rsidRPr="005C33C3" w:rsidRDefault="005C33C3" w:rsidP="005C33C3">
            <w:pPr>
              <w:spacing w:after="0" w:line="0" w:lineRule="atLeast"/>
              <w:rPr>
                <w:rFonts w:ascii="Times New Roman" w:eastAsia="Times New Roman" w:hAnsi="Times New Roman" w:cs="Arial"/>
                <w:sz w:val="10"/>
                <w:szCs w:val="20"/>
                <w:lang w:eastAsia="fr-FR"/>
              </w:rPr>
            </w:pPr>
          </w:p>
        </w:tc>
        <w:tc>
          <w:tcPr>
            <w:tcW w:w="1580" w:type="dxa"/>
            <w:shd w:val="clear" w:color="auto" w:fill="auto"/>
            <w:vAlign w:val="bottom"/>
          </w:tcPr>
          <w:p w14:paraId="490A4FD0" w14:textId="77777777" w:rsidR="005C33C3" w:rsidRPr="005C33C3" w:rsidRDefault="005C33C3" w:rsidP="005C33C3">
            <w:pPr>
              <w:spacing w:after="0" w:line="0" w:lineRule="atLeast"/>
              <w:rPr>
                <w:rFonts w:ascii="Times New Roman" w:eastAsia="Times New Roman" w:hAnsi="Times New Roman" w:cs="Arial"/>
                <w:sz w:val="10"/>
                <w:szCs w:val="20"/>
                <w:lang w:eastAsia="fr-FR"/>
              </w:rPr>
            </w:pPr>
          </w:p>
        </w:tc>
        <w:tc>
          <w:tcPr>
            <w:tcW w:w="160" w:type="dxa"/>
            <w:shd w:val="clear" w:color="auto" w:fill="auto"/>
            <w:vAlign w:val="bottom"/>
          </w:tcPr>
          <w:p w14:paraId="2BA4A7D8" w14:textId="77777777" w:rsidR="005C33C3" w:rsidRPr="005C33C3" w:rsidRDefault="005C33C3" w:rsidP="005C33C3">
            <w:pPr>
              <w:spacing w:after="0" w:line="0" w:lineRule="atLeast"/>
              <w:rPr>
                <w:rFonts w:ascii="Times New Roman" w:eastAsia="Times New Roman" w:hAnsi="Times New Roman" w:cs="Arial"/>
                <w:sz w:val="10"/>
                <w:szCs w:val="20"/>
                <w:lang w:eastAsia="fr-FR"/>
              </w:rPr>
            </w:pPr>
          </w:p>
        </w:tc>
        <w:tc>
          <w:tcPr>
            <w:tcW w:w="180" w:type="dxa"/>
            <w:shd w:val="clear" w:color="auto" w:fill="6DA2D3"/>
            <w:vAlign w:val="bottom"/>
          </w:tcPr>
          <w:p w14:paraId="66C7D5AB" w14:textId="77777777" w:rsidR="005C33C3" w:rsidRPr="005C33C3" w:rsidRDefault="005C33C3" w:rsidP="005C33C3">
            <w:pPr>
              <w:spacing w:after="0" w:line="0" w:lineRule="atLeast"/>
              <w:rPr>
                <w:rFonts w:ascii="Times New Roman" w:eastAsia="Times New Roman" w:hAnsi="Times New Roman" w:cs="Arial"/>
                <w:sz w:val="10"/>
                <w:szCs w:val="20"/>
                <w:lang w:eastAsia="fr-FR"/>
              </w:rPr>
            </w:pPr>
          </w:p>
        </w:tc>
        <w:tc>
          <w:tcPr>
            <w:tcW w:w="1860" w:type="dxa"/>
            <w:gridSpan w:val="4"/>
            <w:vMerge/>
            <w:shd w:val="clear" w:color="auto" w:fill="6DA2D3"/>
            <w:vAlign w:val="bottom"/>
          </w:tcPr>
          <w:p w14:paraId="1B5CF6E9" w14:textId="77777777" w:rsidR="005C33C3" w:rsidRPr="005C33C3" w:rsidRDefault="005C33C3" w:rsidP="005C33C3">
            <w:pPr>
              <w:spacing w:after="0" w:line="0" w:lineRule="atLeast"/>
              <w:ind w:left="100"/>
              <w:rPr>
                <w:rFonts w:ascii="Arial" w:eastAsia="Arial" w:hAnsi="Arial" w:cs="Arial"/>
                <w:b/>
                <w:color w:val="FFFFFF"/>
                <w:sz w:val="14"/>
                <w:szCs w:val="20"/>
                <w:lang w:eastAsia="fr-FR"/>
              </w:rPr>
            </w:pPr>
          </w:p>
        </w:tc>
      </w:tr>
      <w:tr w:rsidR="005C33C3" w:rsidRPr="005C33C3" w14:paraId="6510DBB9" w14:textId="77777777" w:rsidTr="00800023">
        <w:trPr>
          <w:trHeight w:val="192"/>
        </w:trPr>
        <w:tc>
          <w:tcPr>
            <w:tcW w:w="1500" w:type="dxa"/>
            <w:gridSpan w:val="3"/>
            <w:shd w:val="clear" w:color="auto" w:fill="auto"/>
            <w:vAlign w:val="bottom"/>
          </w:tcPr>
          <w:p w14:paraId="37865F3E" w14:textId="77777777" w:rsidR="005C33C3" w:rsidRPr="005C33C3" w:rsidRDefault="005C33C3" w:rsidP="005C33C3">
            <w:pPr>
              <w:spacing w:after="0" w:line="0" w:lineRule="atLeast"/>
              <w:ind w:right="140"/>
              <w:jc w:val="center"/>
              <w:rPr>
                <w:rFonts w:ascii="Arial" w:eastAsia="Arial" w:hAnsi="Arial" w:cs="Arial"/>
                <w:b/>
                <w:i/>
                <w:color w:val="FFFFFF"/>
                <w:w w:val="84"/>
                <w:sz w:val="16"/>
                <w:szCs w:val="20"/>
                <w:lang w:eastAsia="fr-FR"/>
              </w:rPr>
            </w:pPr>
            <w:proofErr w:type="gramStart"/>
            <w:r w:rsidRPr="005C33C3">
              <w:rPr>
                <w:rFonts w:ascii="Arial" w:eastAsia="Calibri" w:hAnsi="Arial" w:cs="Arial"/>
                <w:b/>
                <w:i/>
                <w:color w:val="FFFFFF"/>
                <w:w w:val="84"/>
                <w:sz w:val="16"/>
                <w:szCs w:val="20"/>
                <w:lang w:eastAsia="fr-FR"/>
              </w:rPr>
              <w:t>possible</w:t>
            </w:r>
            <w:proofErr w:type="gramEnd"/>
            <w:r w:rsidRPr="005C33C3">
              <w:rPr>
                <w:rFonts w:ascii="Arial" w:eastAsia="Calibri" w:hAnsi="Arial" w:cs="Arial"/>
                <w:b/>
                <w:i/>
                <w:color w:val="FFFFFF"/>
                <w:w w:val="84"/>
                <w:sz w:val="16"/>
                <w:szCs w:val="20"/>
                <w:lang w:eastAsia="fr-FR"/>
              </w:rPr>
              <w:t> ?</w:t>
            </w:r>
          </w:p>
        </w:tc>
        <w:tc>
          <w:tcPr>
            <w:tcW w:w="340" w:type="dxa"/>
            <w:shd w:val="clear" w:color="auto" w:fill="auto"/>
            <w:vAlign w:val="bottom"/>
          </w:tcPr>
          <w:p w14:paraId="39008E0A"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580" w:type="dxa"/>
            <w:shd w:val="clear" w:color="auto" w:fill="auto"/>
            <w:vAlign w:val="bottom"/>
          </w:tcPr>
          <w:p w14:paraId="6555D82B"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60" w:type="dxa"/>
            <w:shd w:val="clear" w:color="auto" w:fill="auto"/>
            <w:vAlign w:val="bottom"/>
          </w:tcPr>
          <w:p w14:paraId="2952CEDA"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80" w:type="dxa"/>
            <w:shd w:val="clear" w:color="auto" w:fill="6DA2D3"/>
            <w:vAlign w:val="bottom"/>
          </w:tcPr>
          <w:p w14:paraId="68D643E1"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860" w:type="dxa"/>
            <w:gridSpan w:val="4"/>
            <w:vMerge/>
            <w:shd w:val="clear" w:color="auto" w:fill="6DA2D3"/>
            <w:vAlign w:val="bottom"/>
          </w:tcPr>
          <w:p w14:paraId="7EF701E6"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r>
      <w:tr w:rsidR="005C33C3" w:rsidRPr="005C33C3" w14:paraId="65EB69B5" w14:textId="77777777" w:rsidTr="00800023">
        <w:trPr>
          <w:trHeight w:val="279"/>
        </w:trPr>
        <w:tc>
          <w:tcPr>
            <w:tcW w:w="700" w:type="dxa"/>
            <w:shd w:val="clear" w:color="auto" w:fill="auto"/>
            <w:vAlign w:val="bottom"/>
          </w:tcPr>
          <w:p w14:paraId="52CA3C1F"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680" w:type="dxa"/>
            <w:shd w:val="clear" w:color="auto" w:fill="auto"/>
            <w:vAlign w:val="bottom"/>
          </w:tcPr>
          <w:p w14:paraId="33714B07"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20" w:type="dxa"/>
            <w:shd w:val="clear" w:color="auto" w:fill="auto"/>
            <w:vAlign w:val="bottom"/>
          </w:tcPr>
          <w:p w14:paraId="1C581640"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340" w:type="dxa"/>
            <w:shd w:val="clear" w:color="auto" w:fill="auto"/>
            <w:vAlign w:val="bottom"/>
          </w:tcPr>
          <w:p w14:paraId="7A5A4C65"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580" w:type="dxa"/>
            <w:shd w:val="clear" w:color="auto" w:fill="auto"/>
            <w:vAlign w:val="bottom"/>
          </w:tcPr>
          <w:p w14:paraId="7531B2E7"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60" w:type="dxa"/>
            <w:shd w:val="clear" w:color="auto" w:fill="auto"/>
            <w:vAlign w:val="bottom"/>
          </w:tcPr>
          <w:p w14:paraId="0EA93DA2"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80" w:type="dxa"/>
            <w:shd w:val="clear" w:color="auto" w:fill="6DA2D3"/>
            <w:vAlign w:val="bottom"/>
          </w:tcPr>
          <w:p w14:paraId="0DAE311E"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860" w:type="dxa"/>
            <w:gridSpan w:val="4"/>
            <w:vMerge/>
            <w:shd w:val="clear" w:color="auto" w:fill="6DA2D3"/>
            <w:vAlign w:val="bottom"/>
          </w:tcPr>
          <w:p w14:paraId="6E9F0764"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r>
    </w:tbl>
    <w:p w14:paraId="134331A1"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78720" behindDoc="1" locked="0" layoutInCell="1" allowOverlap="1" wp14:anchorId="1CA69CB3" wp14:editId="3ED63BCB">
            <wp:simplePos x="0" y="0"/>
            <wp:positionH relativeFrom="column">
              <wp:posOffset>2075180</wp:posOffset>
            </wp:positionH>
            <wp:positionV relativeFrom="paragraph">
              <wp:posOffset>-1634490</wp:posOffset>
            </wp:positionV>
            <wp:extent cx="78740" cy="124460"/>
            <wp:effectExtent l="0" t="0" r="0" b="8890"/>
            <wp:wrapNone/>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740" cy="124460"/>
                    </a:xfrm>
                    <a:prstGeom prst="rect">
                      <a:avLst/>
                    </a:prstGeom>
                    <a:noFill/>
                  </pic:spPr>
                </pic:pic>
              </a:graphicData>
            </a:graphic>
            <wp14:sizeRelH relativeFrom="page">
              <wp14:pctWidth>0</wp14:pctWidth>
            </wp14:sizeRelH>
            <wp14:sizeRelV relativeFrom="page">
              <wp14:pctHeight>0</wp14:pctHeight>
            </wp14:sizeRelV>
          </wp:anchor>
        </w:drawing>
      </w:r>
      <w:r w:rsidRPr="005C33C3">
        <w:rPr>
          <w:rFonts w:ascii="Calibri" w:eastAsia="Calibri" w:hAnsi="Calibri" w:cs="Arial"/>
          <w:noProof/>
          <w:sz w:val="20"/>
          <w:szCs w:val="20"/>
          <w:lang w:eastAsia="fr-FR"/>
        </w:rPr>
        <w:drawing>
          <wp:anchor distT="0" distB="0" distL="114300" distR="114300" simplePos="0" relativeHeight="251679744" behindDoc="1" locked="0" layoutInCell="1" allowOverlap="1" wp14:anchorId="3BC0C080" wp14:editId="6CA5BB99">
            <wp:simplePos x="0" y="0"/>
            <wp:positionH relativeFrom="column">
              <wp:posOffset>3555365</wp:posOffset>
            </wp:positionH>
            <wp:positionV relativeFrom="paragraph">
              <wp:posOffset>-1634490</wp:posOffset>
            </wp:positionV>
            <wp:extent cx="78740" cy="124460"/>
            <wp:effectExtent l="0" t="0" r="0" b="889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740" cy="124460"/>
                    </a:xfrm>
                    <a:prstGeom prst="rect">
                      <a:avLst/>
                    </a:prstGeom>
                    <a:noFill/>
                  </pic:spPr>
                </pic:pic>
              </a:graphicData>
            </a:graphic>
            <wp14:sizeRelH relativeFrom="page">
              <wp14:pctWidth>0</wp14:pctWidth>
            </wp14:sizeRelH>
            <wp14:sizeRelV relativeFrom="page">
              <wp14:pctHeight>0</wp14:pctHeight>
            </wp14:sizeRelV>
          </wp:anchor>
        </w:drawing>
      </w:r>
      <w:r w:rsidRPr="005C33C3">
        <w:rPr>
          <w:rFonts w:ascii="Calibri" w:eastAsia="Calibri" w:hAnsi="Calibri" w:cs="Arial"/>
          <w:noProof/>
          <w:sz w:val="20"/>
          <w:szCs w:val="20"/>
          <w:lang w:eastAsia="fr-FR"/>
        </w:rPr>
        <w:drawing>
          <wp:anchor distT="0" distB="0" distL="114300" distR="114300" simplePos="0" relativeHeight="251680768" behindDoc="1" locked="0" layoutInCell="1" allowOverlap="1" wp14:anchorId="2D1AD944" wp14:editId="7A0DC2C4">
            <wp:simplePos x="0" y="0"/>
            <wp:positionH relativeFrom="column">
              <wp:posOffset>4041140</wp:posOffset>
            </wp:positionH>
            <wp:positionV relativeFrom="paragraph">
              <wp:posOffset>-1226185</wp:posOffset>
            </wp:positionV>
            <wp:extent cx="124460" cy="78740"/>
            <wp:effectExtent l="0" t="0" r="8890" b="0"/>
            <wp:wrapNone/>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4460" cy="78740"/>
                    </a:xfrm>
                    <a:prstGeom prst="rect">
                      <a:avLst/>
                    </a:prstGeom>
                    <a:noFill/>
                  </pic:spPr>
                </pic:pic>
              </a:graphicData>
            </a:graphic>
            <wp14:sizeRelH relativeFrom="page">
              <wp14:pctWidth>0</wp14:pctWidth>
            </wp14:sizeRelH>
            <wp14:sizeRelV relativeFrom="page">
              <wp14:pctHeight>0</wp14:pctHeight>
            </wp14:sizeRelV>
          </wp:anchor>
        </w:drawing>
      </w:r>
      <w:r w:rsidRPr="005C33C3">
        <w:rPr>
          <w:rFonts w:ascii="Calibri" w:eastAsia="Calibri" w:hAnsi="Calibri" w:cs="Arial"/>
          <w:noProof/>
          <w:sz w:val="20"/>
          <w:szCs w:val="20"/>
          <w:lang w:eastAsia="fr-FR"/>
        </w:rPr>
        <w:drawing>
          <wp:anchor distT="0" distB="0" distL="114300" distR="114300" simplePos="0" relativeHeight="251681792" behindDoc="1" locked="0" layoutInCell="1" allowOverlap="1" wp14:anchorId="7CF5DAD3" wp14:editId="7ED8DA24">
            <wp:simplePos x="0" y="0"/>
            <wp:positionH relativeFrom="column">
              <wp:posOffset>3508375</wp:posOffset>
            </wp:positionH>
            <wp:positionV relativeFrom="paragraph">
              <wp:posOffset>-170180</wp:posOffset>
            </wp:positionV>
            <wp:extent cx="1177290" cy="462280"/>
            <wp:effectExtent l="0" t="0" r="3810" b="0"/>
            <wp:wrapNone/>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77290" cy="462280"/>
                    </a:xfrm>
                    <a:prstGeom prst="rect">
                      <a:avLst/>
                    </a:prstGeom>
                    <a:noFill/>
                  </pic:spPr>
                </pic:pic>
              </a:graphicData>
            </a:graphic>
            <wp14:sizeRelH relativeFrom="page">
              <wp14:pctWidth>0</wp14:pctWidth>
            </wp14:sizeRelH>
            <wp14:sizeRelV relativeFrom="page">
              <wp14:pctHeight>0</wp14:pctHeight>
            </wp14:sizeRelV>
          </wp:anchor>
        </w:drawing>
      </w:r>
      <w:r w:rsidRPr="005C33C3">
        <w:rPr>
          <w:rFonts w:ascii="Calibri" w:eastAsia="Calibri" w:hAnsi="Calibri" w:cs="Arial"/>
          <w:noProof/>
          <w:sz w:val="20"/>
          <w:szCs w:val="20"/>
          <w:lang w:eastAsia="fr-FR"/>
        </w:rPr>
        <mc:AlternateContent>
          <mc:Choice Requires="wps">
            <w:drawing>
              <wp:anchor distT="0" distB="0" distL="114300" distR="114300" simplePos="0" relativeHeight="251682816" behindDoc="1" locked="0" layoutInCell="1" allowOverlap="1" wp14:anchorId="6035A344" wp14:editId="04C56237">
                <wp:simplePos x="0" y="0"/>
                <wp:positionH relativeFrom="column">
                  <wp:posOffset>3527425</wp:posOffset>
                </wp:positionH>
                <wp:positionV relativeFrom="paragraph">
                  <wp:posOffset>-1033145</wp:posOffset>
                </wp:positionV>
                <wp:extent cx="1054735" cy="0"/>
                <wp:effectExtent l="12700" t="9525" r="8890" b="9525"/>
                <wp:wrapNone/>
                <wp:docPr id="66" name="Connecteur droit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735" cy="0"/>
                        </a:xfrm>
                        <a:prstGeom prst="line">
                          <a:avLst/>
                        </a:prstGeom>
                        <a:noFill/>
                        <a:ln w="444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579E1" id="Connecteur droit 6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75pt,-81.35pt" to="360.8pt,-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" strokecolor="white" strokeweight=".35pt"/>
            </w:pict>
          </mc:Fallback>
        </mc:AlternateContent>
      </w:r>
      <w:r w:rsidRPr="005C33C3">
        <w:rPr>
          <w:rFonts w:ascii="Calibri" w:eastAsia="Calibri" w:hAnsi="Calibri" w:cs="Arial"/>
          <w:noProof/>
          <w:sz w:val="20"/>
          <w:szCs w:val="20"/>
          <w:lang w:eastAsia="fr-FR"/>
        </w:rPr>
        <w:drawing>
          <wp:anchor distT="0" distB="0" distL="114300" distR="114300" simplePos="0" relativeHeight="251683840" behindDoc="1" locked="0" layoutInCell="1" allowOverlap="1" wp14:anchorId="23558AC9" wp14:editId="23B9FA57">
            <wp:simplePos x="0" y="0"/>
            <wp:positionH relativeFrom="column">
              <wp:posOffset>1024255</wp:posOffset>
            </wp:positionH>
            <wp:positionV relativeFrom="paragraph">
              <wp:posOffset>-1226185</wp:posOffset>
            </wp:positionV>
            <wp:extent cx="1177290" cy="1518285"/>
            <wp:effectExtent l="0" t="0" r="3810" b="5715"/>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77290" cy="1518285"/>
                    </a:xfrm>
                    <a:prstGeom prst="rect">
                      <a:avLst/>
                    </a:prstGeom>
                    <a:noFill/>
                  </pic:spPr>
                </pic:pic>
              </a:graphicData>
            </a:graphic>
            <wp14:sizeRelH relativeFrom="page">
              <wp14:pctWidth>0</wp14:pctWidth>
            </wp14:sizeRelH>
            <wp14:sizeRelV relativeFrom="page">
              <wp14:pctHeight>0</wp14:pctHeight>
            </wp14:sizeRelV>
          </wp:anchor>
        </w:drawing>
      </w:r>
    </w:p>
    <w:p w14:paraId="13D39E0B" w14:textId="77777777" w:rsidR="005C33C3" w:rsidRPr="005C33C3" w:rsidRDefault="005C33C3" w:rsidP="005C33C3">
      <w:pPr>
        <w:spacing w:after="0" w:line="20" w:lineRule="exact"/>
        <w:rPr>
          <w:rFonts w:ascii="Calibri" w:eastAsia="Calibri" w:hAnsi="Calibri" w:cs="Arial"/>
          <w:sz w:val="20"/>
          <w:szCs w:val="20"/>
          <w:lang w:eastAsia="fr-FR"/>
        </w:rPr>
        <w:sectPr w:rsidR="005C33C3" w:rsidRPr="005C33C3">
          <w:pgSz w:w="11900" w:h="16838"/>
          <w:pgMar w:top="1404" w:right="1440" w:bottom="60" w:left="1440" w:header="0" w:footer="0" w:gutter="0"/>
          <w:cols w:space="0" w:equalWidth="0">
            <w:col w:w="9026"/>
          </w:cols>
          <w:docGrid w:linePitch="360"/>
        </w:sectPr>
      </w:pPr>
    </w:p>
    <w:p w14:paraId="3862DA72" w14:textId="77777777" w:rsidR="005C33C3" w:rsidRPr="005C33C3" w:rsidRDefault="005C33C3" w:rsidP="005C33C3">
      <w:pPr>
        <w:spacing w:after="0" w:line="78" w:lineRule="exact"/>
        <w:rPr>
          <w:rFonts w:ascii="Times New Roman" w:eastAsia="Times New Roman" w:hAnsi="Times New Roman" w:cs="Arial"/>
          <w:sz w:val="20"/>
          <w:szCs w:val="20"/>
          <w:lang w:eastAsia="fr-FR"/>
        </w:rPr>
      </w:pPr>
    </w:p>
    <w:p w14:paraId="43632812" w14:textId="77777777" w:rsidR="005C33C3" w:rsidRPr="005C33C3" w:rsidRDefault="005C33C3" w:rsidP="005C33C3">
      <w:pPr>
        <w:spacing w:after="0" w:line="0" w:lineRule="atLeast"/>
        <w:ind w:left="1580"/>
        <w:rPr>
          <w:rFonts w:ascii="Arial" w:eastAsia="Arial" w:hAnsi="Arial" w:cs="Arial"/>
          <w:sz w:val="16"/>
          <w:szCs w:val="20"/>
          <w:lang w:eastAsia="fr-FR"/>
        </w:rPr>
      </w:pPr>
      <w:r w:rsidRPr="005C33C3">
        <w:rPr>
          <w:rFonts w:ascii="Arial" w:eastAsia="Calibri" w:hAnsi="Arial" w:cs="Arial"/>
          <w:sz w:val="16"/>
          <w:szCs w:val="20"/>
          <w:lang w:eastAsia="fr-FR"/>
        </w:rPr>
        <w:t>OUI</w:t>
      </w:r>
    </w:p>
    <w:p w14:paraId="4E052084"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84864" behindDoc="1" locked="0" layoutInCell="1" allowOverlap="1" wp14:anchorId="30C5B3B9" wp14:editId="2B8C8B10">
            <wp:simplePos x="0" y="0"/>
            <wp:positionH relativeFrom="column">
              <wp:posOffset>521335</wp:posOffset>
            </wp:positionH>
            <wp:positionV relativeFrom="paragraph">
              <wp:posOffset>127000</wp:posOffset>
            </wp:positionV>
            <wp:extent cx="1034415" cy="431165"/>
            <wp:effectExtent l="0" t="0" r="0" b="6985"/>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34415" cy="431165"/>
                    </a:xfrm>
                    <a:prstGeom prst="rect">
                      <a:avLst/>
                    </a:prstGeom>
                    <a:noFill/>
                  </pic:spPr>
                </pic:pic>
              </a:graphicData>
            </a:graphic>
            <wp14:sizeRelH relativeFrom="page">
              <wp14:pctWidth>0</wp14:pctWidth>
            </wp14:sizeRelH>
            <wp14:sizeRelV relativeFrom="page">
              <wp14:pctHeight>0</wp14:pctHeight>
            </wp14:sizeRelV>
          </wp:anchor>
        </w:drawing>
      </w:r>
    </w:p>
    <w:p w14:paraId="35BD49F6" w14:textId="77777777" w:rsidR="005C33C3" w:rsidRPr="005C33C3" w:rsidRDefault="005C33C3" w:rsidP="005C33C3">
      <w:pPr>
        <w:spacing w:after="0" w:line="244" w:lineRule="exact"/>
        <w:rPr>
          <w:rFonts w:ascii="Times New Roman" w:eastAsia="Times New Roman" w:hAnsi="Times New Roman" w:cs="Arial"/>
          <w:sz w:val="20"/>
          <w:szCs w:val="20"/>
          <w:lang w:eastAsia="fr-FR"/>
        </w:rPr>
      </w:pPr>
    </w:p>
    <w:p w14:paraId="39CB2C52" w14:textId="77777777" w:rsidR="005C33C3" w:rsidRPr="005C33C3" w:rsidRDefault="005C33C3" w:rsidP="005C33C3">
      <w:pPr>
        <w:spacing w:after="0" w:line="0" w:lineRule="atLeast"/>
        <w:ind w:left="1080"/>
        <w:jc w:val="center"/>
        <w:rPr>
          <w:rFonts w:ascii="Arial" w:eastAsia="Arial" w:hAnsi="Arial" w:cs="Arial"/>
          <w:b/>
          <w:color w:val="FFFFFF"/>
          <w:sz w:val="16"/>
          <w:szCs w:val="20"/>
          <w:lang w:eastAsia="fr-FR"/>
        </w:rPr>
      </w:pPr>
      <w:r w:rsidRPr="005C33C3">
        <w:rPr>
          <w:rFonts w:ascii="Arial" w:eastAsia="Calibri" w:hAnsi="Arial" w:cs="Arial"/>
          <w:b/>
          <w:color w:val="FFFFFF"/>
          <w:sz w:val="16"/>
          <w:szCs w:val="20"/>
          <w:lang w:eastAsia="fr-FR"/>
        </w:rPr>
        <w:t>Soutien à</w:t>
      </w:r>
    </w:p>
    <w:p w14:paraId="42702A58" w14:textId="77777777" w:rsidR="005C33C3" w:rsidRPr="005C33C3" w:rsidRDefault="005C33C3" w:rsidP="005C33C3">
      <w:pPr>
        <w:spacing w:after="0" w:line="10" w:lineRule="exact"/>
        <w:rPr>
          <w:rFonts w:ascii="Times New Roman" w:eastAsia="Times New Roman" w:hAnsi="Times New Roman" w:cs="Arial"/>
          <w:sz w:val="20"/>
          <w:szCs w:val="20"/>
          <w:lang w:eastAsia="fr-FR"/>
        </w:rPr>
      </w:pPr>
    </w:p>
    <w:p w14:paraId="641542AA" w14:textId="77777777" w:rsidR="005C33C3" w:rsidRPr="005C33C3" w:rsidRDefault="005C33C3" w:rsidP="005C33C3">
      <w:pPr>
        <w:spacing w:after="0" w:line="0" w:lineRule="atLeast"/>
        <w:ind w:left="1100"/>
        <w:jc w:val="center"/>
        <w:rPr>
          <w:rFonts w:ascii="Arial" w:eastAsia="Arial" w:hAnsi="Arial" w:cs="Arial"/>
          <w:b/>
          <w:color w:val="FFFFFF"/>
          <w:sz w:val="14"/>
          <w:szCs w:val="20"/>
          <w:lang w:eastAsia="fr-FR"/>
        </w:rPr>
      </w:pPr>
      <w:proofErr w:type="gramStart"/>
      <w:r w:rsidRPr="005C33C3">
        <w:rPr>
          <w:rFonts w:ascii="Arial" w:eastAsia="Calibri" w:hAnsi="Arial" w:cs="Arial"/>
          <w:b/>
          <w:color w:val="FFFFFF"/>
          <w:sz w:val="14"/>
          <w:szCs w:val="20"/>
          <w:lang w:eastAsia="fr-FR"/>
        </w:rPr>
        <w:t>l’allaitement</w:t>
      </w:r>
      <w:proofErr w:type="gramEnd"/>
    </w:p>
    <w:p w14:paraId="1EAB65A7" w14:textId="77777777" w:rsidR="005C33C3" w:rsidRPr="005C33C3" w:rsidRDefault="005C33C3" w:rsidP="005C33C3">
      <w:pPr>
        <w:spacing w:after="0" w:line="29" w:lineRule="exact"/>
        <w:rPr>
          <w:rFonts w:ascii="Times New Roman" w:eastAsia="Times New Roman" w:hAnsi="Times New Roman" w:cs="Arial"/>
          <w:sz w:val="20"/>
          <w:szCs w:val="20"/>
          <w:lang w:eastAsia="fr-FR"/>
        </w:rPr>
      </w:pPr>
    </w:p>
    <w:p w14:paraId="30676EBE" w14:textId="77777777" w:rsidR="005C33C3" w:rsidRPr="005C33C3" w:rsidRDefault="005C33C3" w:rsidP="005C33C3">
      <w:pPr>
        <w:spacing w:after="0" w:line="0" w:lineRule="atLeast"/>
        <w:ind w:left="1100"/>
        <w:jc w:val="center"/>
        <w:rPr>
          <w:rFonts w:ascii="Arial" w:eastAsia="Arial" w:hAnsi="Arial" w:cs="Arial"/>
          <w:b/>
          <w:color w:val="FFFFFF"/>
          <w:sz w:val="16"/>
          <w:szCs w:val="20"/>
          <w:lang w:eastAsia="fr-FR"/>
        </w:rPr>
      </w:pPr>
      <w:proofErr w:type="gramStart"/>
      <w:r w:rsidRPr="005C33C3">
        <w:rPr>
          <w:rFonts w:ascii="Arial" w:eastAsia="Calibri" w:hAnsi="Arial" w:cs="Arial"/>
          <w:b/>
          <w:color w:val="FFFFFF"/>
          <w:sz w:val="16"/>
          <w:szCs w:val="20"/>
          <w:lang w:eastAsia="fr-FR"/>
        </w:rPr>
        <w:t>compétent</w:t>
      </w:r>
      <w:proofErr w:type="gramEnd"/>
    </w:p>
    <w:p w14:paraId="0B1035E9" w14:textId="77777777" w:rsidR="005C33C3" w:rsidRPr="005C33C3" w:rsidRDefault="005C33C3" w:rsidP="005C33C3">
      <w:pPr>
        <w:spacing w:after="0" w:line="78" w:lineRule="exact"/>
        <w:rPr>
          <w:rFonts w:ascii="Times New Roman" w:eastAsia="Times New Roman" w:hAnsi="Times New Roman" w:cs="Arial"/>
          <w:sz w:val="20"/>
          <w:szCs w:val="20"/>
          <w:lang w:eastAsia="fr-FR"/>
        </w:rPr>
      </w:pPr>
      <w:r w:rsidRPr="005C33C3">
        <w:rPr>
          <w:rFonts w:ascii="Calibri" w:eastAsia="Calibri" w:hAnsi="Calibri" w:cs="Arial"/>
          <w:sz w:val="20"/>
          <w:szCs w:val="20"/>
          <w:lang w:eastAsia="fr-FR"/>
        </w:rPr>
        <w:br w:type="column"/>
      </w:r>
    </w:p>
    <w:p w14:paraId="07F0D8AE" w14:textId="77777777" w:rsidR="005C33C3" w:rsidRPr="005C33C3" w:rsidRDefault="005C33C3" w:rsidP="005C33C3">
      <w:pPr>
        <w:spacing w:after="0" w:line="0" w:lineRule="atLeast"/>
        <w:ind w:left="400"/>
        <w:rPr>
          <w:rFonts w:ascii="Arial" w:eastAsia="Arial" w:hAnsi="Arial" w:cs="Arial"/>
          <w:sz w:val="16"/>
          <w:szCs w:val="20"/>
          <w:lang w:eastAsia="fr-FR"/>
        </w:rPr>
      </w:pPr>
      <w:r w:rsidRPr="005C33C3">
        <w:rPr>
          <w:rFonts w:ascii="Calibri" w:eastAsia="Calibri" w:hAnsi="Calibri" w:cs="Arial"/>
          <w:noProof/>
          <w:sz w:val="20"/>
          <w:szCs w:val="20"/>
          <w:lang w:eastAsia="fr-FR"/>
        </w:rPr>
        <w:drawing>
          <wp:anchor distT="0" distB="0" distL="114300" distR="114300" simplePos="0" relativeHeight="251686912" behindDoc="1" locked="0" layoutInCell="1" allowOverlap="1" wp14:anchorId="49BFA9E5" wp14:editId="58E5A229">
            <wp:simplePos x="0" y="0"/>
            <wp:positionH relativeFrom="column">
              <wp:posOffset>888365</wp:posOffset>
            </wp:positionH>
            <wp:positionV relativeFrom="paragraph">
              <wp:posOffset>116840</wp:posOffset>
            </wp:positionV>
            <wp:extent cx="2831465" cy="2831465"/>
            <wp:effectExtent l="0" t="0" r="6985" b="6985"/>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31465" cy="2831465"/>
                    </a:xfrm>
                    <a:prstGeom prst="rect">
                      <a:avLst/>
                    </a:prstGeom>
                    <a:noFill/>
                  </pic:spPr>
                </pic:pic>
              </a:graphicData>
            </a:graphic>
            <wp14:sizeRelH relativeFrom="page">
              <wp14:pctWidth>0</wp14:pctWidth>
            </wp14:sizeRelH>
            <wp14:sizeRelV relativeFrom="page">
              <wp14:pctHeight>0</wp14:pctHeight>
            </wp14:sizeRelV>
          </wp:anchor>
        </w:drawing>
      </w:r>
      <w:r w:rsidRPr="005C33C3">
        <w:rPr>
          <w:rFonts w:ascii="Arial" w:eastAsia="Calibri" w:hAnsi="Arial" w:cs="Arial"/>
          <w:sz w:val="16"/>
          <w:szCs w:val="20"/>
          <w:lang w:eastAsia="fr-FR"/>
        </w:rPr>
        <w:t>NON</w:t>
      </w:r>
    </w:p>
    <w:p w14:paraId="3DB5450E"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85888" behindDoc="1" locked="0" layoutInCell="1" allowOverlap="1" wp14:anchorId="7C8AF547" wp14:editId="79F0A4B1">
            <wp:simplePos x="0" y="0"/>
            <wp:positionH relativeFrom="column">
              <wp:posOffset>-146050</wp:posOffset>
            </wp:positionH>
            <wp:positionV relativeFrom="paragraph">
              <wp:posOffset>127000</wp:posOffset>
            </wp:positionV>
            <wp:extent cx="1034415" cy="431165"/>
            <wp:effectExtent l="0" t="0" r="0" b="6985"/>
            <wp:wrapNone/>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34415" cy="431165"/>
                    </a:xfrm>
                    <a:prstGeom prst="rect">
                      <a:avLst/>
                    </a:prstGeom>
                    <a:noFill/>
                  </pic:spPr>
                </pic:pic>
              </a:graphicData>
            </a:graphic>
            <wp14:sizeRelH relativeFrom="page">
              <wp14:pctWidth>0</wp14:pctWidth>
            </wp14:sizeRelH>
            <wp14:sizeRelV relativeFrom="page">
              <wp14:pctHeight>0</wp14:pctHeight>
            </wp14:sizeRelV>
          </wp:anchor>
        </w:drawing>
      </w:r>
    </w:p>
    <w:p w14:paraId="6E270C9D" w14:textId="77777777" w:rsidR="005C33C3" w:rsidRPr="005C33C3" w:rsidRDefault="005C33C3" w:rsidP="005C33C3">
      <w:pPr>
        <w:spacing w:before="240" w:after="0" w:line="0" w:lineRule="atLeast"/>
        <w:ind w:right="240"/>
        <w:jc w:val="center"/>
        <w:rPr>
          <w:rFonts w:ascii="Arial" w:eastAsia="Arial" w:hAnsi="Arial" w:cs="Arial"/>
          <w:b/>
          <w:color w:val="FFFFFF"/>
          <w:sz w:val="16"/>
          <w:szCs w:val="20"/>
          <w:lang w:eastAsia="fr-FR"/>
        </w:rPr>
      </w:pPr>
      <w:r w:rsidRPr="005C33C3">
        <w:rPr>
          <w:rFonts w:ascii="Arial" w:eastAsia="Calibri" w:hAnsi="Arial" w:cs="Arial"/>
          <w:b/>
          <w:color w:val="FFFFFF"/>
          <w:sz w:val="16"/>
          <w:szCs w:val="20"/>
          <w:lang w:eastAsia="fr-FR"/>
        </w:rPr>
        <w:t>Soutien à</w:t>
      </w:r>
    </w:p>
    <w:p w14:paraId="6B1BDDC4" w14:textId="77777777" w:rsidR="005C33C3" w:rsidRPr="005C33C3" w:rsidRDefault="005C33C3" w:rsidP="005C33C3">
      <w:pPr>
        <w:spacing w:after="0" w:line="0" w:lineRule="atLeast"/>
        <w:ind w:right="240"/>
        <w:jc w:val="center"/>
        <w:rPr>
          <w:rFonts w:ascii="Arial" w:eastAsia="Arial" w:hAnsi="Arial" w:cs="Arial"/>
          <w:b/>
          <w:color w:val="FFFFFF"/>
          <w:sz w:val="16"/>
          <w:szCs w:val="20"/>
          <w:lang w:eastAsia="fr-FR"/>
        </w:rPr>
      </w:pPr>
      <w:proofErr w:type="gramStart"/>
      <w:r w:rsidRPr="005C33C3">
        <w:rPr>
          <w:rFonts w:ascii="Arial" w:eastAsia="Calibri" w:hAnsi="Arial" w:cs="Arial"/>
          <w:b/>
          <w:color w:val="FFFFFF"/>
          <w:sz w:val="14"/>
          <w:szCs w:val="20"/>
          <w:lang w:eastAsia="fr-FR"/>
        </w:rPr>
        <w:t>l’alimentation</w:t>
      </w:r>
      <w:proofErr w:type="gramEnd"/>
      <w:r w:rsidRPr="005C33C3">
        <w:rPr>
          <w:rFonts w:ascii="Arial" w:eastAsia="Calibri" w:hAnsi="Arial" w:cs="Arial"/>
          <w:b/>
          <w:color w:val="FFFFFF"/>
          <w:sz w:val="14"/>
          <w:szCs w:val="20"/>
          <w:lang w:eastAsia="fr-FR"/>
        </w:rPr>
        <w:t xml:space="preserve"> artificielle</w:t>
      </w:r>
    </w:p>
    <w:p w14:paraId="2717966D" w14:textId="77777777" w:rsidR="005C33C3" w:rsidRPr="005C33C3" w:rsidRDefault="005C33C3" w:rsidP="005C33C3">
      <w:pPr>
        <w:spacing w:after="0" w:line="78" w:lineRule="exact"/>
        <w:rPr>
          <w:rFonts w:ascii="Times New Roman" w:eastAsia="Times New Roman" w:hAnsi="Times New Roman" w:cs="Arial"/>
          <w:sz w:val="20"/>
          <w:szCs w:val="20"/>
          <w:lang w:eastAsia="fr-FR"/>
        </w:rPr>
      </w:pPr>
      <w:r w:rsidRPr="005C33C3">
        <w:rPr>
          <w:rFonts w:ascii="Calibri" w:eastAsia="Calibri" w:hAnsi="Calibri" w:cs="Arial"/>
          <w:sz w:val="20"/>
          <w:szCs w:val="20"/>
          <w:lang w:eastAsia="fr-FR"/>
        </w:rPr>
        <w:br w:type="column"/>
      </w:r>
    </w:p>
    <w:p w14:paraId="4EF28E91" w14:textId="77777777" w:rsidR="005C33C3" w:rsidRPr="005C33C3" w:rsidRDefault="005C33C3" w:rsidP="005C33C3">
      <w:pPr>
        <w:tabs>
          <w:tab w:val="left" w:pos="2180"/>
        </w:tabs>
        <w:spacing w:after="0" w:line="0" w:lineRule="atLeast"/>
        <w:ind w:left="500"/>
        <w:rPr>
          <w:rFonts w:ascii="Arial" w:eastAsia="Arial" w:hAnsi="Arial" w:cs="Arial"/>
          <w:sz w:val="16"/>
          <w:szCs w:val="20"/>
          <w:lang w:eastAsia="fr-FR"/>
        </w:rPr>
      </w:pPr>
      <w:r w:rsidRPr="005C33C3">
        <w:rPr>
          <w:rFonts w:ascii="Arial" w:eastAsia="Calibri" w:hAnsi="Arial" w:cs="Arial"/>
          <w:sz w:val="16"/>
          <w:szCs w:val="20"/>
          <w:lang w:eastAsia="fr-FR"/>
        </w:rPr>
        <w:t>OUI</w:t>
      </w:r>
      <w:r w:rsidRPr="005C33C3">
        <w:rPr>
          <w:rFonts w:ascii="Times New Roman" w:eastAsia="Calibri" w:hAnsi="Times New Roman" w:cs="Arial"/>
          <w:sz w:val="20"/>
          <w:szCs w:val="20"/>
          <w:lang w:eastAsia="fr-FR"/>
        </w:rPr>
        <w:tab/>
      </w:r>
      <w:r w:rsidRPr="005C33C3">
        <w:rPr>
          <w:rFonts w:ascii="Arial" w:eastAsia="Calibri" w:hAnsi="Arial" w:cs="Arial"/>
          <w:sz w:val="16"/>
          <w:szCs w:val="20"/>
          <w:lang w:eastAsia="fr-FR"/>
        </w:rPr>
        <w:t>NON</w:t>
      </w:r>
    </w:p>
    <w:p w14:paraId="4A5428A4" w14:textId="77777777" w:rsidR="005C33C3" w:rsidRPr="005C33C3" w:rsidRDefault="005C33C3" w:rsidP="005C33C3">
      <w:pPr>
        <w:spacing w:after="0" w:line="20" w:lineRule="exact"/>
        <w:rPr>
          <w:rFonts w:ascii="Times New Roman" w:eastAsia="Times New Roman" w:hAnsi="Times New Roman" w:cs="Arial"/>
          <w:sz w:val="20"/>
          <w:szCs w:val="20"/>
          <w:lang w:eastAsia="fr-FR"/>
        </w:rPr>
      </w:pPr>
    </w:p>
    <w:p w14:paraId="19A7FEDC"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5CE90B3F" w14:textId="77777777" w:rsidR="005C33C3" w:rsidRPr="005C33C3" w:rsidRDefault="005C33C3" w:rsidP="005C33C3">
      <w:pPr>
        <w:tabs>
          <w:tab w:val="center" w:pos="2353"/>
        </w:tabs>
        <w:spacing w:after="0" w:line="0" w:lineRule="atLeast"/>
        <w:rPr>
          <w:rFonts w:ascii="Arial" w:eastAsia="Arial" w:hAnsi="Arial" w:cs="Arial"/>
          <w:b/>
          <w:sz w:val="16"/>
          <w:szCs w:val="20"/>
          <w:lang w:eastAsia="fr-FR"/>
        </w:rPr>
      </w:pPr>
      <w:r w:rsidRPr="005C33C3">
        <w:rPr>
          <w:rFonts w:ascii="Arial" w:eastAsia="Calibri" w:hAnsi="Arial" w:cs="Arial"/>
          <w:b/>
          <w:sz w:val="16"/>
          <w:szCs w:val="20"/>
          <w:lang w:eastAsia="fr-FR"/>
        </w:rPr>
        <w:t xml:space="preserve">Évaluation </w:t>
      </w:r>
      <w:r w:rsidRPr="005C33C3">
        <w:rPr>
          <w:rFonts w:ascii="Arial" w:eastAsia="Calibri" w:hAnsi="Arial" w:cs="Arial"/>
          <w:b/>
          <w:sz w:val="16"/>
          <w:szCs w:val="20"/>
          <w:lang w:eastAsia="fr-FR"/>
        </w:rPr>
        <w:tab/>
        <w:t>Soins de</w:t>
      </w:r>
    </w:p>
    <w:p w14:paraId="73615B1B" w14:textId="77777777" w:rsidR="005C33C3" w:rsidRPr="005C33C3" w:rsidRDefault="005C33C3" w:rsidP="005C33C3">
      <w:pPr>
        <w:tabs>
          <w:tab w:val="center" w:pos="2353"/>
        </w:tabs>
        <w:spacing w:after="0" w:line="0" w:lineRule="atLeast"/>
        <w:rPr>
          <w:rFonts w:ascii="Arial" w:eastAsia="Arial" w:hAnsi="Arial" w:cs="Arial"/>
          <w:b/>
          <w:sz w:val="14"/>
          <w:szCs w:val="20"/>
          <w:lang w:eastAsia="fr-FR"/>
        </w:rPr>
      </w:pPr>
      <w:proofErr w:type="gramStart"/>
      <w:r w:rsidRPr="005C33C3">
        <w:rPr>
          <w:rFonts w:ascii="Arial" w:eastAsia="Calibri" w:hAnsi="Arial" w:cs="Arial"/>
          <w:b/>
          <w:sz w:val="16"/>
          <w:szCs w:val="20"/>
          <w:lang w:eastAsia="fr-FR"/>
        </w:rPr>
        <w:t>complète</w:t>
      </w:r>
      <w:proofErr w:type="gramEnd"/>
      <w:r w:rsidRPr="005C33C3">
        <w:rPr>
          <w:rFonts w:ascii="Arial" w:eastAsia="Calibri" w:hAnsi="Arial" w:cs="Arial"/>
          <w:b/>
          <w:sz w:val="16"/>
          <w:szCs w:val="20"/>
          <w:lang w:eastAsia="fr-FR"/>
        </w:rPr>
        <w:tab/>
        <w:t>soutien</w:t>
      </w:r>
    </w:p>
    <w:p w14:paraId="78F1183C" w14:textId="77777777" w:rsidR="005C33C3" w:rsidRPr="005C33C3" w:rsidRDefault="005C33C3" w:rsidP="005C33C3">
      <w:pPr>
        <w:tabs>
          <w:tab w:val="left" w:pos="1800"/>
        </w:tabs>
        <w:spacing w:after="0" w:line="0" w:lineRule="atLeast"/>
        <w:rPr>
          <w:rFonts w:ascii="Calibri" w:eastAsia="Calibri" w:hAnsi="Calibri" w:cs="Arial"/>
          <w:sz w:val="20"/>
          <w:szCs w:val="20"/>
          <w:lang w:eastAsia="fr-FR"/>
        </w:rPr>
        <w:sectPr w:rsidR="005C33C3" w:rsidRPr="005C33C3">
          <w:type w:val="continuous"/>
          <w:pgSz w:w="11900" w:h="16838"/>
          <w:pgMar w:top="1404" w:right="1440" w:bottom="60" w:left="1440" w:header="0" w:footer="0" w:gutter="0"/>
          <w:cols w:num="3" w:space="0" w:equalWidth="0">
            <w:col w:w="2160" w:space="720"/>
            <w:col w:w="1400" w:space="720"/>
            <w:col w:w="4026"/>
          </w:cols>
          <w:docGrid w:linePitch="360"/>
        </w:sectPr>
      </w:pPr>
    </w:p>
    <w:p w14:paraId="543BB8B2"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12296B18"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59FE36CF"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08897ACB" w14:textId="77777777" w:rsidR="005C33C3" w:rsidRPr="005C33C3" w:rsidRDefault="005C33C3" w:rsidP="005C33C3">
      <w:pPr>
        <w:spacing w:after="0" w:line="307" w:lineRule="exact"/>
        <w:rPr>
          <w:rFonts w:ascii="Times New Roman" w:eastAsia="Times New Roman" w:hAnsi="Times New Roman" w:cs="Arial"/>
          <w:sz w:val="20"/>
          <w:szCs w:val="20"/>
          <w:lang w:eastAsia="fr-FR"/>
        </w:rPr>
      </w:pPr>
    </w:p>
    <w:p w14:paraId="1D387E30" w14:textId="77777777" w:rsidR="005C33C3" w:rsidRPr="005C33C3" w:rsidRDefault="005C33C3" w:rsidP="005C33C3">
      <w:pPr>
        <w:spacing w:after="0" w:line="0" w:lineRule="atLeast"/>
        <w:ind w:right="460"/>
        <w:jc w:val="center"/>
        <w:rPr>
          <w:rFonts w:ascii="Arial" w:eastAsia="Arial" w:hAnsi="Arial" w:cs="Arial"/>
          <w:b/>
          <w:color w:val="FFFFFF"/>
          <w:sz w:val="16"/>
          <w:szCs w:val="20"/>
          <w:lang w:eastAsia="fr-FR"/>
        </w:rPr>
      </w:pPr>
      <w:r w:rsidRPr="005C33C3">
        <w:rPr>
          <w:rFonts w:ascii="Arial" w:eastAsia="Calibri" w:hAnsi="Arial" w:cs="Arial"/>
          <w:b/>
          <w:color w:val="FFFFFF"/>
          <w:sz w:val="16"/>
          <w:szCs w:val="20"/>
          <w:lang w:eastAsia="fr-FR"/>
        </w:rPr>
        <w:t>Soutien à</w:t>
      </w:r>
    </w:p>
    <w:p w14:paraId="1B4DB302"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87936" behindDoc="1" locked="0" layoutInCell="1" allowOverlap="1" wp14:anchorId="1FEB1CE7" wp14:editId="19C09479">
            <wp:simplePos x="0" y="0"/>
            <wp:positionH relativeFrom="column">
              <wp:posOffset>174625</wp:posOffset>
            </wp:positionH>
            <wp:positionV relativeFrom="paragraph">
              <wp:posOffset>-236855</wp:posOffset>
            </wp:positionV>
            <wp:extent cx="1727835" cy="3412490"/>
            <wp:effectExtent l="0" t="0" r="5715" b="0"/>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7835" cy="3412490"/>
                    </a:xfrm>
                    <a:prstGeom prst="rect">
                      <a:avLst/>
                    </a:prstGeom>
                    <a:noFill/>
                  </pic:spPr>
                </pic:pic>
              </a:graphicData>
            </a:graphic>
            <wp14:sizeRelH relativeFrom="page">
              <wp14:pctWidth>0</wp14:pctWidth>
            </wp14:sizeRelH>
            <wp14:sizeRelV relativeFrom="page">
              <wp14:pctHeight>0</wp14:pctHeight>
            </wp14:sizeRelV>
          </wp:anchor>
        </w:drawing>
      </w:r>
    </w:p>
    <w:p w14:paraId="0ED916B7" w14:textId="77777777" w:rsidR="005C33C3" w:rsidRPr="005C33C3" w:rsidRDefault="005C33C3" w:rsidP="005C33C3">
      <w:pPr>
        <w:spacing w:after="0" w:line="0" w:lineRule="atLeast"/>
        <w:ind w:right="440"/>
        <w:jc w:val="center"/>
        <w:rPr>
          <w:rFonts w:ascii="Arial" w:eastAsia="Arial" w:hAnsi="Arial" w:cs="Arial"/>
          <w:b/>
          <w:color w:val="FFFFFF"/>
          <w:sz w:val="16"/>
          <w:szCs w:val="20"/>
          <w:lang w:eastAsia="fr-FR"/>
        </w:rPr>
      </w:pPr>
      <w:proofErr w:type="gramStart"/>
      <w:r w:rsidRPr="005C33C3">
        <w:rPr>
          <w:rFonts w:ascii="Arial" w:eastAsia="Calibri" w:hAnsi="Arial" w:cs="Arial"/>
          <w:b/>
          <w:color w:val="FFFFFF"/>
          <w:sz w:val="16"/>
          <w:szCs w:val="20"/>
          <w:lang w:eastAsia="fr-FR"/>
        </w:rPr>
        <w:t>l’allaitement</w:t>
      </w:r>
      <w:proofErr w:type="gramEnd"/>
    </w:p>
    <w:p w14:paraId="39492CCB" w14:textId="77777777" w:rsidR="005C33C3" w:rsidRPr="005C33C3" w:rsidRDefault="005C33C3" w:rsidP="005C33C3">
      <w:pPr>
        <w:spacing w:after="0" w:line="8" w:lineRule="exact"/>
        <w:rPr>
          <w:rFonts w:ascii="Times New Roman" w:eastAsia="Times New Roman" w:hAnsi="Times New Roman" w:cs="Arial"/>
          <w:sz w:val="20"/>
          <w:szCs w:val="20"/>
          <w:lang w:eastAsia="fr-FR"/>
        </w:rPr>
      </w:pPr>
    </w:p>
    <w:p w14:paraId="47483812" w14:textId="77777777" w:rsidR="005C33C3" w:rsidRPr="005C33C3" w:rsidRDefault="005C33C3" w:rsidP="005C33C3">
      <w:pPr>
        <w:spacing w:after="0" w:line="0" w:lineRule="atLeast"/>
        <w:ind w:right="440"/>
        <w:jc w:val="center"/>
        <w:rPr>
          <w:rFonts w:ascii="Arial" w:eastAsia="Arial" w:hAnsi="Arial" w:cs="Arial"/>
          <w:b/>
          <w:color w:val="FFFFFF"/>
          <w:sz w:val="16"/>
          <w:szCs w:val="20"/>
          <w:lang w:eastAsia="fr-FR"/>
        </w:rPr>
      </w:pPr>
      <w:proofErr w:type="gramStart"/>
      <w:r w:rsidRPr="005C33C3">
        <w:rPr>
          <w:rFonts w:ascii="Arial" w:eastAsia="Calibri" w:hAnsi="Arial" w:cs="Arial"/>
          <w:b/>
          <w:color w:val="FFFFFF"/>
          <w:sz w:val="16"/>
          <w:szCs w:val="20"/>
          <w:lang w:eastAsia="fr-FR"/>
        </w:rPr>
        <w:t>compétent</w:t>
      </w:r>
      <w:proofErr w:type="gramEnd"/>
    </w:p>
    <w:p w14:paraId="389BD997" w14:textId="77777777" w:rsidR="005C33C3" w:rsidRPr="005C33C3" w:rsidRDefault="005C33C3" w:rsidP="005C33C3">
      <w:pPr>
        <w:spacing w:after="0" w:line="20" w:lineRule="exact"/>
        <w:rPr>
          <w:rFonts w:ascii="Times New Roman" w:eastAsia="Times New Roman" w:hAnsi="Times New Roman" w:cs="Arial"/>
          <w:sz w:val="20"/>
          <w:szCs w:val="20"/>
          <w:lang w:eastAsia="fr-FR"/>
        </w:rPr>
      </w:pPr>
    </w:p>
    <w:p w14:paraId="4DF74188"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2199E9C8" w14:textId="77777777" w:rsidR="005C33C3" w:rsidRPr="005C33C3" w:rsidRDefault="005C33C3" w:rsidP="005C33C3">
      <w:pPr>
        <w:spacing w:after="0" w:line="244"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mc:AlternateContent>
          <mc:Choice Requires="wps">
            <w:drawing>
              <wp:anchor distT="0" distB="0" distL="114300" distR="114300" simplePos="0" relativeHeight="251688960" behindDoc="1" locked="0" layoutInCell="1" allowOverlap="1" wp14:anchorId="0C0CB589" wp14:editId="5E9CF87F">
                <wp:simplePos x="0" y="0"/>
                <wp:positionH relativeFrom="column">
                  <wp:posOffset>302895</wp:posOffset>
                </wp:positionH>
                <wp:positionV relativeFrom="paragraph">
                  <wp:posOffset>82550</wp:posOffset>
                </wp:positionV>
                <wp:extent cx="1471295" cy="2096770"/>
                <wp:effectExtent l="0" t="1905" r="0" b="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1295" cy="2096770"/>
                        </a:xfrm>
                        <a:prstGeom prst="rect">
                          <a:avLst/>
                        </a:prstGeom>
                        <a:solidFill>
                          <a:srgbClr val="6DA2D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9CA08" id="Rectangle 60" o:spid="_x0000_s1026" style="position:absolute;margin-left:23.85pt;margin-top:6.5pt;width:115.85pt;height:165.1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" fillcolor="#6da2d3" strokecolor="white"/>
            </w:pict>
          </mc:Fallback>
        </mc:AlternateContent>
      </w:r>
    </w:p>
    <w:p w14:paraId="28AA5C4C" w14:textId="77777777" w:rsidR="005C33C3" w:rsidRPr="005C33C3" w:rsidRDefault="005C33C3" w:rsidP="005C33C3">
      <w:pPr>
        <w:spacing w:after="0" w:line="0" w:lineRule="atLeast"/>
        <w:ind w:left="567" w:right="1134"/>
        <w:rPr>
          <w:rFonts w:ascii="Arial" w:eastAsia="Arial" w:hAnsi="Arial" w:cs="Arial"/>
          <w:b/>
          <w:i/>
          <w:color w:val="FFFFFF"/>
          <w:sz w:val="14"/>
          <w:szCs w:val="20"/>
          <w:lang w:eastAsia="fr-FR"/>
        </w:rPr>
      </w:pPr>
      <w:r w:rsidRPr="005C33C3">
        <w:rPr>
          <w:rFonts w:ascii="Arial" w:eastAsia="Calibri" w:hAnsi="Arial" w:cs="Arial"/>
          <w:b/>
          <w:i/>
          <w:color w:val="FFFFFF"/>
          <w:sz w:val="14"/>
          <w:szCs w:val="20"/>
          <w:lang w:eastAsia="fr-FR"/>
        </w:rPr>
        <w:t>Nourrisson de &lt; 6 mois et :</w:t>
      </w:r>
    </w:p>
    <w:p w14:paraId="2AA3A3C1" w14:textId="77777777" w:rsidR="005C33C3" w:rsidRPr="005C33C3" w:rsidRDefault="005C33C3" w:rsidP="005C33C3">
      <w:pPr>
        <w:spacing w:after="0" w:line="124" w:lineRule="exact"/>
        <w:ind w:left="567" w:right="1134"/>
        <w:rPr>
          <w:rFonts w:ascii="Times New Roman" w:eastAsia="Times New Roman" w:hAnsi="Times New Roman" w:cs="Arial"/>
          <w:sz w:val="20"/>
          <w:szCs w:val="20"/>
          <w:lang w:eastAsia="fr-FR"/>
        </w:rPr>
      </w:pPr>
    </w:p>
    <w:p w14:paraId="62CDFC47" w14:textId="77777777" w:rsidR="005C33C3" w:rsidRPr="005C33C3" w:rsidRDefault="005C33C3" w:rsidP="005C33C3">
      <w:pPr>
        <w:spacing w:after="0" w:line="0" w:lineRule="atLeast"/>
        <w:ind w:left="567" w:right="1134"/>
        <w:rPr>
          <w:rFonts w:ascii="Arial" w:eastAsia="Arial" w:hAnsi="Arial" w:cs="Arial"/>
          <w:b/>
          <w:i/>
          <w:color w:val="FFFFFF"/>
          <w:sz w:val="12"/>
          <w:szCs w:val="12"/>
          <w:lang w:eastAsia="fr-FR"/>
        </w:rPr>
      </w:pPr>
      <w:proofErr w:type="gramStart"/>
      <w:r w:rsidRPr="005C33C3">
        <w:rPr>
          <w:rFonts w:ascii="Arial" w:eastAsia="Calibri" w:hAnsi="Arial" w:cs="Arial"/>
          <w:b/>
          <w:i/>
          <w:color w:val="FFFFFF"/>
          <w:sz w:val="13"/>
          <w:szCs w:val="20"/>
          <w:lang w:eastAsia="fr-FR"/>
        </w:rPr>
        <w:t>r</w:t>
      </w:r>
      <w:r w:rsidRPr="005C33C3">
        <w:rPr>
          <w:rFonts w:ascii="Arial" w:eastAsia="Calibri" w:hAnsi="Arial" w:cs="Arial"/>
          <w:b/>
          <w:i/>
          <w:color w:val="FFFFFF"/>
          <w:sz w:val="12"/>
          <w:szCs w:val="12"/>
          <w:lang w:eastAsia="fr-FR"/>
        </w:rPr>
        <w:t>eçoit</w:t>
      </w:r>
      <w:proofErr w:type="gramEnd"/>
      <w:r w:rsidRPr="005C33C3">
        <w:rPr>
          <w:rFonts w:ascii="Arial" w:eastAsia="Calibri" w:hAnsi="Arial" w:cs="Arial"/>
          <w:b/>
          <w:i/>
          <w:color w:val="FFFFFF"/>
          <w:sz w:val="12"/>
          <w:szCs w:val="12"/>
          <w:lang w:eastAsia="fr-FR"/>
        </w:rPr>
        <w:t xml:space="preserve"> une alimentation mixte avec utilisation temporaire de SLM jusqu'à ce que l’allaitement maternel exclusif puisse être rétabli</w:t>
      </w:r>
    </w:p>
    <w:p w14:paraId="13540F7B" w14:textId="77777777" w:rsidR="005C33C3" w:rsidRPr="005C33C3" w:rsidRDefault="005C33C3" w:rsidP="005C33C3">
      <w:pPr>
        <w:spacing w:after="0" w:line="120" w:lineRule="exact"/>
        <w:ind w:left="567" w:right="1134"/>
        <w:rPr>
          <w:rFonts w:ascii="Times New Roman" w:eastAsia="Times New Roman" w:hAnsi="Times New Roman" w:cs="Arial"/>
          <w:sz w:val="12"/>
          <w:szCs w:val="12"/>
          <w:lang w:eastAsia="fr-FR"/>
        </w:rPr>
      </w:pPr>
    </w:p>
    <w:p w14:paraId="1AE29370" w14:textId="77777777" w:rsidR="005C33C3" w:rsidRPr="005C33C3" w:rsidRDefault="005C33C3" w:rsidP="005C33C3">
      <w:pPr>
        <w:spacing w:after="0" w:line="0" w:lineRule="atLeast"/>
        <w:ind w:left="567" w:right="1134"/>
        <w:rPr>
          <w:rFonts w:ascii="Arial" w:eastAsia="Arial" w:hAnsi="Arial" w:cs="Arial"/>
          <w:b/>
          <w:i/>
          <w:color w:val="FFFFFF"/>
          <w:sz w:val="12"/>
          <w:szCs w:val="12"/>
          <w:lang w:eastAsia="fr-FR"/>
        </w:rPr>
      </w:pPr>
      <w:proofErr w:type="gramStart"/>
      <w:r w:rsidRPr="005C33C3">
        <w:rPr>
          <w:rFonts w:ascii="Arial" w:eastAsia="Calibri" w:hAnsi="Arial" w:cs="Arial"/>
          <w:b/>
          <w:i/>
          <w:color w:val="FFFFFF"/>
          <w:sz w:val="12"/>
          <w:szCs w:val="12"/>
          <w:lang w:eastAsia="fr-FR"/>
        </w:rPr>
        <w:t>la</w:t>
      </w:r>
      <w:proofErr w:type="gramEnd"/>
      <w:r w:rsidRPr="005C33C3">
        <w:rPr>
          <w:rFonts w:ascii="Arial" w:eastAsia="Calibri" w:hAnsi="Arial" w:cs="Arial"/>
          <w:b/>
          <w:i/>
          <w:color w:val="FFFFFF"/>
          <w:sz w:val="12"/>
          <w:szCs w:val="12"/>
          <w:lang w:eastAsia="fr-FR"/>
        </w:rPr>
        <w:t xml:space="preserve"> mère/la personne qui s</w:t>
      </w:r>
      <w:r w:rsidRPr="005C33C3">
        <w:rPr>
          <w:rFonts w:ascii="Arial" w:eastAsia="Calibri" w:hAnsi="Arial" w:cs="Arial"/>
          <w:b/>
          <w:i/>
          <w:color w:val="FFFFFF"/>
          <w:sz w:val="12"/>
          <w:szCs w:val="12"/>
          <w:cs/>
          <w:lang w:eastAsia="fr-FR"/>
        </w:rPr>
        <w:t>’</w:t>
      </w:r>
      <w:r w:rsidRPr="005C33C3">
        <w:rPr>
          <w:rFonts w:ascii="Arial" w:eastAsia="Calibri" w:hAnsi="Arial" w:cs="Arial"/>
          <w:b/>
          <w:i/>
          <w:color w:val="FFFFFF"/>
          <w:sz w:val="12"/>
          <w:szCs w:val="12"/>
          <w:lang w:eastAsia="fr-FR"/>
        </w:rPr>
        <w:t>occupe de l</w:t>
      </w:r>
      <w:r w:rsidRPr="005C33C3">
        <w:rPr>
          <w:rFonts w:ascii="Arial" w:eastAsia="Calibri" w:hAnsi="Arial" w:cs="Arial"/>
          <w:b/>
          <w:i/>
          <w:color w:val="FFFFFF"/>
          <w:sz w:val="12"/>
          <w:szCs w:val="12"/>
          <w:cs/>
          <w:lang w:eastAsia="fr-FR"/>
        </w:rPr>
        <w:t>’</w:t>
      </w:r>
      <w:r w:rsidRPr="005C33C3">
        <w:rPr>
          <w:rFonts w:ascii="Arial" w:eastAsia="Calibri" w:hAnsi="Arial" w:cs="Arial"/>
          <w:b/>
          <w:i/>
          <w:color w:val="FFFFFF"/>
          <w:sz w:val="12"/>
          <w:szCs w:val="12"/>
          <w:lang w:eastAsia="fr-FR"/>
        </w:rPr>
        <w:t xml:space="preserve">enfant est en cours de </w:t>
      </w:r>
      <w:proofErr w:type="spellStart"/>
      <w:r w:rsidRPr="005C33C3">
        <w:rPr>
          <w:rFonts w:ascii="Arial" w:eastAsia="Calibri" w:hAnsi="Arial" w:cs="Arial"/>
          <w:b/>
          <w:i/>
          <w:color w:val="FFFFFF"/>
          <w:sz w:val="12"/>
          <w:szCs w:val="12"/>
          <w:lang w:eastAsia="fr-FR"/>
        </w:rPr>
        <w:t>relactation</w:t>
      </w:r>
      <w:proofErr w:type="spellEnd"/>
    </w:p>
    <w:p w14:paraId="013EFA8C"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r w:rsidRPr="005C33C3">
        <w:rPr>
          <w:rFonts w:ascii="Calibri" w:eastAsia="Calibri" w:hAnsi="Calibri" w:cs="Arial"/>
          <w:sz w:val="20"/>
          <w:szCs w:val="20"/>
          <w:lang w:eastAsia="fr-FR"/>
        </w:rPr>
        <w:br w:type="column"/>
      </w:r>
    </w:p>
    <w:p w14:paraId="681E6B94"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7211F8BC"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36804626" w14:textId="77777777" w:rsidR="005C33C3" w:rsidRPr="005C33C3" w:rsidRDefault="005C33C3" w:rsidP="005C33C3">
      <w:pPr>
        <w:spacing w:before="160" w:after="0" w:line="0" w:lineRule="atLeast"/>
        <w:rPr>
          <w:rFonts w:ascii="Arial" w:eastAsia="Arial" w:hAnsi="Arial" w:cs="Arial"/>
          <w:b/>
          <w:color w:val="FFFFFF"/>
          <w:sz w:val="12"/>
          <w:szCs w:val="20"/>
          <w:lang w:eastAsia="fr-FR"/>
        </w:rPr>
      </w:pPr>
      <w:r w:rsidRPr="005C33C3">
        <w:rPr>
          <w:rFonts w:ascii="Arial" w:eastAsia="Calibri" w:hAnsi="Arial" w:cs="Arial"/>
          <w:b/>
          <w:color w:val="FFFFFF"/>
          <w:sz w:val="12"/>
          <w:szCs w:val="20"/>
          <w:lang w:eastAsia="fr-FR"/>
        </w:rPr>
        <w:t xml:space="preserve">Si l’enfant ou la mère est </w:t>
      </w:r>
      <w:proofErr w:type="spellStart"/>
      <w:r w:rsidRPr="005C33C3">
        <w:rPr>
          <w:rFonts w:ascii="Arial" w:eastAsia="Calibri" w:hAnsi="Arial" w:cs="Arial"/>
          <w:b/>
          <w:color w:val="FFFFFF"/>
          <w:sz w:val="12"/>
          <w:szCs w:val="20"/>
          <w:lang w:eastAsia="fr-FR"/>
        </w:rPr>
        <w:t>malnutri-e</w:t>
      </w:r>
      <w:proofErr w:type="spellEnd"/>
      <w:r w:rsidRPr="005C33C3">
        <w:rPr>
          <w:rFonts w:ascii="Arial" w:eastAsia="Calibri" w:hAnsi="Arial" w:cs="Arial"/>
          <w:b/>
          <w:color w:val="FFFFFF"/>
          <w:sz w:val="12"/>
          <w:szCs w:val="20"/>
          <w:lang w:eastAsia="fr-FR"/>
        </w:rPr>
        <w:t xml:space="preserve"> ou malade :</w:t>
      </w:r>
    </w:p>
    <w:p w14:paraId="720FF166" w14:textId="77777777" w:rsidR="005C33C3" w:rsidRPr="005C33C3" w:rsidRDefault="005C33C3" w:rsidP="005C33C3">
      <w:pPr>
        <w:spacing w:after="0" w:line="284" w:lineRule="exact"/>
        <w:rPr>
          <w:rFonts w:ascii="Times New Roman" w:eastAsia="Times New Roman" w:hAnsi="Times New Roman" w:cs="Arial"/>
          <w:sz w:val="20"/>
          <w:szCs w:val="20"/>
          <w:lang w:eastAsia="fr-FR"/>
        </w:rPr>
      </w:pPr>
    </w:p>
    <w:p w14:paraId="68ACCED6" w14:textId="77777777" w:rsidR="005C33C3" w:rsidRPr="005C33C3" w:rsidRDefault="005C33C3" w:rsidP="005C33C3">
      <w:pPr>
        <w:spacing w:after="0" w:line="0" w:lineRule="atLeast"/>
        <w:ind w:left="1280"/>
        <w:rPr>
          <w:rFonts w:ascii="Arial" w:eastAsia="Arial" w:hAnsi="Arial" w:cs="Arial"/>
          <w:sz w:val="16"/>
          <w:szCs w:val="20"/>
          <w:lang w:eastAsia="fr-FR"/>
        </w:rPr>
      </w:pPr>
      <w:r w:rsidRPr="005C33C3">
        <w:rPr>
          <w:rFonts w:ascii="Arial" w:eastAsia="Calibri" w:hAnsi="Arial" w:cs="Arial"/>
          <w:sz w:val="16"/>
          <w:szCs w:val="20"/>
          <w:lang w:eastAsia="fr-FR"/>
        </w:rPr>
        <w:t>NON</w:t>
      </w:r>
    </w:p>
    <w:p w14:paraId="4887E074" w14:textId="77777777" w:rsidR="005C33C3" w:rsidRPr="005C33C3" w:rsidRDefault="005C33C3" w:rsidP="005C33C3">
      <w:pPr>
        <w:spacing w:before="100" w:after="0" w:line="0" w:lineRule="atLeast"/>
        <w:ind w:left="20"/>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SI un ou plusieurs des éléments suivants :</w:t>
      </w:r>
    </w:p>
    <w:p w14:paraId="1FBA8D85" w14:textId="77777777" w:rsidR="005C33C3" w:rsidRPr="005C33C3" w:rsidRDefault="005C33C3" w:rsidP="005C33C3">
      <w:pPr>
        <w:spacing w:after="0" w:line="120" w:lineRule="exact"/>
        <w:rPr>
          <w:rFonts w:ascii="Times New Roman" w:eastAsia="Times New Roman" w:hAnsi="Times New Roman" w:cs="Arial"/>
          <w:sz w:val="14"/>
          <w:szCs w:val="14"/>
          <w:lang w:eastAsia="fr-FR"/>
        </w:rPr>
      </w:pPr>
    </w:p>
    <w:p w14:paraId="52D3F6D1" w14:textId="77777777" w:rsidR="005C33C3" w:rsidRPr="005C33C3" w:rsidRDefault="005C33C3" w:rsidP="005C33C3">
      <w:pPr>
        <w:spacing w:after="0" w:line="0" w:lineRule="atLeast"/>
        <w:rPr>
          <w:rFonts w:ascii="Arial" w:eastAsia="Arial" w:hAnsi="Arial" w:cs="Arial"/>
          <w:b/>
          <w:color w:val="FFFFFF"/>
          <w:sz w:val="14"/>
          <w:szCs w:val="14"/>
          <w:lang w:eastAsia="fr-FR"/>
        </w:rPr>
      </w:pPr>
      <w:r w:rsidRPr="005C33C3">
        <w:rPr>
          <w:rFonts w:ascii="Arial" w:eastAsia="Calibri" w:hAnsi="Arial" w:cs="Arial"/>
          <w:b/>
          <w:color w:val="FFFFFF"/>
          <w:sz w:val="14"/>
          <w:szCs w:val="14"/>
          <w:lang w:eastAsia="fr-FR"/>
        </w:rPr>
        <w:t>Difficultés de mise au sein/de positionnement</w:t>
      </w:r>
    </w:p>
    <w:p w14:paraId="28B07F0D" w14:textId="77777777" w:rsidR="005C33C3" w:rsidRPr="005C33C3" w:rsidRDefault="005C33C3" w:rsidP="005C33C3">
      <w:pPr>
        <w:spacing w:after="0" w:line="120" w:lineRule="exact"/>
        <w:rPr>
          <w:rFonts w:ascii="Times New Roman" w:eastAsia="Times New Roman" w:hAnsi="Times New Roman" w:cs="Arial"/>
          <w:sz w:val="14"/>
          <w:szCs w:val="14"/>
          <w:lang w:eastAsia="fr-FR"/>
        </w:rPr>
      </w:pPr>
    </w:p>
    <w:p w14:paraId="1606E85F" w14:textId="77777777" w:rsidR="005C33C3" w:rsidRPr="005C33C3" w:rsidRDefault="005C33C3" w:rsidP="005C33C3">
      <w:pPr>
        <w:spacing w:after="0" w:line="0" w:lineRule="atLeast"/>
        <w:rPr>
          <w:rFonts w:ascii="Arial" w:eastAsia="Arial" w:hAnsi="Arial" w:cs="Arial"/>
          <w:b/>
          <w:color w:val="FFFFFF"/>
          <w:sz w:val="14"/>
          <w:szCs w:val="14"/>
          <w:lang w:eastAsia="fr-FR"/>
        </w:rPr>
      </w:pPr>
      <w:r w:rsidRPr="005C33C3">
        <w:rPr>
          <w:rFonts w:ascii="Arial" w:eastAsia="Calibri" w:hAnsi="Arial" w:cs="Arial"/>
          <w:b/>
          <w:color w:val="FFFFFF"/>
          <w:sz w:val="14"/>
          <w:szCs w:val="14"/>
          <w:lang w:eastAsia="fr-FR"/>
        </w:rPr>
        <w:t>Mère inquiète à propos de l’allaitement/demande des SLM</w:t>
      </w:r>
    </w:p>
    <w:p w14:paraId="220D4567" w14:textId="77777777" w:rsidR="005C33C3" w:rsidRPr="005C33C3" w:rsidRDefault="005C33C3" w:rsidP="005C33C3">
      <w:pPr>
        <w:spacing w:after="0" w:line="120" w:lineRule="exact"/>
        <w:rPr>
          <w:rFonts w:ascii="Times New Roman" w:eastAsia="Times New Roman" w:hAnsi="Times New Roman" w:cs="Arial"/>
          <w:sz w:val="14"/>
          <w:szCs w:val="14"/>
          <w:lang w:eastAsia="fr-FR"/>
        </w:rPr>
      </w:pPr>
    </w:p>
    <w:p w14:paraId="722C3F6E" w14:textId="77777777" w:rsidR="005C33C3" w:rsidRPr="005C33C3" w:rsidRDefault="005C33C3" w:rsidP="005C33C3">
      <w:pPr>
        <w:spacing w:after="0" w:line="0" w:lineRule="atLeast"/>
        <w:rPr>
          <w:rFonts w:ascii="Arial" w:eastAsia="Arial" w:hAnsi="Arial" w:cs="Arial"/>
          <w:b/>
          <w:color w:val="FFFFFF"/>
          <w:sz w:val="14"/>
          <w:szCs w:val="14"/>
          <w:lang w:eastAsia="fr-FR"/>
        </w:rPr>
      </w:pPr>
      <w:r w:rsidRPr="005C33C3">
        <w:rPr>
          <w:rFonts w:ascii="Arial" w:eastAsia="Calibri" w:hAnsi="Arial" w:cs="Arial"/>
          <w:b/>
          <w:color w:val="FFFFFF"/>
          <w:sz w:val="14"/>
          <w:szCs w:val="14"/>
          <w:lang w:eastAsia="fr-FR"/>
        </w:rPr>
        <w:t>Gêne ou douleur légère aux mamelons</w:t>
      </w:r>
    </w:p>
    <w:p w14:paraId="268A55F3" w14:textId="77777777" w:rsidR="005C33C3" w:rsidRPr="005C33C3" w:rsidRDefault="005C33C3" w:rsidP="005C33C3">
      <w:pPr>
        <w:spacing w:after="0" w:line="120" w:lineRule="exact"/>
        <w:rPr>
          <w:rFonts w:ascii="Times New Roman" w:eastAsia="Times New Roman" w:hAnsi="Times New Roman" w:cs="Arial"/>
          <w:sz w:val="14"/>
          <w:szCs w:val="14"/>
          <w:lang w:eastAsia="fr-FR"/>
        </w:rPr>
      </w:pPr>
    </w:p>
    <w:p w14:paraId="24100FD7" w14:textId="77777777" w:rsidR="005C33C3" w:rsidRPr="005C33C3" w:rsidRDefault="005C33C3" w:rsidP="005C33C3">
      <w:pPr>
        <w:spacing w:after="0" w:line="0" w:lineRule="atLeast"/>
        <w:rPr>
          <w:rFonts w:ascii="Arial" w:eastAsia="Arial" w:hAnsi="Arial" w:cs="Arial"/>
          <w:b/>
          <w:color w:val="FFFFFF"/>
          <w:sz w:val="14"/>
          <w:szCs w:val="14"/>
          <w:lang w:eastAsia="fr-FR"/>
        </w:rPr>
      </w:pPr>
      <w:r w:rsidRPr="005C33C3">
        <w:rPr>
          <w:rFonts w:ascii="Arial" w:eastAsia="Calibri" w:hAnsi="Arial" w:cs="Arial"/>
          <w:b/>
          <w:color w:val="FFFFFF"/>
          <w:sz w:val="14"/>
          <w:szCs w:val="14"/>
          <w:lang w:eastAsia="fr-FR"/>
        </w:rPr>
        <w:t>Alimentation non adaptée à l</w:t>
      </w:r>
      <w:r w:rsidRPr="005C33C3">
        <w:rPr>
          <w:rFonts w:ascii="Arial" w:eastAsia="Calibri" w:hAnsi="Arial" w:cs="Arial"/>
          <w:b/>
          <w:color w:val="FFFFFF"/>
          <w:sz w:val="14"/>
          <w:szCs w:val="14"/>
          <w:cs/>
          <w:lang w:eastAsia="fr-FR"/>
        </w:rPr>
        <w:t>’</w:t>
      </w:r>
      <w:r w:rsidRPr="005C33C3">
        <w:rPr>
          <w:rFonts w:ascii="Arial" w:eastAsia="Calibri" w:hAnsi="Arial" w:cs="Arial"/>
          <w:b/>
          <w:color w:val="FFFFFF"/>
          <w:sz w:val="14"/>
          <w:szCs w:val="14"/>
          <w:lang w:eastAsia="fr-FR"/>
        </w:rPr>
        <w:t>âge</w:t>
      </w:r>
    </w:p>
    <w:p w14:paraId="173C664D" w14:textId="77777777" w:rsidR="005C33C3" w:rsidRPr="005C33C3" w:rsidRDefault="0032179E" w:rsidP="005C33C3">
      <w:pPr>
        <w:spacing w:after="0" w:line="20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93056" behindDoc="1" locked="0" layoutInCell="1" allowOverlap="1" wp14:anchorId="46F61506" wp14:editId="69916ECE">
            <wp:simplePos x="0" y="0"/>
            <wp:positionH relativeFrom="column">
              <wp:posOffset>612775</wp:posOffset>
            </wp:positionH>
            <wp:positionV relativeFrom="paragraph">
              <wp:posOffset>7620</wp:posOffset>
            </wp:positionV>
            <wp:extent cx="244922" cy="439861"/>
            <wp:effectExtent l="0" t="0" r="3175" b="0"/>
            <wp:wrapNone/>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6264" cy="442272"/>
                    </a:xfrm>
                    <a:prstGeom prst="rect">
                      <a:avLst/>
                    </a:prstGeom>
                    <a:noFill/>
                  </pic:spPr>
                </pic:pic>
              </a:graphicData>
            </a:graphic>
            <wp14:sizeRelH relativeFrom="page">
              <wp14:pctWidth>0</wp14:pctWidth>
            </wp14:sizeRelH>
            <wp14:sizeRelV relativeFrom="page">
              <wp14:pctHeight>0</wp14:pctHeight>
            </wp14:sizeRelV>
          </wp:anchor>
        </w:drawing>
      </w:r>
      <w:r w:rsidR="005C33C3" w:rsidRPr="005C33C3">
        <w:rPr>
          <w:rFonts w:ascii="Calibri" w:eastAsia="Calibri" w:hAnsi="Calibri" w:cs="Arial"/>
          <w:sz w:val="20"/>
          <w:szCs w:val="20"/>
          <w:lang w:eastAsia="fr-FR"/>
        </w:rPr>
        <w:br w:type="column"/>
      </w:r>
    </w:p>
    <w:p w14:paraId="032D5E7C" w14:textId="77777777" w:rsidR="005C33C3" w:rsidRPr="005C33C3" w:rsidRDefault="005C33C3" w:rsidP="005C33C3">
      <w:pPr>
        <w:spacing w:before="160" w:after="0" w:line="240" w:lineRule="auto"/>
        <w:ind w:left="400" w:right="346" w:firstLine="40"/>
        <w:jc w:val="center"/>
        <w:rPr>
          <w:rFonts w:ascii="Arial" w:eastAsia="Arial" w:hAnsi="Arial" w:cs="Arial"/>
          <w:b/>
          <w:sz w:val="14"/>
          <w:szCs w:val="20"/>
          <w:lang w:eastAsia="fr-FR"/>
        </w:rPr>
      </w:pPr>
      <w:r w:rsidRPr="005C33C3">
        <w:rPr>
          <w:rFonts w:ascii="Arial" w:eastAsia="Calibri" w:hAnsi="Arial" w:cs="Arial"/>
          <w:b/>
          <w:sz w:val="14"/>
          <w:szCs w:val="20"/>
          <w:lang w:eastAsia="fr-FR"/>
        </w:rPr>
        <w:t>Traitement médical/</w:t>
      </w:r>
    </w:p>
    <w:p w14:paraId="7E8E6B99" w14:textId="77777777" w:rsidR="005C33C3" w:rsidRPr="005C33C3" w:rsidRDefault="005C33C3" w:rsidP="005C33C3">
      <w:pPr>
        <w:tabs>
          <w:tab w:val="left" w:pos="1820"/>
        </w:tabs>
        <w:spacing w:after="0" w:line="240" w:lineRule="auto"/>
        <w:ind w:firstLine="40"/>
        <w:jc w:val="center"/>
        <w:rPr>
          <w:rFonts w:ascii="Arial" w:eastAsia="Arial" w:hAnsi="Arial" w:cs="Arial"/>
          <w:b/>
          <w:sz w:val="14"/>
          <w:szCs w:val="20"/>
          <w:lang w:eastAsia="fr-FR"/>
        </w:rPr>
      </w:pPr>
      <w:proofErr w:type="gramStart"/>
      <w:r w:rsidRPr="005C33C3">
        <w:rPr>
          <w:rFonts w:ascii="Arial" w:eastAsia="Calibri" w:hAnsi="Arial" w:cs="Arial"/>
          <w:b/>
          <w:sz w:val="14"/>
          <w:szCs w:val="20"/>
          <w:lang w:eastAsia="fr-FR"/>
        </w:rPr>
        <w:t>alimentation</w:t>
      </w:r>
      <w:proofErr w:type="gramEnd"/>
    </w:p>
    <w:p w14:paraId="38C2C166" w14:textId="77777777" w:rsidR="005C33C3" w:rsidRPr="005C33C3" w:rsidRDefault="005C33C3" w:rsidP="005C33C3">
      <w:pPr>
        <w:tabs>
          <w:tab w:val="left" w:pos="1820"/>
        </w:tabs>
        <w:spacing w:after="0" w:line="240" w:lineRule="auto"/>
        <w:ind w:firstLine="40"/>
        <w:jc w:val="center"/>
        <w:rPr>
          <w:rFonts w:ascii="Arial" w:eastAsia="Arial" w:hAnsi="Arial" w:cs="Arial"/>
          <w:b/>
          <w:sz w:val="14"/>
          <w:szCs w:val="20"/>
          <w:lang w:eastAsia="fr-FR"/>
        </w:rPr>
      </w:pPr>
      <w:proofErr w:type="gramStart"/>
      <w:r w:rsidRPr="005C33C3">
        <w:rPr>
          <w:rFonts w:ascii="Arial" w:eastAsia="Calibri" w:hAnsi="Arial" w:cs="Arial"/>
          <w:b/>
          <w:sz w:val="14"/>
          <w:szCs w:val="20"/>
          <w:lang w:eastAsia="fr-FR"/>
        </w:rPr>
        <w:t>thérapeutique</w:t>
      </w:r>
      <w:proofErr w:type="gramEnd"/>
    </w:p>
    <w:p w14:paraId="2282375B" w14:textId="77777777" w:rsidR="005C33C3" w:rsidRPr="005C33C3" w:rsidRDefault="005C33C3" w:rsidP="005C33C3">
      <w:pPr>
        <w:spacing w:after="0" w:line="212" w:lineRule="auto"/>
        <w:ind w:left="80"/>
        <w:rPr>
          <w:rFonts w:ascii="Arial" w:eastAsia="Arial" w:hAnsi="Arial" w:cs="Arial"/>
          <w:sz w:val="16"/>
          <w:szCs w:val="20"/>
          <w:lang w:eastAsia="fr-FR"/>
        </w:rPr>
      </w:pPr>
      <w:r w:rsidRPr="005C33C3">
        <w:rPr>
          <w:rFonts w:ascii="Arial" w:eastAsia="Calibri" w:hAnsi="Arial" w:cs="Arial"/>
          <w:sz w:val="16"/>
          <w:szCs w:val="20"/>
          <w:lang w:eastAsia="fr-FR"/>
        </w:rPr>
        <w:t>OUI</w:t>
      </w:r>
    </w:p>
    <w:p w14:paraId="7892549A" w14:textId="77777777" w:rsidR="005C33C3" w:rsidRPr="005C33C3" w:rsidRDefault="005C33C3" w:rsidP="005C33C3">
      <w:pPr>
        <w:spacing w:after="0" w:line="212" w:lineRule="auto"/>
        <w:ind w:left="80"/>
        <w:jc w:val="center"/>
        <w:rPr>
          <w:rFonts w:ascii="Arial" w:eastAsia="Arial" w:hAnsi="Arial" w:cs="Arial"/>
          <w:b/>
          <w:color w:val="FFFFFF"/>
          <w:sz w:val="16"/>
          <w:szCs w:val="20"/>
          <w:lang w:eastAsia="fr-FR"/>
        </w:rPr>
      </w:pPr>
      <w:r w:rsidRPr="005C33C3">
        <w:rPr>
          <w:rFonts w:ascii="Arial" w:eastAsia="Calibri" w:hAnsi="Arial" w:cs="Arial"/>
          <w:b/>
          <w:color w:val="FFFFFF"/>
          <w:sz w:val="16"/>
          <w:szCs w:val="20"/>
          <w:lang w:eastAsia="fr-FR"/>
        </w:rPr>
        <w:t>Soutien à</w:t>
      </w:r>
    </w:p>
    <w:p w14:paraId="20C4A124" w14:textId="77777777" w:rsidR="005C33C3" w:rsidRPr="005C33C3" w:rsidRDefault="005C33C3" w:rsidP="005C33C3">
      <w:pPr>
        <w:spacing w:after="0" w:line="8" w:lineRule="exact"/>
        <w:rPr>
          <w:rFonts w:ascii="Times New Roman" w:eastAsia="Times New Roman" w:hAnsi="Times New Roman" w:cs="Arial"/>
          <w:sz w:val="20"/>
          <w:szCs w:val="20"/>
          <w:lang w:eastAsia="fr-FR"/>
        </w:rPr>
      </w:pPr>
    </w:p>
    <w:p w14:paraId="3266AC09" w14:textId="77777777" w:rsidR="005C33C3" w:rsidRPr="005C33C3" w:rsidRDefault="005C33C3" w:rsidP="005C33C3">
      <w:pPr>
        <w:spacing w:after="0" w:line="0" w:lineRule="atLeast"/>
        <w:ind w:right="-53"/>
        <w:jc w:val="center"/>
        <w:rPr>
          <w:rFonts w:ascii="Arial" w:eastAsia="Arial" w:hAnsi="Arial" w:cs="Arial"/>
          <w:b/>
          <w:color w:val="FFFFFF"/>
          <w:sz w:val="16"/>
          <w:szCs w:val="20"/>
          <w:lang w:eastAsia="fr-FR"/>
        </w:rPr>
      </w:pPr>
      <w:proofErr w:type="gramStart"/>
      <w:r w:rsidRPr="005C33C3">
        <w:rPr>
          <w:rFonts w:ascii="Arial" w:eastAsia="Calibri" w:hAnsi="Arial" w:cs="Arial"/>
          <w:b/>
          <w:color w:val="FFFFFF"/>
          <w:sz w:val="16"/>
          <w:szCs w:val="20"/>
          <w:lang w:eastAsia="fr-FR"/>
        </w:rPr>
        <w:t>l’allaitement</w:t>
      </w:r>
      <w:proofErr w:type="gramEnd"/>
    </w:p>
    <w:p w14:paraId="27E29376" w14:textId="77777777" w:rsidR="005C33C3" w:rsidRPr="005C33C3" w:rsidRDefault="005C33C3" w:rsidP="005C33C3">
      <w:pPr>
        <w:spacing w:after="0" w:line="8" w:lineRule="exact"/>
        <w:rPr>
          <w:rFonts w:ascii="Times New Roman" w:eastAsia="Times New Roman" w:hAnsi="Times New Roman" w:cs="Arial"/>
          <w:sz w:val="20"/>
          <w:szCs w:val="20"/>
          <w:lang w:eastAsia="fr-FR"/>
        </w:rPr>
      </w:pPr>
    </w:p>
    <w:p w14:paraId="3A3FE691" w14:textId="77777777" w:rsidR="005C33C3" w:rsidRPr="005C33C3" w:rsidRDefault="005C33C3" w:rsidP="005C33C3">
      <w:pPr>
        <w:spacing w:after="0" w:line="0" w:lineRule="atLeast"/>
        <w:ind w:right="-53"/>
        <w:jc w:val="center"/>
        <w:rPr>
          <w:rFonts w:ascii="Arial" w:eastAsia="Arial" w:hAnsi="Arial" w:cs="Arial"/>
          <w:b/>
          <w:color w:val="FFFFFF"/>
          <w:sz w:val="16"/>
          <w:szCs w:val="20"/>
          <w:lang w:eastAsia="fr-FR"/>
        </w:rPr>
      </w:pPr>
      <w:proofErr w:type="gramStart"/>
      <w:r w:rsidRPr="005C33C3">
        <w:rPr>
          <w:rFonts w:ascii="Arial" w:eastAsia="Calibri" w:hAnsi="Arial" w:cs="Arial"/>
          <w:b/>
          <w:color w:val="FFFFFF"/>
          <w:sz w:val="16"/>
          <w:szCs w:val="20"/>
          <w:lang w:eastAsia="fr-FR"/>
        </w:rPr>
        <w:t>compétent</w:t>
      </w:r>
      <w:proofErr w:type="gramEnd"/>
    </w:p>
    <w:p w14:paraId="407D1434"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197CEC54" w14:textId="77777777" w:rsidR="005C33C3" w:rsidRPr="005C33C3" w:rsidRDefault="005C33C3" w:rsidP="005C33C3">
      <w:pPr>
        <w:spacing w:after="0" w:line="200" w:lineRule="exact"/>
        <w:rPr>
          <w:rFonts w:ascii="Times New Roman" w:eastAsia="Times New Roman" w:hAnsi="Times New Roman" w:cs="Arial"/>
          <w:sz w:val="20"/>
          <w:szCs w:val="20"/>
          <w:lang w:eastAsia="fr-FR"/>
        </w:rPr>
      </w:pPr>
    </w:p>
    <w:p w14:paraId="68831965" w14:textId="77777777" w:rsidR="005C33C3" w:rsidRPr="005C33C3" w:rsidRDefault="005C33C3" w:rsidP="005C33C3">
      <w:pPr>
        <w:spacing w:after="0" w:line="291" w:lineRule="exact"/>
        <w:rPr>
          <w:rFonts w:ascii="Times New Roman" w:eastAsia="Times New Roman" w:hAnsi="Times New Roman" w:cs="Arial"/>
          <w:sz w:val="20"/>
          <w:szCs w:val="20"/>
          <w:lang w:eastAsia="fr-FR"/>
        </w:rPr>
      </w:pPr>
    </w:p>
    <w:tbl>
      <w:tblPr>
        <w:tblW w:w="0" w:type="auto"/>
        <w:tblLayout w:type="fixed"/>
        <w:tblCellMar>
          <w:left w:w="0" w:type="dxa"/>
          <w:right w:w="0" w:type="dxa"/>
        </w:tblCellMar>
        <w:tblLook w:val="0000" w:firstRow="0" w:lastRow="0" w:firstColumn="0" w:lastColumn="0" w:noHBand="0" w:noVBand="0"/>
      </w:tblPr>
      <w:tblGrid>
        <w:gridCol w:w="440"/>
        <w:gridCol w:w="1261"/>
      </w:tblGrid>
      <w:tr w:rsidR="005C33C3" w:rsidRPr="005C33C3" w14:paraId="2728BA13" w14:textId="77777777" w:rsidTr="00800023">
        <w:trPr>
          <w:trHeight w:val="283"/>
        </w:trPr>
        <w:tc>
          <w:tcPr>
            <w:tcW w:w="440" w:type="dxa"/>
            <w:shd w:val="clear" w:color="auto" w:fill="auto"/>
            <w:vAlign w:val="bottom"/>
          </w:tcPr>
          <w:p w14:paraId="08723174" w14:textId="77777777" w:rsidR="005C33C3" w:rsidRPr="005C33C3" w:rsidRDefault="005C33C3" w:rsidP="005C33C3">
            <w:pPr>
              <w:spacing w:after="0" w:line="0" w:lineRule="atLeast"/>
              <w:rPr>
                <w:rFonts w:ascii="Arial" w:eastAsia="Arial" w:hAnsi="Arial" w:cs="Arial"/>
                <w:sz w:val="16"/>
                <w:szCs w:val="20"/>
                <w:lang w:eastAsia="fr-FR"/>
              </w:rPr>
            </w:pPr>
            <w:r w:rsidRPr="005C33C3">
              <w:rPr>
                <w:rFonts w:ascii="Arial" w:eastAsia="Calibri" w:hAnsi="Arial" w:cs="Arial"/>
                <w:sz w:val="16"/>
                <w:szCs w:val="20"/>
                <w:lang w:eastAsia="fr-FR"/>
              </w:rPr>
              <w:t>OUI</w:t>
            </w:r>
          </w:p>
        </w:tc>
        <w:tc>
          <w:tcPr>
            <w:tcW w:w="1261" w:type="dxa"/>
            <w:vMerge w:val="restart"/>
            <w:shd w:val="clear" w:color="auto" w:fill="auto"/>
            <w:vAlign w:val="bottom"/>
          </w:tcPr>
          <w:p w14:paraId="6E2F49A2" w14:textId="6ED6EFF9" w:rsidR="005C33C3" w:rsidRPr="005C33C3" w:rsidRDefault="00843DD9" w:rsidP="005C33C3">
            <w:pPr>
              <w:spacing w:after="0" w:line="0" w:lineRule="atLeast"/>
              <w:ind w:left="100"/>
              <w:jc w:val="center"/>
              <w:rPr>
                <w:rFonts w:ascii="Arial" w:eastAsia="Arial" w:hAnsi="Arial" w:cs="Arial"/>
                <w:b/>
                <w:w w:val="87"/>
                <w:sz w:val="16"/>
                <w:szCs w:val="20"/>
                <w:lang w:eastAsia="fr-FR"/>
              </w:rPr>
            </w:pPr>
            <w:r>
              <w:rPr>
                <w:rFonts w:ascii="Arial" w:eastAsia="Calibri" w:hAnsi="Arial" w:cs="Arial"/>
                <w:b/>
                <w:w w:val="87"/>
                <w:sz w:val="16"/>
                <w:szCs w:val="20"/>
                <w:lang w:eastAsia="fr-FR"/>
              </w:rPr>
              <w:t xml:space="preserve"> </w:t>
            </w:r>
          </w:p>
        </w:tc>
      </w:tr>
      <w:tr w:rsidR="005C33C3" w:rsidRPr="005C33C3" w14:paraId="27A9611A" w14:textId="77777777" w:rsidTr="00800023">
        <w:trPr>
          <w:trHeight w:val="192"/>
        </w:trPr>
        <w:tc>
          <w:tcPr>
            <w:tcW w:w="440" w:type="dxa"/>
            <w:shd w:val="clear" w:color="auto" w:fill="auto"/>
            <w:vAlign w:val="bottom"/>
          </w:tcPr>
          <w:p w14:paraId="607725DF"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261" w:type="dxa"/>
            <w:vMerge/>
            <w:shd w:val="clear" w:color="auto" w:fill="auto"/>
            <w:vAlign w:val="bottom"/>
          </w:tcPr>
          <w:p w14:paraId="55F4B3FA" w14:textId="77777777" w:rsidR="005C33C3" w:rsidRPr="005C33C3" w:rsidRDefault="005C33C3" w:rsidP="005C33C3">
            <w:pPr>
              <w:spacing w:after="0" w:line="0" w:lineRule="atLeast"/>
              <w:ind w:left="100"/>
              <w:jc w:val="center"/>
              <w:rPr>
                <w:rFonts w:ascii="Arial" w:eastAsia="Arial" w:hAnsi="Arial" w:cs="Arial"/>
                <w:b/>
                <w:w w:val="89"/>
                <w:sz w:val="16"/>
                <w:szCs w:val="20"/>
                <w:lang w:eastAsia="fr-FR"/>
              </w:rPr>
            </w:pPr>
          </w:p>
        </w:tc>
      </w:tr>
    </w:tbl>
    <w:p w14:paraId="27FEEFC6" w14:textId="77777777" w:rsidR="005C33C3" w:rsidRPr="005C33C3" w:rsidRDefault="005C33C3" w:rsidP="005C33C3">
      <w:pPr>
        <w:spacing w:after="0" w:line="240" w:lineRule="auto"/>
        <w:rPr>
          <w:rFonts w:ascii="Calibri" w:eastAsia="Calibri" w:hAnsi="Calibri" w:cs="Arial"/>
          <w:sz w:val="20"/>
          <w:szCs w:val="20"/>
          <w:lang w:eastAsia="fr-FR"/>
        </w:rPr>
        <w:sectPr w:rsidR="005C33C3" w:rsidRPr="005C33C3">
          <w:type w:val="continuous"/>
          <w:pgSz w:w="11900" w:h="16838"/>
          <w:pgMar w:top="1404" w:right="1440" w:bottom="60" w:left="1440" w:header="0" w:footer="0" w:gutter="0"/>
          <w:cols w:num="3" w:space="0" w:equalWidth="0">
            <w:col w:w="3700" w:space="720"/>
            <w:col w:w="2260" w:space="180"/>
            <w:col w:w="2166"/>
          </w:cols>
          <w:docGrid w:linePitch="360"/>
        </w:sectPr>
      </w:pPr>
    </w:p>
    <w:p w14:paraId="7A4143C9" w14:textId="77777777" w:rsidR="005C33C3" w:rsidRPr="005C33C3" w:rsidRDefault="005C33C3" w:rsidP="005C33C3">
      <w:pPr>
        <w:spacing w:after="0" w:line="0" w:lineRule="atLeast"/>
        <w:ind w:left="567" w:right="1134"/>
        <w:rPr>
          <w:rFonts w:ascii="Arial" w:eastAsia="Arial" w:hAnsi="Arial" w:cs="Arial"/>
          <w:b/>
          <w:i/>
          <w:color w:val="FFFFFF"/>
          <w:sz w:val="12"/>
          <w:szCs w:val="12"/>
          <w:lang w:eastAsia="fr-FR"/>
        </w:rPr>
      </w:pPr>
      <w:proofErr w:type="gramStart"/>
      <w:r w:rsidRPr="005C33C3">
        <w:rPr>
          <w:rFonts w:ascii="Arial" w:eastAsia="Calibri" w:hAnsi="Arial" w:cs="Arial"/>
          <w:b/>
          <w:i/>
          <w:color w:val="FFFFFF"/>
          <w:sz w:val="12"/>
          <w:szCs w:val="12"/>
          <w:lang w:eastAsia="fr-FR"/>
        </w:rPr>
        <w:t>la</w:t>
      </w:r>
      <w:proofErr w:type="gramEnd"/>
      <w:r w:rsidRPr="005C33C3">
        <w:rPr>
          <w:rFonts w:ascii="Arial" w:eastAsia="Calibri" w:hAnsi="Arial" w:cs="Arial"/>
          <w:b/>
          <w:i/>
          <w:color w:val="FFFFFF"/>
          <w:sz w:val="12"/>
          <w:szCs w:val="12"/>
          <w:lang w:eastAsia="fr-FR"/>
        </w:rPr>
        <w:t xml:space="preserve"> mère est malade et temporairement incapable d</w:t>
      </w:r>
      <w:r w:rsidRPr="005C33C3">
        <w:rPr>
          <w:rFonts w:ascii="Arial" w:eastAsia="Calibri" w:hAnsi="Arial" w:cs="Arial"/>
          <w:b/>
          <w:i/>
          <w:color w:val="FFFFFF"/>
          <w:sz w:val="12"/>
          <w:szCs w:val="12"/>
          <w:cs/>
          <w:lang w:eastAsia="fr-FR"/>
        </w:rPr>
        <w:t>’</w:t>
      </w:r>
      <w:r w:rsidRPr="005C33C3">
        <w:rPr>
          <w:rFonts w:ascii="Arial" w:eastAsia="Calibri" w:hAnsi="Arial" w:cs="Arial"/>
          <w:b/>
          <w:i/>
          <w:color w:val="FFFFFF"/>
          <w:sz w:val="12"/>
          <w:szCs w:val="12"/>
          <w:lang w:eastAsia="fr-FR"/>
        </w:rPr>
        <w:t>allaiter et il n'y a pas de nourrice</w:t>
      </w:r>
    </w:p>
    <w:p w14:paraId="34D27373" w14:textId="77777777" w:rsidR="005C33C3" w:rsidRPr="005C33C3" w:rsidRDefault="005C33C3" w:rsidP="005C33C3">
      <w:pPr>
        <w:spacing w:after="0" w:line="124" w:lineRule="exact"/>
        <w:ind w:left="567" w:right="1134"/>
        <w:rPr>
          <w:rFonts w:ascii="Times New Roman" w:eastAsia="Times New Roman" w:hAnsi="Times New Roman" w:cs="Arial"/>
          <w:sz w:val="12"/>
          <w:szCs w:val="12"/>
          <w:lang w:eastAsia="fr-FR"/>
        </w:rPr>
      </w:pPr>
    </w:p>
    <w:p w14:paraId="08A3DF51" w14:textId="77777777" w:rsidR="005C33C3" w:rsidRPr="005C33C3" w:rsidRDefault="005C33C3" w:rsidP="005C33C3">
      <w:pPr>
        <w:spacing w:after="0" w:line="0" w:lineRule="atLeast"/>
        <w:ind w:left="567" w:right="1134"/>
        <w:rPr>
          <w:rFonts w:ascii="Arial" w:eastAsia="Calibri" w:hAnsi="Arial" w:cs="Arial"/>
          <w:b/>
          <w:i/>
          <w:color w:val="FFFFFF"/>
          <w:sz w:val="12"/>
          <w:szCs w:val="12"/>
          <w:lang w:eastAsia="fr-FR"/>
        </w:rPr>
      </w:pPr>
      <w:proofErr w:type="gramStart"/>
      <w:r w:rsidRPr="005C33C3">
        <w:rPr>
          <w:rFonts w:ascii="Arial" w:eastAsia="Calibri" w:hAnsi="Arial" w:cs="Arial"/>
          <w:b/>
          <w:i/>
          <w:color w:val="FFFFFF"/>
          <w:sz w:val="12"/>
          <w:szCs w:val="12"/>
          <w:lang w:eastAsia="fr-FR"/>
        </w:rPr>
        <w:t>l</w:t>
      </w:r>
      <w:r w:rsidRPr="005C33C3">
        <w:rPr>
          <w:rFonts w:ascii="Arial" w:eastAsia="Calibri" w:hAnsi="Arial" w:cs="Arial"/>
          <w:b/>
          <w:i/>
          <w:color w:val="FFFFFF"/>
          <w:sz w:val="12"/>
          <w:szCs w:val="12"/>
          <w:cs/>
          <w:lang w:eastAsia="fr-FR"/>
        </w:rPr>
        <w:t>’</w:t>
      </w:r>
      <w:r w:rsidRPr="005C33C3">
        <w:rPr>
          <w:rFonts w:ascii="Arial" w:eastAsia="Calibri" w:hAnsi="Arial" w:cs="Arial"/>
          <w:b/>
          <w:i/>
          <w:color w:val="FFFFFF"/>
          <w:sz w:val="12"/>
          <w:szCs w:val="12"/>
          <w:lang w:eastAsia="fr-FR"/>
        </w:rPr>
        <w:t>enfant</w:t>
      </w:r>
      <w:proofErr w:type="gramEnd"/>
      <w:r w:rsidRPr="005C33C3">
        <w:rPr>
          <w:rFonts w:ascii="Arial" w:eastAsia="Calibri" w:hAnsi="Arial" w:cs="Arial"/>
          <w:b/>
          <w:i/>
          <w:color w:val="FFFFFF"/>
          <w:sz w:val="12"/>
          <w:szCs w:val="12"/>
          <w:lang w:eastAsia="fr-FR"/>
        </w:rPr>
        <w:t xml:space="preserve"> est malade et ne peut pas téter pendant son traitement médical</w:t>
      </w:r>
    </w:p>
    <w:p w14:paraId="11BAE66B" w14:textId="77777777" w:rsidR="005C33C3" w:rsidRPr="005C33C3" w:rsidRDefault="005C33C3" w:rsidP="005C33C3">
      <w:pPr>
        <w:spacing w:after="0" w:line="0" w:lineRule="atLeast"/>
        <w:ind w:left="567" w:right="1134"/>
        <w:rPr>
          <w:rFonts w:ascii="Arial" w:eastAsia="Calibri" w:hAnsi="Arial" w:cs="Arial"/>
          <w:b/>
          <w:i/>
          <w:color w:val="FFFFFF"/>
          <w:sz w:val="12"/>
          <w:szCs w:val="12"/>
          <w:lang w:eastAsia="fr-FR"/>
        </w:rPr>
      </w:pPr>
    </w:p>
    <w:p w14:paraId="4A264EFE" w14:textId="77777777" w:rsidR="005C33C3" w:rsidRPr="005C33C3" w:rsidRDefault="005C33C3" w:rsidP="005C33C3">
      <w:pPr>
        <w:spacing w:after="0" w:line="0" w:lineRule="atLeast"/>
        <w:ind w:left="567" w:right="1134"/>
        <w:rPr>
          <w:rFonts w:ascii="Arial" w:eastAsia="Arial" w:hAnsi="Arial" w:cs="Arial"/>
          <w:b/>
          <w:i/>
          <w:color w:val="FFFFFF"/>
          <w:sz w:val="12"/>
          <w:szCs w:val="12"/>
          <w:lang w:eastAsia="fr-FR"/>
        </w:rPr>
      </w:pPr>
      <w:r w:rsidRPr="005C33C3">
        <w:rPr>
          <w:rFonts w:ascii="Arial" w:eastAsia="Calibri" w:hAnsi="Arial" w:cs="Arial"/>
          <w:b/>
          <w:i/>
          <w:color w:val="FFFFFF"/>
          <w:sz w:val="12"/>
          <w:szCs w:val="12"/>
          <w:lang w:eastAsia="fr-FR"/>
        </w:rPr>
        <w:t>L</w:t>
      </w:r>
      <w:r w:rsidRPr="005C33C3">
        <w:rPr>
          <w:rFonts w:ascii="Arial" w:eastAsia="Calibri" w:hAnsi="Arial" w:cs="Arial"/>
          <w:b/>
          <w:i/>
          <w:color w:val="FFFFFF"/>
          <w:sz w:val="12"/>
          <w:szCs w:val="12"/>
          <w:cs/>
          <w:lang w:eastAsia="fr-FR"/>
        </w:rPr>
        <w:t>’</w:t>
      </w:r>
      <w:r w:rsidRPr="005C33C3">
        <w:rPr>
          <w:rFonts w:ascii="Arial" w:eastAsia="Calibri" w:hAnsi="Arial" w:cs="Arial"/>
          <w:b/>
          <w:i/>
          <w:color w:val="FFFFFF"/>
          <w:sz w:val="12"/>
          <w:szCs w:val="12"/>
          <w:lang w:eastAsia="fr-FR"/>
        </w:rPr>
        <w:t>enfant est allaité par une nourrice</w:t>
      </w:r>
    </w:p>
    <w:p w14:paraId="3AB141FC"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89984" behindDoc="1" locked="0" layoutInCell="1" allowOverlap="1" wp14:anchorId="0B54B6B2" wp14:editId="4BF186AE">
            <wp:simplePos x="0" y="0"/>
            <wp:positionH relativeFrom="column">
              <wp:posOffset>975995</wp:posOffset>
            </wp:positionH>
            <wp:positionV relativeFrom="paragraph">
              <wp:posOffset>64770</wp:posOffset>
            </wp:positionV>
            <wp:extent cx="124460" cy="197485"/>
            <wp:effectExtent l="0" t="0" r="889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4460" cy="197485"/>
                    </a:xfrm>
                    <a:prstGeom prst="rect">
                      <a:avLst/>
                    </a:prstGeom>
                    <a:noFill/>
                  </pic:spPr>
                </pic:pic>
              </a:graphicData>
            </a:graphic>
            <wp14:sizeRelH relativeFrom="page">
              <wp14:pctWidth>0</wp14:pctWidth>
            </wp14:sizeRelH>
            <wp14:sizeRelV relativeFrom="page">
              <wp14:pctHeight>0</wp14:pctHeight>
            </wp14:sizeRelV>
          </wp:anchor>
        </w:drawing>
      </w:r>
    </w:p>
    <w:p w14:paraId="3D3D46F9" w14:textId="77777777" w:rsidR="005C33C3" w:rsidRPr="005C33C3" w:rsidRDefault="005C33C3" w:rsidP="005C33C3">
      <w:pPr>
        <w:spacing w:after="0" w:line="170" w:lineRule="exact"/>
        <w:rPr>
          <w:rFonts w:ascii="Times New Roman" w:eastAsia="Times New Roman" w:hAnsi="Times New Roman" w:cs="Arial"/>
          <w:sz w:val="20"/>
          <w:szCs w:val="20"/>
          <w:lang w:eastAsia="fr-FR"/>
        </w:rPr>
      </w:pPr>
    </w:p>
    <w:p w14:paraId="72D8A3E8" w14:textId="77777777" w:rsidR="005C33C3" w:rsidRPr="005C33C3" w:rsidRDefault="005C33C3" w:rsidP="005C33C3">
      <w:pPr>
        <w:spacing w:after="0" w:line="170" w:lineRule="exact"/>
        <w:rPr>
          <w:rFonts w:ascii="Times New Roman" w:eastAsia="Times New Roman" w:hAnsi="Times New Roman" w:cs="Arial"/>
          <w:sz w:val="20"/>
          <w:szCs w:val="20"/>
          <w:lang w:eastAsia="fr-FR"/>
        </w:rPr>
      </w:pPr>
    </w:p>
    <w:p w14:paraId="7C14F93B" w14:textId="77777777" w:rsidR="005C33C3" w:rsidRPr="005C33C3" w:rsidRDefault="005C33C3" w:rsidP="005C33C3">
      <w:pPr>
        <w:spacing w:after="0" w:line="0" w:lineRule="atLeast"/>
        <w:ind w:left="1780"/>
        <w:rPr>
          <w:rFonts w:ascii="Arial" w:eastAsia="Arial" w:hAnsi="Arial" w:cs="Arial"/>
          <w:sz w:val="16"/>
          <w:szCs w:val="20"/>
          <w:lang w:eastAsia="fr-FR"/>
        </w:rPr>
      </w:pPr>
      <w:r w:rsidRPr="005C33C3">
        <w:rPr>
          <w:rFonts w:ascii="Arial" w:eastAsia="Calibri" w:hAnsi="Arial" w:cs="Arial"/>
          <w:sz w:val="16"/>
          <w:szCs w:val="20"/>
          <w:lang w:eastAsia="fr-FR"/>
        </w:rPr>
        <w:t>OUI</w:t>
      </w:r>
    </w:p>
    <w:p w14:paraId="4BAA59AC" w14:textId="77777777" w:rsidR="005C33C3" w:rsidRPr="005C33C3" w:rsidRDefault="005C33C3" w:rsidP="005C33C3">
      <w:pPr>
        <w:spacing w:before="80"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91008" behindDoc="1" locked="0" layoutInCell="1" allowOverlap="1" wp14:anchorId="0BC8AE03" wp14:editId="2CC852AD">
            <wp:simplePos x="0" y="0"/>
            <wp:positionH relativeFrom="column">
              <wp:posOffset>521335</wp:posOffset>
            </wp:positionH>
            <wp:positionV relativeFrom="paragraph">
              <wp:posOffset>34290</wp:posOffset>
            </wp:positionV>
            <wp:extent cx="1034415" cy="431165"/>
            <wp:effectExtent l="0" t="0" r="0" b="6985"/>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34415" cy="431165"/>
                    </a:xfrm>
                    <a:prstGeom prst="rect">
                      <a:avLst/>
                    </a:prstGeom>
                    <a:noFill/>
                  </pic:spPr>
                </pic:pic>
              </a:graphicData>
            </a:graphic>
            <wp14:sizeRelH relativeFrom="page">
              <wp14:pctWidth>0</wp14:pctWidth>
            </wp14:sizeRelH>
            <wp14:sizeRelV relativeFrom="page">
              <wp14:pctHeight>0</wp14:pctHeight>
            </wp14:sizeRelV>
          </wp:anchor>
        </w:drawing>
      </w:r>
    </w:p>
    <w:p w14:paraId="613F0475" w14:textId="77777777" w:rsidR="005C33C3" w:rsidRPr="005C33C3" w:rsidRDefault="005C33C3" w:rsidP="005C33C3">
      <w:pPr>
        <w:spacing w:after="0" w:line="0" w:lineRule="atLeast"/>
        <w:ind w:left="850" w:right="1219"/>
        <w:jc w:val="center"/>
        <w:rPr>
          <w:rFonts w:ascii="Arial" w:eastAsia="Arial" w:hAnsi="Arial" w:cs="Arial"/>
          <w:b/>
          <w:color w:val="FFFFFF"/>
          <w:sz w:val="16"/>
          <w:szCs w:val="20"/>
          <w:lang w:eastAsia="fr-FR"/>
        </w:rPr>
      </w:pPr>
      <w:r w:rsidRPr="005C33C3">
        <w:rPr>
          <w:rFonts w:ascii="Arial" w:eastAsia="Calibri" w:hAnsi="Arial" w:cs="Arial"/>
          <w:b/>
          <w:color w:val="FFFFFF"/>
          <w:sz w:val="16"/>
          <w:szCs w:val="20"/>
          <w:lang w:eastAsia="fr-FR"/>
        </w:rPr>
        <w:t>Soutien temporaire à l’alimentation artificielle</w:t>
      </w:r>
    </w:p>
    <w:p w14:paraId="499AE8B3" w14:textId="77777777" w:rsidR="005C33C3" w:rsidRPr="005C33C3" w:rsidRDefault="005C33C3" w:rsidP="005C33C3">
      <w:pPr>
        <w:spacing w:after="0" w:line="20" w:lineRule="exact"/>
        <w:rPr>
          <w:rFonts w:ascii="Times New Roman" w:eastAsia="Times New Roman" w:hAnsi="Times New Roman" w:cs="Arial"/>
          <w:sz w:val="20"/>
          <w:szCs w:val="20"/>
          <w:lang w:eastAsia="fr-FR"/>
        </w:rPr>
      </w:pPr>
      <w:r w:rsidRPr="005C33C3">
        <w:rPr>
          <w:rFonts w:ascii="Calibri" w:eastAsia="Calibri" w:hAnsi="Calibri" w:cs="Arial"/>
          <w:noProof/>
          <w:sz w:val="20"/>
          <w:szCs w:val="20"/>
          <w:lang w:eastAsia="fr-FR"/>
        </w:rPr>
        <w:drawing>
          <wp:anchor distT="0" distB="0" distL="114300" distR="114300" simplePos="0" relativeHeight="251692032" behindDoc="1" locked="0" layoutInCell="1" allowOverlap="1" wp14:anchorId="1C18896C" wp14:editId="745CAE27">
            <wp:simplePos x="0" y="0"/>
            <wp:positionH relativeFrom="column">
              <wp:posOffset>174625</wp:posOffset>
            </wp:positionH>
            <wp:positionV relativeFrom="paragraph">
              <wp:posOffset>120650</wp:posOffset>
            </wp:positionV>
            <wp:extent cx="1727835" cy="64135"/>
            <wp:effectExtent l="0" t="0" r="5715"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27835" cy="64135"/>
                    </a:xfrm>
                    <a:prstGeom prst="rect">
                      <a:avLst/>
                    </a:prstGeom>
                    <a:noFill/>
                  </pic:spPr>
                </pic:pic>
              </a:graphicData>
            </a:graphic>
            <wp14:sizeRelH relativeFrom="page">
              <wp14:pctWidth>0</wp14:pctWidth>
            </wp14:sizeRelH>
            <wp14:sizeRelV relativeFrom="page">
              <wp14:pctHeight>0</wp14:pctHeight>
            </wp14:sizeRelV>
          </wp:anchor>
        </w:drawing>
      </w:r>
    </w:p>
    <w:p w14:paraId="56DDFFF4" w14:textId="77777777" w:rsidR="005C33C3" w:rsidRPr="005C33C3" w:rsidRDefault="005C33C3" w:rsidP="005C33C3">
      <w:pPr>
        <w:spacing w:after="0" w:line="255" w:lineRule="exact"/>
        <w:rPr>
          <w:rFonts w:ascii="Times New Roman" w:eastAsia="Times New Roman" w:hAnsi="Times New Roman" w:cs="Arial"/>
          <w:sz w:val="20"/>
          <w:szCs w:val="20"/>
          <w:lang w:eastAsia="fr-FR"/>
        </w:rPr>
      </w:pPr>
      <w:r w:rsidRPr="005C33C3">
        <w:rPr>
          <w:rFonts w:ascii="Calibri" w:eastAsia="Calibri" w:hAnsi="Calibri" w:cs="Arial"/>
          <w:sz w:val="20"/>
          <w:szCs w:val="20"/>
          <w:lang w:eastAsia="fr-FR"/>
        </w:rPr>
        <w:br w:type="column"/>
      </w:r>
    </w:p>
    <w:p w14:paraId="1DB1272F" w14:textId="77777777" w:rsidR="005C33C3" w:rsidRPr="005C33C3" w:rsidRDefault="005C33C3" w:rsidP="005C33C3">
      <w:pPr>
        <w:spacing w:after="0" w:line="0" w:lineRule="atLeast"/>
        <w:ind w:left="1360"/>
        <w:rPr>
          <w:rFonts w:ascii="Arial" w:eastAsia="Arial" w:hAnsi="Arial" w:cs="Arial"/>
          <w:sz w:val="16"/>
          <w:szCs w:val="20"/>
          <w:lang w:eastAsia="fr-FR"/>
        </w:rPr>
      </w:pPr>
      <w:r w:rsidRPr="005C33C3">
        <w:rPr>
          <w:rFonts w:ascii="Arial" w:eastAsia="Calibri" w:hAnsi="Arial" w:cs="Arial"/>
          <w:sz w:val="16"/>
          <w:szCs w:val="20"/>
          <w:lang w:eastAsia="fr-FR"/>
        </w:rPr>
        <w:t>ET/OU</w:t>
      </w:r>
    </w:p>
    <w:p w14:paraId="3038ECFF" w14:textId="77777777" w:rsidR="005C33C3" w:rsidRPr="005C33C3" w:rsidRDefault="005C33C3" w:rsidP="005C33C3">
      <w:pPr>
        <w:spacing w:after="0" w:line="20" w:lineRule="exact"/>
        <w:rPr>
          <w:rFonts w:ascii="Times New Roman" w:eastAsia="Times New Roman" w:hAnsi="Times New Roman" w:cs="Arial"/>
          <w:sz w:val="20"/>
          <w:szCs w:val="20"/>
          <w:lang w:eastAsia="fr-FR"/>
        </w:rPr>
      </w:pPr>
    </w:p>
    <w:p w14:paraId="12E8D1F3" w14:textId="77777777" w:rsidR="005C33C3" w:rsidRPr="005C33C3" w:rsidRDefault="005C33C3" w:rsidP="005C33C3">
      <w:pPr>
        <w:spacing w:after="0" w:line="65" w:lineRule="exact"/>
        <w:rPr>
          <w:rFonts w:ascii="Times New Roman" w:eastAsia="Times New Roman" w:hAnsi="Times New Roman" w:cs="Arial"/>
          <w:sz w:val="20"/>
          <w:szCs w:val="20"/>
          <w:lang w:eastAsia="fr-FR"/>
        </w:rPr>
      </w:pPr>
    </w:p>
    <w:tbl>
      <w:tblPr>
        <w:tblW w:w="4395" w:type="dxa"/>
        <w:tblLayout w:type="fixed"/>
        <w:tblCellMar>
          <w:left w:w="0" w:type="dxa"/>
          <w:right w:w="0" w:type="dxa"/>
        </w:tblCellMar>
        <w:tblLook w:val="0000" w:firstRow="0" w:lastRow="0" w:firstColumn="0" w:lastColumn="0" w:noHBand="0" w:noVBand="0"/>
      </w:tblPr>
      <w:tblGrid>
        <w:gridCol w:w="2460"/>
        <w:gridCol w:w="280"/>
        <w:gridCol w:w="240"/>
        <w:gridCol w:w="1415"/>
      </w:tblGrid>
      <w:tr w:rsidR="005C33C3" w:rsidRPr="005C33C3" w14:paraId="6F22CDFD" w14:textId="77777777" w:rsidTr="00800023">
        <w:trPr>
          <w:trHeight w:val="355"/>
        </w:trPr>
        <w:tc>
          <w:tcPr>
            <w:tcW w:w="2460" w:type="dxa"/>
            <w:shd w:val="clear" w:color="auto" w:fill="6DA2D3"/>
            <w:vAlign w:val="bottom"/>
          </w:tcPr>
          <w:p w14:paraId="08CB0C8E" w14:textId="77777777" w:rsidR="005C33C3" w:rsidRPr="005C33C3" w:rsidRDefault="005C33C3" w:rsidP="005C33C3">
            <w:pPr>
              <w:spacing w:after="0" w:line="0" w:lineRule="atLeast"/>
              <w:ind w:left="120"/>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SI un ou plusieurs des éléments suivants :</w:t>
            </w:r>
          </w:p>
        </w:tc>
        <w:tc>
          <w:tcPr>
            <w:tcW w:w="280" w:type="dxa"/>
            <w:shd w:val="clear" w:color="auto" w:fill="auto"/>
            <w:vAlign w:val="bottom"/>
          </w:tcPr>
          <w:p w14:paraId="70AD5CAE"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240" w:type="dxa"/>
            <w:shd w:val="clear" w:color="auto" w:fill="auto"/>
            <w:vAlign w:val="bottom"/>
          </w:tcPr>
          <w:p w14:paraId="45C968C9"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415" w:type="dxa"/>
            <w:shd w:val="clear" w:color="auto" w:fill="auto"/>
            <w:vAlign w:val="bottom"/>
          </w:tcPr>
          <w:p w14:paraId="5AC5BE4F"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r>
      <w:tr w:rsidR="005C33C3" w:rsidRPr="005C33C3" w14:paraId="62B2286C" w14:textId="77777777" w:rsidTr="00800023">
        <w:trPr>
          <w:trHeight w:val="281"/>
        </w:trPr>
        <w:tc>
          <w:tcPr>
            <w:tcW w:w="2460" w:type="dxa"/>
            <w:vMerge w:val="restart"/>
            <w:shd w:val="clear" w:color="auto" w:fill="6DA2D3"/>
            <w:vAlign w:val="bottom"/>
          </w:tcPr>
          <w:p w14:paraId="25455554" w14:textId="77777777" w:rsidR="005C33C3" w:rsidRPr="005C33C3" w:rsidRDefault="0032179E" w:rsidP="005C33C3">
            <w:pPr>
              <w:spacing w:after="40" w:line="240" w:lineRule="auto"/>
              <w:ind w:left="280"/>
              <w:rPr>
                <w:rFonts w:ascii="Arial" w:eastAsia="Arial" w:hAnsi="Arial" w:cs="Arial"/>
                <w:b/>
                <w:color w:val="FFFFFF"/>
                <w:sz w:val="14"/>
                <w:szCs w:val="20"/>
                <w:lang w:eastAsia="fr-FR"/>
              </w:rPr>
            </w:pPr>
            <w:r w:rsidRPr="005C33C3">
              <w:rPr>
                <w:rFonts w:ascii="Calibri" w:eastAsia="Calibri" w:hAnsi="Calibri" w:cs="Arial"/>
                <w:noProof/>
                <w:sz w:val="20"/>
                <w:szCs w:val="20"/>
                <w:lang w:eastAsia="fr-FR"/>
              </w:rPr>
              <w:drawing>
                <wp:anchor distT="0" distB="0" distL="114300" distR="114300" simplePos="0" relativeHeight="251694080" behindDoc="1" locked="0" layoutInCell="1" allowOverlap="1" wp14:anchorId="2291F7AB" wp14:editId="54D72B5E">
                  <wp:simplePos x="0" y="0"/>
                  <wp:positionH relativeFrom="column">
                    <wp:posOffset>75565</wp:posOffset>
                  </wp:positionH>
                  <wp:positionV relativeFrom="paragraph">
                    <wp:posOffset>59690</wp:posOffset>
                  </wp:positionV>
                  <wp:extent cx="2759710" cy="725170"/>
                  <wp:effectExtent l="0" t="0" r="2540" b="0"/>
                  <wp:wrapNone/>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59710" cy="725170"/>
                          </a:xfrm>
                          <a:prstGeom prst="rect">
                            <a:avLst/>
                          </a:prstGeom>
                          <a:noFill/>
                        </pic:spPr>
                      </pic:pic>
                    </a:graphicData>
                  </a:graphic>
                  <wp14:sizeRelH relativeFrom="page">
                    <wp14:pctWidth>0</wp14:pctWidth>
                  </wp14:sizeRelH>
                  <wp14:sizeRelV relativeFrom="page">
                    <wp14:pctHeight>0</wp14:pctHeight>
                  </wp14:sizeRelV>
                </wp:anchor>
              </w:drawing>
            </w:r>
            <w:r w:rsidR="005C33C3" w:rsidRPr="005C33C3">
              <w:rPr>
                <w:rFonts w:ascii="Arial" w:eastAsia="Calibri" w:hAnsi="Arial" w:cs="Arial"/>
                <w:b/>
                <w:color w:val="FFFFFF"/>
                <w:sz w:val="14"/>
                <w:szCs w:val="20"/>
                <w:lang w:eastAsia="fr-FR"/>
              </w:rPr>
              <w:t xml:space="preserve">Mère traumatisée, en crise émotionnelle ou </w:t>
            </w:r>
            <w:proofErr w:type="spellStart"/>
            <w:r w:rsidR="005C33C3" w:rsidRPr="005C33C3">
              <w:rPr>
                <w:rFonts w:ascii="Arial" w:eastAsia="Calibri" w:hAnsi="Arial" w:cs="Arial"/>
                <w:b/>
                <w:color w:val="FFFFFF"/>
                <w:sz w:val="14"/>
                <w:szCs w:val="20"/>
                <w:lang w:eastAsia="fr-FR"/>
              </w:rPr>
              <w:t>rejetante</w:t>
            </w:r>
            <w:proofErr w:type="spellEnd"/>
          </w:p>
        </w:tc>
        <w:tc>
          <w:tcPr>
            <w:tcW w:w="280" w:type="dxa"/>
            <w:shd w:val="clear" w:color="auto" w:fill="auto"/>
            <w:vAlign w:val="bottom"/>
          </w:tcPr>
          <w:p w14:paraId="6FE73913"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240" w:type="dxa"/>
            <w:shd w:val="clear" w:color="auto" w:fill="auto"/>
            <w:vAlign w:val="bottom"/>
          </w:tcPr>
          <w:p w14:paraId="14858BA3"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415" w:type="dxa"/>
            <w:shd w:val="clear" w:color="auto" w:fill="auto"/>
            <w:vAlign w:val="bottom"/>
          </w:tcPr>
          <w:p w14:paraId="624A97E5"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r>
      <w:tr w:rsidR="005C33C3" w:rsidRPr="005C33C3" w14:paraId="69636077" w14:textId="77777777" w:rsidTr="00800023">
        <w:trPr>
          <w:trHeight w:val="168"/>
        </w:trPr>
        <w:tc>
          <w:tcPr>
            <w:tcW w:w="2460" w:type="dxa"/>
            <w:vMerge/>
            <w:shd w:val="clear" w:color="auto" w:fill="6DA2D3"/>
            <w:vAlign w:val="bottom"/>
          </w:tcPr>
          <w:p w14:paraId="67C59737" w14:textId="77777777" w:rsidR="005C33C3" w:rsidRPr="005C33C3" w:rsidRDefault="005C33C3" w:rsidP="005C33C3">
            <w:pPr>
              <w:spacing w:after="40" w:line="240" w:lineRule="auto"/>
              <w:ind w:left="280"/>
              <w:rPr>
                <w:rFonts w:ascii="Arial" w:eastAsia="Arial" w:hAnsi="Arial" w:cs="Arial"/>
                <w:b/>
                <w:color w:val="FFFFFF"/>
                <w:sz w:val="14"/>
                <w:szCs w:val="20"/>
                <w:lang w:eastAsia="fr-FR"/>
              </w:rPr>
            </w:pPr>
          </w:p>
        </w:tc>
        <w:tc>
          <w:tcPr>
            <w:tcW w:w="280" w:type="dxa"/>
            <w:shd w:val="clear" w:color="auto" w:fill="auto"/>
            <w:vAlign w:val="bottom"/>
          </w:tcPr>
          <w:p w14:paraId="22470CF9" w14:textId="77777777" w:rsidR="005C33C3" w:rsidRPr="005C33C3" w:rsidRDefault="005C33C3" w:rsidP="005C33C3">
            <w:pPr>
              <w:spacing w:after="0" w:line="0" w:lineRule="atLeast"/>
              <w:rPr>
                <w:rFonts w:ascii="Times New Roman" w:eastAsia="Times New Roman" w:hAnsi="Times New Roman" w:cs="Arial"/>
                <w:sz w:val="14"/>
                <w:szCs w:val="20"/>
                <w:lang w:eastAsia="fr-FR"/>
              </w:rPr>
            </w:pPr>
          </w:p>
        </w:tc>
        <w:tc>
          <w:tcPr>
            <w:tcW w:w="240" w:type="dxa"/>
            <w:shd w:val="clear" w:color="auto" w:fill="auto"/>
            <w:vAlign w:val="bottom"/>
          </w:tcPr>
          <w:p w14:paraId="1AC966D4" w14:textId="77777777" w:rsidR="005C33C3" w:rsidRPr="005C33C3" w:rsidRDefault="005C33C3" w:rsidP="005C33C3">
            <w:pPr>
              <w:spacing w:after="0" w:line="0" w:lineRule="atLeast"/>
              <w:rPr>
                <w:rFonts w:ascii="Times New Roman" w:eastAsia="Times New Roman" w:hAnsi="Times New Roman" w:cs="Arial"/>
                <w:sz w:val="14"/>
                <w:szCs w:val="20"/>
                <w:lang w:eastAsia="fr-FR"/>
              </w:rPr>
            </w:pPr>
          </w:p>
        </w:tc>
        <w:tc>
          <w:tcPr>
            <w:tcW w:w="1415" w:type="dxa"/>
            <w:shd w:val="clear" w:color="auto" w:fill="auto"/>
            <w:vAlign w:val="bottom"/>
          </w:tcPr>
          <w:p w14:paraId="3B7A9999" w14:textId="77777777" w:rsidR="005C33C3" w:rsidRPr="005C33C3" w:rsidRDefault="005C33C3" w:rsidP="005C33C3">
            <w:pPr>
              <w:spacing w:after="0" w:line="0" w:lineRule="atLeast"/>
              <w:rPr>
                <w:rFonts w:ascii="Times New Roman" w:eastAsia="Times New Roman" w:hAnsi="Times New Roman" w:cs="Arial"/>
                <w:sz w:val="14"/>
                <w:szCs w:val="20"/>
                <w:lang w:eastAsia="fr-FR"/>
              </w:rPr>
            </w:pPr>
          </w:p>
        </w:tc>
      </w:tr>
      <w:tr w:rsidR="005C33C3" w:rsidRPr="005C33C3" w14:paraId="6E0FA4CB" w14:textId="77777777" w:rsidTr="00800023">
        <w:trPr>
          <w:trHeight w:val="247"/>
        </w:trPr>
        <w:tc>
          <w:tcPr>
            <w:tcW w:w="2460" w:type="dxa"/>
            <w:shd w:val="clear" w:color="auto" w:fill="6DA2D3"/>
            <w:vAlign w:val="bottom"/>
          </w:tcPr>
          <w:p w14:paraId="2478A5ED" w14:textId="77777777" w:rsidR="005C33C3" w:rsidRPr="005C33C3" w:rsidRDefault="005C33C3" w:rsidP="005C33C3">
            <w:pPr>
              <w:spacing w:after="40" w:line="240" w:lineRule="auto"/>
              <w:ind w:left="280"/>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Bébé de faible poids à la naissance</w:t>
            </w:r>
          </w:p>
        </w:tc>
        <w:tc>
          <w:tcPr>
            <w:tcW w:w="520" w:type="dxa"/>
            <w:gridSpan w:val="2"/>
            <w:shd w:val="clear" w:color="auto" w:fill="auto"/>
            <w:vAlign w:val="bottom"/>
          </w:tcPr>
          <w:p w14:paraId="43822FC4" w14:textId="77777777" w:rsidR="005C33C3" w:rsidRPr="005C33C3" w:rsidRDefault="005C33C3" w:rsidP="005C33C3">
            <w:pPr>
              <w:spacing w:after="0" w:line="0" w:lineRule="atLeast"/>
              <w:ind w:left="80"/>
              <w:rPr>
                <w:rFonts w:ascii="Arial" w:eastAsia="Arial" w:hAnsi="Arial" w:cs="Arial"/>
                <w:sz w:val="16"/>
                <w:szCs w:val="20"/>
                <w:lang w:eastAsia="fr-FR"/>
              </w:rPr>
            </w:pPr>
            <w:r w:rsidRPr="005C33C3">
              <w:rPr>
                <w:rFonts w:ascii="Arial" w:eastAsia="Calibri" w:hAnsi="Arial" w:cs="Arial"/>
                <w:sz w:val="16"/>
                <w:szCs w:val="20"/>
                <w:lang w:eastAsia="fr-FR"/>
              </w:rPr>
              <w:t>OUI</w:t>
            </w:r>
          </w:p>
        </w:tc>
        <w:tc>
          <w:tcPr>
            <w:tcW w:w="1415" w:type="dxa"/>
            <w:vMerge w:val="restart"/>
            <w:shd w:val="clear" w:color="auto" w:fill="auto"/>
            <w:vAlign w:val="bottom"/>
          </w:tcPr>
          <w:p w14:paraId="746F54A8" w14:textId="77777777" w:rsidR="005C33C3" w:rsidRPr="005C33C3" w:rsidRDefault="005C33C3" w:rsidP="005C33C3">
            <w:pPr>
              <w:spacing w:before="80" w:after="0" w:line="0" w:lineRule="atLeast"/>
              <w:ind w:left="79"/>
              <w:jc w:val="center"/>
              <w:rPr>
                <w:rFonts w:ascii="Arial" w:eastAsia="Arial" w:hAnsi="Arial" w:cs="Arial"/>
                <w:b/>
                <w:color w:val="FFFFFF"/>
                <w:w w:val="89"/>
                <w:sz w:val="16"/>
                <w:szCs w:val="16"/>
                <w:lang w:eastAsia="fr-FR"/>
              </w:rPr>
            </w:pPr>
            <w:r w:rsidRPr="005C33C3">
              <w:rPr>
                <w:rFonts w:ascii="Arial" w:eastAsia="Calibri" w:hAnsi="Arial" w:cs="Arial"/>
                <w:b/>
                <w:sz w:val="16"/>
                <w:szCs w:val="16"/>
                <w:lang w:eastAsia="fr-FR"/>
              </w:rPr>
              <w:t>Soutien à l</w:t>
            </w:r>
            <w:r w:rsidRPr="005C33C3">
              <w:rPr>
                <w:rFonts w:ascii="Arial" w:eastAsia="Calibri" w:hAnsi="Arial" w:cs="Arial"/>
                <w:b/>
                <w:sz w:val="16"/>
                <w:szCs w:val="16"/>
                <w:cs/>
                <w:lang w:eastAsia="fr-FR"/>
              </w:rPr>
              <w:t>’</w:t>
            </w:r>
            <w:r w:rsidRPr="005C33C3">
              <w:rPr>
                <w:rFonts w:ascii="Arial" w:eastAsia="Calibri" w:hAnsi="Arial" w:cs="Arial"/>
                <w:b/>
                <w:sz w:val="16"/>
                <w:szCs w:val="16"/>
                <w:lang w:eastAsia="fr-FR"/>
              </w:rPr>
              <w:t>allaitement compétent</w:t>
            </w:r>
          </w:p>
        </w:tc>
      </w:tr>
      <w:tr w:rsidR="005C33C3" w:rsidRPr="005C33C3" w14:paraId="1270DEBB" w14:textId="77777777" w:rsidTr="00800023">
        <w:trPr>
          <w:trHeight w:val="92"/>
        </w:trPr>
        <w:tc>
          <w:tcPr>
            <w:tcW w:w="2460" w:type="dxa"/>
            <w:vMerge w:val="restart"/>
            <w:tcBorders>
              <w:bottom w:val="single" w:sz="8" w:space="0" w:color="6DA2D3"/>
            </w:tcBorders>
            <w:shd w:val="clear" w:color="auto" w:fill="6DA2D3"/>
            <w:vAlign w:val="bottom"/>
          </w:tcPr>
          <w:p w14:paraId="6931F202" w14:textId="77777777" w:rsidR="005C33C3" w:rsidRPr="005C33C3" w:rsidRDefault="005C33C3" w:rsidP="005C33C3">
            <w:pPr>
              <w:spacing w:after="40" w:line="240" w:lineRule="auto"/>
              <w:ind w:left="280"/>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 xml:space="preserve">Nourrisson visiblement maigre/en </w:t>
            </w:r>
            <w:proofErr w:type="spellStart"/>
            <w:r w:rsidRPr="005C33C3">
              <w:rPr>
                <w:rFonts w:ascii="Arial" w:eastAsia="Calibri" w:hAnsi="Arial" w:cs="Arial"/>
                <w:b/>
                <w:color w:val="FFFFFF"/>
                <w:sz w:val="14"/>
                <w:szCs w:val="20"/>
                <w:lang w:eastAsia="fr-FR"/>
              </w:rPr>
              <w:t>sous-poids</w:t>
            </w:r>
            <w:proofErr w:type="spellEnd"/>
          </w:p>
        </w:tc>
        <w:tc>
          <w:tcPr>
            <w:tcW w:w="280" w:type="dxa"/>
            <w:tcBorders>
              <w:bottom w:val="single" w:sz="8" w:space="0" w:color="9C9E9F"/>
            </w:tcBorders>
            <w:shd w:val="clear" w:color="auto" w:fill="auto"/>
            <w:vAlign w:val="bottom"/>
          </w:tcPr>
          <w:p w14:paraId="3C1E3714"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240" w:type="dxa"/>
            <w:shd w:val="clear" w:color="auto" w:fill="auto"/>
            <w:vAlign w:val="bottom"/>
          </w:tcPr>
          <w:p w14:paraId="6E33D9DF" w14:textId="77777777" w:rsidR="005C33C3" w:rsidRPr="005C33C3" w:rsidRDefault="005C33C3" w:rsidP="005C33C3">
            <w:pPr>
              <w:spacing w:after="0" w:line="0" w:lineRule="atLeast"/>
              <w:rPr>
                <w:rFonts w:ascii="Times New Roman" w:eastAsia="Times New Roman" w:hAnsi="Times New Roman" w:cs="Arial"/>
                <w:sz w:val="7"/>
                <w:szCs w:val="20"/>
                <w:lang w:eastAsia="fr-FR"/>
              </w:rPr>
            </w:pPr>
          </w:p>
        </w:tc>
        <w:tc>
          <w:tcPr>
            <w:tcW w:w="1415" w:type="dxa"/>
            <w:vMerge/>
            <w:shd w:val="clear" w:color="auto" w:fill="auto"/>
            <w:vAlign w:val="bottom"/>
          </w:tcPr>
          <w:p w14:paraId="563A3785" w14:textId="77777777" w:rsidR="005C33C3" w:rsidRPr="005C33C3" w:rsidRDefault="005C33C3" w:rsidP="005C33C3">
            <w:pPr>
              <w:spacing w:after="0" w:line="0" w:lineRule="atLeast"/>
              <w:ind w:left="100"/>
              <w:jc w:val="center"/>
              <w:rPr>
                <w:rFonts w:ascii="Arial" w:eastAsia="Arial" w:hAnsi="Arial" w:cs="Arial"/>
                <w:b/>
                <w:color w:val="FFFFFF"/>
                <w:w w:val="89"/>
                <w:sz w:val="16"/>
                <w:szCs w:val="20"/>
                <w:lang w:eastAsia="fr-FR"/>
              </w:rPr>
            </w:pPr>
          </w:p>
        </w:tc>
      </w:tr>
      <w:tr w:rsidR="005C33C3" w:rsidRPr="005C33C3" w14:paraId="1F422E9C" w14:textId="77777777" w:rsidTr="00800023">
        <w:trPr>
          <w:trHeight w:val="70"/>
        </w:trPr>
        <w:tc>
          <w:tcPr>
            <w:tcW w:w="2460" w:type="dxa"/>
            <w:vMerge/>
            <w:shd w:val="clear" w:color="auto" w:fill="6DA2D3"/>
            <w:vAlign w:val="bottom"/>
          </w:tcPr>
          <w:p w14:paraId="0F1D779D" w14:textId="77777777" w:rsidR="005C33C3" w:rsidRPr="005C33C3" w:rsidRDefault="005C33C3" w:rsidP="005C33C3">
            <w:pPr>
              <w:spacing w:after="40" w:line="240" w:lineRule="auto"/>
              <w:rPr>
                <w:rFonts w:ascii="Times New Roman" w:eastAsia="Times New Roman" w:hAnsi="Times New Roman" w:cs="Arial"/>
                <w:sz w:val="6"/>
                <w:szCs w:val="20"/>
                <w:lang w:eastAsia="fr-FR"/>
              </w:rPr>
            </w:pPr>
          </w:p>
        </w:tc>
        <w:tc>
          <w:tcPr>
            <w:tcW w:w="280" w:type="dxa"/>
            <w:shd w:val="clear" w:color="auto" w:fill="auto"/>
            <w:vAlign w:val="bottom"/>
          </w:tcPr>
          <w:p w14:paraId="7882870A" w14:textId="77777777" w:rsidR="005C33C3" w:rsidRPr="005C33C3" w:rsidRDefault="005C33C3" w:rsidP="005C33C3">
            <w:pPr>
              <w:spacing w:after="0" w:line="0" w:lineRule="atLeast"/>
              <w:rPr>
                <w:rFonts w:ascii="Times New Roman" w:eastAsia="Times New Roman" w:hAnsi="Times New Roman" w:cs="Arial"/>
                <w:sz w:val="6"/>
                <w:szCs w:val="20"/>
                <w:lang w:eastAsia="fr-FR"/>
              </w:rPr>
            </w:pPr>
          </w:p>
        </w:tc>
        <w:tc>
          <w:tcPr>
            <w:tcW w:w="240" w:type="dxa"/>
            <w:shd w:val="clear" w:color="auto" w:fill="auto"/>
            <w:vAlign w:val="bottom"/>
          </w:tcPr>
          <w:p w14:paraId="42839600" w14:textId="77777777" w:rsidR="005C33C3" w:rsidRPr="005C33C3" w:rsidRDefault="005C33C3" w:rsidP="005C33C3">
            <w:pPr>
              <w:spacing w:after="0" w:line="0" w:lineRule="atLeast"/>
              <w:rPr>
                <w:rFonts w:ascii="Times New Roman" w:eastAsia="Times New Roman" w:hAnsi="Times New Roman" w:cs="Arial"/>
                <w:sz w:val="6"/>
                <w:szCs w:val="20"/>
                <w:lang w:eastAsia="fr-FR"/>
              </w:rPr>
            </w:pPr>
          </w:p>
        </w:tc>
        <w:tc>
          <w:tcPr>
            <w:tcW w:w="1415" w:type="dxa"/>
            <w:vMerge/>
            <w:shd w:val="clear" w:color="auto" w:fill="auto"/>
            <w:vAlign w:val="bottom"/>
          </w:tcPr>
          <w:p w14:paraId="4D1E5225" w14:textId="77777777" w:rsidR="005C33C3" w:rsidRPr="005C33C3" w:rsidRDefault="005C33C3" w:rsidP="005C33C3">
            <w:pPr>
              <w:spacing w:after="0" w:line="0" w:lineRule="atLeast"/>
              <w:ind w:left="100"/>
              <w:jc w:val="center"/>
              <w:rPr>
                <w:rFonts w:ascii="Times New Roman" w:eastAsia="Times New Roman" w:hAnsi="Times New Roman" w:cs="Arial"/>
                <w:sz w:val="6"/>
                <w:szCs w:val="20"/>
                <w:lang w:eastAsia="fr-FR"/>
              </w:rPr>
            </w:pPr>
          </w:p>
        </w:tc>
      </w:tr>
      <w:tr w:rsidR="005C33C3" w:rsidRPr="005C33C3" w14:paraId="47B24081" w14:textId="77777777" w:rsidTr="00800023">
        <w:trPr>
          <w:trHeight w:val="192"/>
        </w:trPr>
        <w:tc>
          <w:tcPr>
            <w:tcW w:w="2460" w:type="dxa"/>
            <w:vMerge/>
            <w:shd w:val="clear" w:color="auto" w:fill="6DA2D3"/>
            <w:vAlign w:val="bottom"/>
          </w:tcPr>
          <w:p w14:paraId="4902CFFE" w14:textId="77777777" w:rsidR="005C33C3" w:rsidRPr="005C33C3" w:rsidRDefault="005C33C3" w:rsidP="005C33C3">
            <w:pPr>
              <w:spacing w:after="40" w:line="240" w:lineRule="auto"/>
              <w:rPr>
                <w:rFonts w:ascii="Times New Roman" w:eastAsia="Times New Roman" w:hAnsi="Times New Roman" w:cs="Arial"/>
                <w:sz w:val="16"/>
                <w:szCs w:val="20"/>
                <w:lang w:eastAsia="fr-FR"/>
              </w:rPr>
            </w:pPr>
          </w:p>
        </w:tc>
        <w:tc>
          <w:tcPr>
            <w:tcW w:w="280" w:type="dxa"/>
            <w:shd w:val="clear" w:color="auto" w:fill="auto"/>
            <w:vAlign w:val="bottom"/>
          </w:tcPr>
          <w:p w14:paraId="0BF21B65"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240" w:type="dxa"/>
            <w:shd w:val="clear" w:color="auto" w:fill="auto"/>
            <w:vAlign w:val="bottom"/>
          </w:tcPr>
          <w:p w14:paraId="6211962E" w14:textId="77777777" w:rsidR="005C33C3" w:rsidRPr="005C33C3" w:rsidRDefault="005C33C3" w:rsidP="005C33C3">
            <w:pPr>
              <w:spacing w:after="0" w:line="0" w:lineRule="atLeast"/>
              <w:rPr>
                <w:rFonts w:ascii="Times New Roman" w:eastAsia="Times New Roman" w:hAnsi="Times New Roman" w:cs="Arial"/>
                <w:sz w:val="16"/>
                <w:szCs w:val="20"/>
                <w:lang w:eastAsia="fr-FR"/>
              </w:rPr>
            </w:pPr>
          </w:p>
        </w:tc>
        <w:tc>
          <w:tcPr>
            <w:tcW w:w="1415" w:type="dxa"/>
            <w:vMerge/>
            <w:shd w:val="clear" w:color="auto" w:fill="auto"/>
            <w:vAlign w:val="bottom"/>
          </w:tcPr>
          <w:p w14:paraId="57BB4E28" w14:textId="77777777" w:rsidR="005C33C3" w:rsidRPr="005C33C3" w:rsidRDefault="005C33C3" w:rsidP="005C33C3">
            <w:pPr>
              <w:spacing w:after="0" w:line="0" w:lineRule="atLeast"/>
              <w:ind w:left="100"/>
              <w:jc w:val="center"/>
              <w:rPr>
                <w:rFonts w:ascii="Arial" w:eastAsia="Arial" w:hAnsi="Arial" w:cs="Arial"/>
                <w:b/>
                <w:color w:val="FFFFFF"/>
                <w:w w:val="91"/>
                <w:sz w:val="16"/>
                <w:szCs w:val="20"/>
                <w:lang w:eastAsia="fr-FR"/>
              </w:rPr>
            </w:pPr>
          </w:p>
        </w:tc>
      </w:tr>
      <w:tr w:rsidR="005C33C3" w:rsidRPr="005C33C3" w14:paraId="2B9BE650" w14:textId="77777777" w:rsidTr="00800023">
        <w:trPr>
          <w:trHeight w:val="223"/>
        </w:trPr>
        <w:tc>
          <w:tcPr>
            <w:tcW w:w="2460" w:type="dxa"/>
            <w:shd w:val="clear" w:color="auto" w:fill="6DA2D3"/>
            <w:vAlign w:val="bottom"/>
          </w:tcPr>
          <w:p w14:paraId="1C6164E4" w14:textId="77777777" w:rsidR="005C33C3" w:rsidRPr="005C33C3" w:rsidRDefault="005C33C3" w:rsidP="005C33C3">
            <w:pPr>
              <w:spacing w:after="40" w:line="240" w:lineRule="auto"/>
              <w:ind w:left="280"/>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Refus de téter</w:t>
            </w:r>
          </w:p>
        </w:tc>
        <w:tc>
          <w:tcPr>
            <w:tcW w:w="280" w:type="dxa"/>
            <w:shd w:val="clear" w:color="auto" w:fill="auto"/>
            <w:vAlign w:val="bottom"/>
          </w:tcPr>
          <w:p w14:paraId="5F683201" w14:textId="77777777" w:rsidR="005C33C3" w:rsidRPr="005C33C3" w:rsidRDefault="005C33C3" w:rsidP="005C33C3">
            <w:pPr>
              <w:spacing w:after="0" w:line="0" w:lineRule="atLeast"/>
              <w:rPr>
                <w:rFonts w:ascii="Times New Roman" w:eastAsia="Times New Roman" w:hAnsi="Times New Roman" w:cs="Arial"/>
                <w:sz w:val="19"/>
                <w:szCs w:val="20"/>
                <w:lang w:eastAsia="fr-FR"/>
              </w:rPr>
            </w:pPr>
          </w:p>
        </w:tc>
        <w:tc>
          <w:tcPr>
            <w:tcW w:w="240" w:type="dxa"/>
            <w:shd w:val="clear" w:color="auto" w:fill="auto"/>
            <w:vAlign w:val="bottom"/>
          </w:tcPr>
          <w:p w14:paraId="3B532C87" w14:textId="77777777" w:rsidR="005C33C3" w:rsidRPr="005C33C3" w:rsidRDefault="005C33C3" w:rsidP="005C33C3">
            <w:pPr>
              <w:spacing w:after="0" w:line="0" w:lineRule="atLeast"/>
              <w:rPr>
                <w:rFonts w:ascii="Times New Roman" w:eastAsia="Times New Roman" w:hAnsi="Times New Roman" w:cs="Arial"/>
                <w:sz w:val="19"/>
                <w:szCs w:val="20"/>
                <w:lang w:eastAsia="fr-FR"/>
              </w:rPr>
            </w:pPr>
          </w:p>
        </w:tc>
        <w:tc>
          <w:tcPr>
            <w:tcW w:w="1415" w:type="dxa"/>
            <w:shd w:val="clear" w:color="auto" w:fill="auto"/>
            <w:vAlign w:val="bottom"/>
          </w:tcPr>
          <w:p w14:paraId="00DFFA8F" w14:textId="77777777" w:rsidR="005C33C3" w:rsidRPr="005C33C3" w:rsidRDefault="005C33C3" w:rsidP="005C33C3">
            <w:pPr>
              <w:spacing w:after="0" w:line="0" w:lineRule="atLeast"/>
              <w:rPr>
                <w:rFonts w:ascii="Times New Roman" w:eastAsia="Times New Roman" w:hAnsi="Times New Roman" w:cs="Arial"/>
                <w:sz w:val="19"/>
                <w:szCs w:val="20"/>
                <w:lang w:eastAsia="fr-FR"/>
              </w:rPr>
            </w:pPr>
          </w:p>
        </w:tc>
      </w:tr>
      <w:tr w:rsidR="005C33C3" w:rsidRPr="005C33C3" w14:paraId="20F0B76A" w14:textId="77777777" w:rsidTr="00800023">
        <w:trPr>
          <w:trHeight w:val="281"/>
        </w:trPr>
        <w:tc>
          <w:tcPr>
            <w:tcW w:w="2460" w:type="dxa"/>
            <w:shd w:val="clear" w:color="auto" w:fill="6DA2D3"/>
            <w:vAlign w:val="bottom"/>
          </w:tcPr>
          <w:p w14:paraId="16DF64E8" w14:textId="77777777" w:rsidR="005C33C3" w:rsidRPr="005C33C3" w:rsidRDefault="005C33C3" w:rsidP="005C33C3">
            <w:pPr>
              <w:spacing w:after="40" w:line="240" w:lineRule="auto"/>
              <w:ind w:left="280"/>
              <w:rPr>
                <w:rFonts w:ascii="Arial" w:eastAsia="Arial" w:hAnsi="Arial" w:cs="Arial"/>
                <w:b/>
                <w:color w:val="FFFFFF"/>
                <w:sz w:val="14"/>
                <w:szCs w:val="20"/>
                <w:lang w:eastAsia="fr-FR"/>
              </w:rPr>
            </w:pPr>
            <w:r w:rsidRPr="005C33C3">
              <w:rPr>
                <w:rFonts w:ascii="Arial" w:eastAsia="Calibri" w:hAnsi="Arial" w:cs="Arial"/>
                <w:b/>
                <w:color w:val="FFFFFF"/>
                <w:sz w:val="14"/>
                <w:szCs w:val="20"/>
                <w:lang w:eastAsia="fr-FR"/>
              </w:rPr>
              <w:t>Douleur sévère ou persistante aux mamelons</w:t>
            </w:r>
          </w:p>
        </w:tc>
        <w:tc>
          <w:tcPr>
            <w:tcW w:w="280" w:type="dxa"/>
            <w:shd w:val="clear" w:color="auto" w:fill="auto"/>
            <w:vAlign w:val="bottom"/>
          </w:tcPr>
          <w:p w14:paraId="132ECF18"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240" w:type="dxa"/>
            <w:shd w:val="clear" w:color="auto" w:fill="auto"/>
            <w:vAlign w:val="bottom"/>
          </w:tcPr>
          <w:p w14:paraId="05CB8D66"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415" w:type="dxa"/>
            <w:shd w:val="clear" w:color="auto" w:fill="auto"/>
            <w:vAlign w:val="bottom"/>
          </w:tcPr>
          <w:p w14:paraId="6CFC2A54"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r>
      <w:tr w:rsidR="005C33C3" w:rsidRPr="005C33C3" w14:paraId="14EDCE7E" w14:textId="77777777" w:rsidTr="00800023">
        <w:trPr>
          <w:trHeight w:val="281"/>
        </w:trPr>
        <w:tc>
          <w:tcPr>
            <w:tcW w:w="2460" w:type="dxa"/>
            <w:shd w:val="clear" w:color="auto" w:fill="6DA2D3"/>
            <w:vAlign w:val="bottom"/>
          </w:tcPr>
          <w:p w14:paraId="4DB9261D" w14:textId="77777777" w:rsidR="005C33C3" w:rsidRPr="005C33C3" w:rsidRDefault="005C33C3" w:rsidP="005C33C3">
            <w:pPr>
              <w:spacing w:after="40" w:line="240" w:lineRule="auto"/>
              <w:ind w:left="280"/>
              <w:rPr>
                <w:rFonts w:ascii="Arial" w:eastAsia="Arial" w:hAnsi="Arial" w:cs="Arial"/>
                <w:b/>
                <w:color w:val="FFFFFF"/>
                <w:sz w:val="14"/>
                <w:szCs w:val="20"/>
                <w:lang w:eastAsia="fr-FR"/>
              </w:rPr>
            </w:pPr>
            <w:proofErr w:type="spellStart"/>
            <w:r w:rsidRPr="005C33C3">
              <w:rPr>
                <w:rFonts w:ascii="Arial" w:eastAsia="Calibri" w:hAnsi="Arial" w:cs="Arial"/>
                <w:b/>
                <w:color w:val="FFFFFF"/>
                <w:sz w:val="14"/>
                <w:szCs w:val="20"/>
                <w:lang w:eastAsia="fr-FR"/>
              </w:rPr>
              <w:t>Mastopathie</w:t>
            </w:r>
            <w:proofErr w:type="spellEnd"/>
          </w:p>
        </w:tc>
        <w:tc>
          <w:tcPr>
            <w:tcW w:w="280" w:type="dxa"/>
            <w:shd w:val="clear" w:color="auto" w:fill="auto"/>
            <w:vAlign w:val="bottom"/>
          </w:tcPr>
          <w:p w14:paraId="52F800BF"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240" w:type="dxa"/>
            <w:shd w:val="clear" w:color="auto" w:fill="auto"/>
            <w:vAlign w:val="bottom"/>
          </w:tcPr>
          <w:p w14:paraId="0F4193E7"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c>
          <w:tcPr>
            <w:tcW w:w="1415" w:type="dxa"/>
            <w:shd w:val="clear" w:color="auto" w:fill="auto"/>
            <w:vAlign w:val="bottom"/>
          </w:tcPr>
          <w:p w14:paraId="61D3C9B3" w14:textId="77777777" w:rsidR="005C33C3" w:rsidRPr="005C33C3" w:rsidRDefault="005C33C3" w:rsidP="005C33C3">
            <w:pPr>
              <w:spacing w:after="0" w:line="0" w:lineRule="atLeast"/>
              <w:rPr>
                <w:rFonts w:ascii="Times New Roman" w:eastAsia="Times New Roman" w:hAnsi="Times New Roman" w:cs="Arial"/>
                <w:sz w:val="24"/>
                <w:szCs w:val="20"/>
                <w:lang w:eastAsia="fr-FR"/>
              </w:rPr>
            </w:pPr>
          </w:p>
        </w:tc>
      </w:tr>
      <w:tr w:rsidR="005C33C3" w:rsidRPr="005C33C3" w14:paraId="1AF6F617" w14:textId="77777777" w:rsidTr="00800023">
        <w:trPr>
          <w:trHeight w:val="182"/>
        </w:trPr>
        <w:tc>
          <w:tcPr>
            <w:tcW w:w="2460" w:type="dxa"/>
            <w:shd w:val="clear" w:color="auto" w:fill="6DA2D3"/>
            <w:vAlign w:val="bottom"/>
          </w:tcPr>
          <w:p w14:paraId="021771EC"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280" w:type="dxa"/>
            <w:shd w:val="clear" w:color="auto" w:fill="auto"/>
            <w:vAlign w:val="bottom"/>
          </w:tcPr>
          <w:p w14:paraId="587A1C69"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240" w:type="dxa"/>
            <w:shd w:val="clear" w:color="auto" w:fill="auto"/>
            <w:vAlign w:val="bottom"/>
          </w:tcPr>
          <w:p w14:paraId="5FA0D265"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c>
          <w:tcPr>
            <w:tcW w:w="1415" w:type="dxa"/>
            <w:shd w:val="clear" w:color="auto" w:fill="auto"/>
            <w:vAlign w:val="bottom"/>
          </w:tcPr>
          <w:p w14:paraId="37B44CE6" w14:textId="77777777" w:rsidR="005C33C3" w:rsidRPr="005C33C3" w:rsidRDefault="005C33C3" w:rsidP="005C33C3">
            <w:pPr>
              <w:spacing w:after="0" w:line="0" w:lineRule="atLeast"/>
              <w:rPr>
                <w:rFonts w:ascii="Times New Roman" w:eastAsia="Times New Roman" w:hAnsi="Times New Roman" w:cs="Arial"/>
                <w:sz w:val="15"/>
                <w:szCs w:val="20"/>
                <w:lang w:eastAsia="fr-FR"/>
              </w:rPr>
            </w:pPr>
          </w:p>
        </w:tc>
      </w:tr>
    </w:tbl>
    <w:p w14:paraId="0F4B7E5D" w14:textId="77777777" w:rsidR="005C33C3" w:rsidRPr="005C33C3" w:rsidRDefault="005C33C3" w:rsidP="005C33C3">
      <w:pPr>
        <w:spacing w:after="0" w:line="20" w:lineRule="exact"/>
        <w:rPr>
          <w:rFonts w:ascii="Times New Roman" w:eastAsia="Times New Roman" w:hAnsi="Times New Roman" w:cs="Arial"/>
          <w:sz w:val="20"/>
          <w:szCs w:val="20"/>
          <w:lang w:eastAsia="fr-FR"/>
        </w:rPr>
        <w:sectPr w:rsidR="005C33C3" w:rsidRPr="005C33C3">
          <w:type w:val="continuous"/>
          <w:pgSz w:w="11900" w:h="16838"/>
          <w:pgMar w:top="1404" w:right="1440" w:bottom="60" w:left="1440" w:header="0" w:footer="0" w:gutter="0"/>
          <w:cols w:num="2" w:space="0" w:equalWidth="0">
            <w:col w:w="3600" w:space="720"/>
            <w:col w:w="4706"/>
          </w:cols>
          <w:docGrid w:linePitch="360"/>
        </w:sectPr>
      </w:pPr>
    </w:p>
    <w:bookmarkEnd w:id="1"/>
    <w:p w14:paraId="08DB495E" w14:textId="77777777" w:rsidR="0032179E" w:rsidRPr="00373E19" w:rsidRDefault="0032179E" w:rsidP="0032179E">
      <w:pPr>
        <w:pStyle w:val="ListParagraph"/>
        <w:numPr>
          <w:ilvl w:val="0"/>
          <w:numId w:val="1"/>
        </w:numPr>
        <w:rPr>
          <w:rFonts w:cstheme="minorHAnsi"/>
          <w:b/>
          <w:bCs/>
          <w:i/>
          <w:iCs/>
          <w:sz w:val="23"/>
          <w:szCs w:val="23"/>
        </w:rPr>
      </w:pPr>
      <w:r w:rsidRPr="00373E19">
        <w:rPr>
          <w:rFonts w:cstheme="minorHAnsi"/>
          <w:b/>
          <w:bCs/>
          <w:i/>
          <w:iCs/>
          <w:sz w:val="23"/>
          <w:szCs w:val="23"/>
        </w:rPr>
        <w:lastRenderedPageBreak/>
        <w:t xml:space="preserve">L’alimentation à la tasse/Gobelet des nourrissons 0 à 23 mois non allaités </w:t>
      </w:r>
    </w:p>
    <w:p w14:paraId="5F9A4807" w14:textId="77777777" w:rsidR="0032179E" w:rsidRPr="00373E19" w:rsidRDefault="0032179E" w:rsidP="0032179E">
      <w:pPr>
        <w:pStyle w:val="Default"/>
        <w:rPr>
          <w:rFonts w:asciiTheme="minorHAnsi" w:hAnsiTheme="minorHAnsi" w:cstheme="minorHAnsi"/>
          <w:bCs/>
          <w:sz w:val="23"/>
          <w:szCs w:val="23"/>
        </w:rPr>
      </w:pPr>
      <w:r w:rsidRPr="00373E19">
        <w:rPr>
          <w:rFonts w:asciiTheme="minorHAnsi" w:hAnsiTheme="minorHAnsi" w:cstheme="minorHAnsi"/>
          <w:bCs/>
          <w:sz w:val="23"/>
          <w:szCs w:val="23"/>
        </w:rPr>
        <w:t>L'alimentation à la tasse présente de nombreux avantages par rapport à l'alimentation au biberon :</w:t>
      </w:r>
    </w:p>
    <w:p w14:paraId="3CCA2D2E" w14:textId="77777777" w:rsidR="0032179E" w:rsidRPr="00373E19" w:rsidRDefault="0032179E" w:rsidP="0032179E">
      <w:pPr>
        <w:pStyle w:val="Default"/>
        <w:numPr>
          <w:ilvl w:val="0"/>
          <w:numId w:val="11"/>
        </w:numPr>
        <w:rPr>
          <w:rFonts w:asciiTheme="minorHAnsi" w:hAnsiTheme="minorHAnsi" w:cstheme="minorHAnsi"/>
          <w:bCs/>
          <w:sz w:val="23"/>
          <w:szCs w:val="23"/>
        </w:rPr>
      </w:pPr>
      <w:r w:rsidRPr="00373E19">
        <w:rPr>
          <w:rFonts w:asciiTheme="minorHAnsi" w:hAnsiTheme="minorHAnsi" w:cstheme="minorHAnsi"/>
          <w:bCs/>
          <w:sz w:val="23"/>
          <w:szCs w:val="23"/>
        </w:rPr>
        <w:t>Les tasses sont faciles à nettoyer avec de l'eau et du savon, si l'ébullition n'est pas possible.</w:t>
      </w:r>
    </w:p>
    <w:p w14:paraId="3334021F" w14:textId="77777777" w:rsidR="005959CE" w:rsidRPr="00373E19" w:rsidRDefault="0032179E" w:rsidP="0032179E">
      <w:pPr>
        <w:pStyle w:val="Default"/>
        <w:numPr>
          <w:ilvl w:val="0"/>
          <w:numId w:val="11"/>
        </w:numPr>
        <w:rPr>
          <w:rFonts w:asciiTheme="minorHAnsi" w:hAnsiTheme="minorHAnsi" w:cstheme="minorHAnsi"/>
          <w:bCs/>
          <w:sz w:val="23"/>
          <w:szCs w:val="23"/>
        </w:rPr>
      </w:pPr>
      <w:r w:rsidRPr="00373E19">
        <w:rPr>
          <w:rFonts w:asciiTheme="minorHAnsi" w:hAnsiTheme="minorHAnsi" w:cstheme="minorHAnsi"/>
          <w:bCs/>
          <w:sz w:val="23"/>
          <w:szCs w:val="23"/>
        </w:rPr>
        <w:t xml:space="preserve">Les </w:t>
      </w:r>
      <w:r w:rsidR="005959CE" w:rsidRPr="00373E19">
        <w:rPr>
          <w:rFonts w:asciiTheme="minorHAnsi" w:hAnsiTheme="minorHAnsi" w:cstheme="minorHAnsi"/>
          <w:bCs/>
          <w:sz w:val="23"/>
          <w:szCs w:val="23"/>
        </w:rPr>
        <w:t>tasses</w:t>
      </w:r>
      <w:r w:rsidRPr="00373E19">
        <w:rPr>
          <w:rFonts w:asciiTheme="minorHAnsi" w:hAnsiTheme="minorHAnsi" w:cstheme="minorHAnsi"/>
          <w:bCs/>
          <w:sz w:val="23"/>
          <w:szCs w:val="23"/>
        </w:rPr>
        <w:t xml:space="preserve"> sont moins susceptibles que les biberons d'être transportés pendant longtemps, ce qui donne aux bactéries le temps de se reproduire.</w:t>
      </w:r>
    </w:p>
    <w:p w14:paraId="6D4232E1" w14:textId="77777777" w:rsidR="005959CE" w:rsidRPr="00373E19" w:rsidRDefault="0032179E" w:rsidP="0032179E">
      <w:pPr>
        <w:pStyle w:val="Default"/>
        <w:numPr>
          <w:ilvl w:val="0"/>
          <w:numId w:val="11"/>
        </w:numPr>
        <w:rPr>
          <w:rFonts w:asciiTheme="minorHAnsi" w:hAnsiTheme="minorHAnsi" w:cstheme="minorHAnsi"/>
          <w:bCs/>
          <w:sz w:val="23"/>
          <w:szCs w:val="23"/>
        </w:rPr>
      </w:pPr>
      <w:r w:rsidRPr="00373E19">
        <w:rPr>
          <w:rFonts w:asciiTheme="minorHAnsi" w:hAnsiTheme="minorHAnsi" w:cstheme="minorHAnsi"/>
          <w:bCs/>
          <w:sz w:val="23"/>
          <w:szCs w:val="23"/>
        </w:rPr>
        <w:t>L'alimentation à la tasse est associée à un risque moindre de diarrhée, d'otites et de carie dentaire.</w:t>
      </w:r>
    </w:p>
    <w:p w14:paraId="1FA6D6DA" w14:textId="77777777" w:rsidR="005959CE" w:rsidRPr="00373E19" w:rsidRDefault="0032179E" w:rsidP="0032179E">
      <w:pPr>
        <w:pStyle w:val="Default"/>
        <w:numPr>
          <w:ilvl w:val="0"/>
          <w:numId w:val="11"/>
        </w:numPr>
        <w:rPr>
          <w:rFonts w:asciiTheme="minorHAnsi" w:hAnsiTheme="minorHAnsi" w:cstheme="minorHAnsi"/>
          <w:bCs/>
          <w:sz w:val="23"/>
          <w:szCs w:val="23"/>
        </w:rPr>
      </w:pPr>
      <w:r w:rsidRPr="00373E19">
        <w:rPr>
          <w:rFonts w:asciiTheme="minorHAnsi" w:hAnsiTheme="minorHAnsi" w:cstheme="minorHAnsi"/>
          <w:bCs/>
          <w:sz w:val="23"/>
          <w:szCs w:val="23"/>
        </w:rPr>
        <w:t xml:space="preserve">Une tasse ne peut pas être laissée à côté d'un bébé, pour que le bébé se nourrisse. </w:t>
      </w:r>
      <w:r w:rsidR="005959CE" w:rsidRPr="00373E19">
        <w:rPr>
          <w:rFonts w:asciiTheme="minorHAnsi" w:hAnsiTheme="minorHAnsi" w:cstheme="minorHAnsi"/>
          <w:bCs/>
          <w:sz w:val="23"/>
          <w:szCs w:val="23"/>
        </w:rPr>
        <w:t>La personne qui nourrit un bébé à la tasse doit tenir le bébé, le regarder et lui donner une partie du contact dont il a besoin.</w:t>
      </w:r>
    </w:p>
    <w:p w14:paraId="5E8D3F70" w14:textId="77777777" w:rsidR="005959CE" w:rsidRPr="00373E19" w:rsidRDefault="0032179E" w:rsidP="0032179E">
      <w:pPr>
        <w:pStyle w:val="Default"/>
        <w:numPr>
          <w:ilvl w:val="0"/>
          <w:numId w:val="11"/>
        </w:numPr>
        <w:rPr>
          <w:rFonts w:asciiTheme="minorHAnsi" w:hAnsiTheme="minorHAnsi" w:cstheme="minorHAnsi"/>
          <w:bCs/>
          <w:sz w:val="23"/>
          <w:szCs w:val="23"/>
        </w:rPr>
      </w:pPr>
      <w:r w:rsidRPr="00373E19">
        <w:rPr>
          <w:rFonts w:asciiTheme="minorHAnsi" w:hAnsiTheme="minorHAnsi" w:cstheme="minorHAnsi"/>
          <w:bCs/>
          <w:sz w:val="23"/>
          <w:szCs w:val="23"/>
        </w:rPr>
        <w:t>Une tasse n'interfère pas avec la tétée au sein.</w:t>
      </w:r>
    </w:p>
    <w:p w14:paraId="6BC78826" w14:textId="77777777" w:rsidR="005959CE" w:rsidRPr="00373E19" w:rsidRDefault="0032179E" w:rsidP="0032179E">
      <w:pPr>
        <w:pStyle w:val="Default"/>
        <w:numPr>
          <w:ilvl w:val="0"/>
          <w:numId w:val="11"/>
        </w:numPr>
        <w:rPr>
          <w:rFonts w:asciiTheme="minorHAnsi" w:hAnsiTheme="minorHAnsi" w:cstheme="minorHAnsi"/>
          <w:bCs/>
          <w:sz w:val="23"/>
          <w:szCs w:val="23"/>
        </w:rPr>
      </w:pPr>
      <w:r w:rsidRPr="00373E19">
        <w:rPr>
          <w:rFonts w:asciiTheme="minorHAnsi" w:hAnsiTheme="minorHAnsi" w:cstheme="minorHAnsi"/>
          <w:bCs/>
          <w:sz w:val="23"/>
          <w:szCs w:val="23"/>
        </w:rPr>
        <w:t>Une tasse permet à bébé de contrôler sa propre consommation, à son rythme.</w:t>
      </w:r>
    </w:p>
    <w:p w14:paraId="60BEF930" w14:textId="77777777" w:rsidR="0032179E" w:rsidRPr="00373E19" w:rsidRDefault="0032179E" w:rsidP="0032179E">
      <w:pPr>
        <w:pStyle w:val="Default"/>
        <w:numPr>
          <w:ilvl w:val="0"/>
          <w:numId w:val="11"/>
        </w:numPr>
        <w:rPr>
          <w:rFonts w:asciiTheme="minorHAnsi" w:hAnsiTheme="minorHAnsi" w:cstheme="minorHAnsi"/>
          <w:b/>
          <w:bCs/>
          <w:sz w:val="23"/>
          <w:szCs w:val="23"/>
        </w:rPr>
      </w:pPr>
      <w:r w:rsidRPr="00373E19">
        <w:rPr>
          <w:rFonts w:asciiTheme="minorHAnsi" w:hAnsiTheme="minorHAnsi" w:cstheme="minorHAnsi"/>
          <w:bCs/>
          <w:sz w:val="23"/>
          <w:szCs w:val="23"/>
        </w:rPr>
        <w:t>Un bébé est assis semi-debout pour téter à la tasse, ce qui réduit le risque d'aspiration. Le</w:t>
      </w:r>
      <w:r w:rsidRPr="00373E19">
        <w:rPr>
          <w:rFonts w:asciiTheme="minorHAnsi" w:hAnsiTheme="minorHAnsi" w:cstheme="minorHAnsi"/>
          <w:b/>
          <w:bCs/>
          <w:sz w:val="23"/>
          <w:szCs w:val="23"/>
        </w:rPr>
        <w:t xml:space="preserve"> lait ne doit pas être versé dans la bouche du bébé.</w:t>
      </w:r>
    </w:p>
    <w:p w14:paraId="196A891F" w14:textId="77777777" w:rsidR="0032179E" w:rsidRPr="00373E19" w:rsidRDefault="0032179E" w:rsidP="0032179E">
      <w:pPr>
        <w:pStyle w:val="Default"/>
        <w:rPr>
          <w:rFonts w:asciiTheme="minorHAnsi" w:hAnsiTheme="minorHAnsi" w:cstheme="minorHAnsi"/>
          <w:sz w:val="20"/>
          <w:szCs w:val="20"/>
        </w:rPr>
      </w:pPr>
    </w:p>
    <w:p w14:paraId="271B2635" w14:textId="77777777" w:rsidR="0032179E" w:rsidRPr="00373E19" w:rsidRDefault="0032179E" w:rsidP="0032179E">
      <w:pPr>
        <w:pStyle w:val="Default"/>
        <w:rPr>
          <w:rFonts w:asciiTheme="minorHAnsi" w:hAnsiTheme="minorHAnsi" w:cstheme="minorHAnsi"/>
          <w:b/>
          <w:bCs/>
          <w:sz w:val="23"/>
          <w:szCs w:val="23"/>
        </w:rPr>
      </w:pPr>
    </w:p>
    <w:p w14:paraId="57957EB8" w14:textId="77777777" w:rsidR="0032179E" w:rsidRPr="00373E19" w:rsidRDefault="0032179E" w:rsidP="0032179E">
      <w:pPr>
        <w:pStyle w:val="Default"/>
        <w:rPr>
          <w:rFonts w:asciiTheme="minorHAnsi" w:hAnsiTheme="minorHAnsi" w:cstheme="minorHAnsi"/>
          <w:b/>
          <w:bCs/>
          <w:sz w:val="23"/>
          <w:szCs w:val="23"/>
        </w:rPr>
      </w:pPr>
    </w:p>
    <w:p w14:paraId="1D2B2CEA" w14:textId="77777777" w:rsidR="0032179E" w:rsidRPr="00373E19" w:rsidRDefault="0032179E" w:rsidP="0032179E">
      <w:pPr>
        <w:pStyle w:val="Default"/>
        <w:rPr>
          <w:rFonts w:asciiTheme="minorHAnsi" w:hAnsiTheme="minorHAnsi" w:cstheme="minorHAnsi"/>
          <w:sz w:val="23"/>
          <w:szCs w:val="23"/>
        </w:rPr>
      </w:pPr>
      <w:r w:rsidRPr="00373E19">
        <w:rPr>
          <w:rFonts w:asciiTheme="minorHAnsi" w:hAnsiTheme="minorHAnsi" w:cstheme="minorHAnsi"/>
          <w:b/>
          <w:bCs/>
          <w:sz w:val="23"/>
          <w:szCs w:val="23"/>
        </w:rPr>
        <w:t xml:space="preserve">Comment alimenter un enfant à la tasse </w:t>
      </w:r>
    </w:p>
    <w:p w14:paraId="1C66DF35" w14:textId="77777777" w:rsidR="005959CE" w:rsidRPr="00373E19" w:rsidRDefault="005959CE" w:rsidP="005959CE">
      <w:pPr>
        <w:pStyle w:val="Default"/>
        <w:numPr>
          <w:ilvl w:val="0"/>
          <w:numId w:val="9"/>
        </w:numPr>
        <w:rPr>
          <w:rFonts w:asciiTheme="minorHAnsi" w:hAnsiTheme="minorHAnsi" w:cstheme="minorHAnsi"/>
          <w:sz w:val="23"/>
          <w:szCs w:val="23"/>
        </w:rPr>
      </w:pPr>
      <w:proofErr w:type="spellStart"/>
      <w:r w:rsidRPr="00373E19">
        <w:rPr>
          <w:rFonts w:asciiTheme="minorHAnsi" w:hAnsiTheme="minorHAnsi" w:cstheme="minorHAnsi"/>
          <w:sz w:val="23"/>
          <w:szCs w:val="23"/>
        </w:rPr>
        <w:t>Lavez</w:t>
      </w:r>
      <w:proofErr w:type="spellEnd"/>
      <w:r w:rsidRPr="00373E19">
        <w:rPr>
          <w:rFonts w:asciiTheme="minorHAnsi" w:hAnsiTheme="minorHAnsi" w:cstheme="minorHAnsi"/>
          <w:sz w:val="23"/>
          <w:szCs w:val="23"/>
        </w:rPr>
        <w:t>-vous les mains.</w:t>
      </w:r>
    </w:p>
    <w:p w14:paraId="318DB1B2" w14:textId="77777777" w:rsidR="005959CE" w:rsidRPr="00373E19" w:rsidRDefault="005959CE"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Enveloppez le bébé dans un linge pour lui tenir les mains à côté et pour soutenir son dos.</w:t>
      </w:r>
    </w:p>
    <w:p w14:paraId="23E6D168" w14:textId="77777777" w:rsidR="005959CE" w:rsidRPr="00373E19" w:rsidRDefault="005959CE"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Tenez le bébé assis droit ou semi-debout sur vos genoux.</w:t>
      </w:r>
    </w:p>
    <w:p w14:paraId="68FC5127" w14:textId="77777777" w:rsidR="005959CE" w:rsidRPr="00373E19" w:rsidRDefault="005959CE"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 xml:space="preserve">Mettez un </w:t>
      </w:r>
      <w:r w:rsidR="00680F6A" w:rsidRPr="00373E19">
        <w:rPr>
          <w:rFonts w:asciiTheme="minorHAnsi" w:hAnsiTheme="minorHAnsi" w:cstheme="minorHAnsi"/>
          <w:sz w:val="23"/>
          <w:szCs w:val="23"/>
        </w:rPr>
        <w:t xml:space="preserve">tissu (une bavette) </w:t>
      </w:r>
      <w:r w:rsidRPr="00373E19">
        <w:rPr>
          <w:rFonts w:asciiTheme="minorHAnsi" w:hAnsiTheme="minorHAnsi" w:cstheme="minorHAnsi"/>
          <w:sz w:val="23"/>
          <w:szCs w:val="23"/>
        </w:rPr>
        <w:t>devant pour protéger les vêtements du bébé du lait renversé.</w:t>
      </w:r>
    </w:p>
    <w:p w14:paraId="32C24539" w14:textId="77777777" w:rsidR="005959CE" w:rsidRPr="00373E19" w:rsidRDefault="005959CE"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Versez la quantité estimée de lait pour une tétée dans la tasse.</w:t>
      </w:r>
    </w:p>
    <w:p w14:paraId="61E65F71" w14:textId="77777777" w:rsidR="005959CE" w:rsidRPr="00373E19" w:rsidRDefault="005959CE"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Tenez la petite tasse de lait sur les lèvres du bébé.</w:t>
      </w:r>
    </w:p>
    <w:p w14:paraId="5DE853AE" w14:textId="77777777" w:rsidR="005959CE" w:rsidRPr="00373E19" w:rsidRDefault="005959CE" w:rsidP="00680F6A">
      <w:pPr>
        <w:pStyle w:val="Default"/>
        <w:numPr>
          <w:ilvl w:val="1"/>
          <w:numId w:val="9"/>
        </w:numPr>
        <w:rPr>
          <w:rFonts w:asciiTheme="minorHAnsi" w:hAnsiTheme="minorHAnsi" w:cstheme="minorHAnsi"/>
          <w:sz w:val="23"/>
          <w:szCs w:val="23"/>
        </w:rPr>
      </w:pPr>
      <w:r w:rsidRPr="00373E19">
        <w:rPr>
          <w:rFonts w:asciiTheme="minorHAnsi" w:hAnsiTheme="minorHAnsi" w:cstheme="minorHAnsi"/>
          <w:sz w:val="23"/>
          <w:szCs w:val="23"/>
        </w:rPr>
        <w:t>Inclinez la tasse de façon à ce que le lait atteigne juste les lèvres de bébé.</w:t>
      </w:r>
    </w:p>
    <w:p w14:paraId="34DF2E0D" w14:textId="77777777" w:rsidR="00680F6A" w:rsidRPr="00373E19" w:rsidRDefault="005959CE" w:rsidP="00680F6A">
      <w:pPr>
        <w:pStyle w:val="Default"/>
        <w:numPr>
          <w:ilvl w:val="1"/>
          <w:numId w:val="9"/>
        </w:numPr>
        <w:rPr>
          <w:rFonts w:asciiTheme="minorHAnsi" w:hAnsiTheme="minorHAnsi" w:cstheme="minorHAnsi"/>
          <w:sz w:val="23"/>
          <w:szCs w:val="23"/>
        </w:rPr>
      </w:pPr>
      <w:r w:rsidRPr="00373E19">
        <w:rPr>
          <w:rFonts w:asciiTheme="minorHAnsi" w:hAnsiTheme="minorHAnsi" w:cstheme="minorHAnsi"/>
          <w:sz w:val="23"/>
          <w:szCs w:val="23"/>
        </w:rPr>
        <w:t>La tasse repose légèrement sur la lèvre inférieure du bébé, et les bords de la tasse touchent la partie externe de la lèvre supérieure du bébé.</w:t>
      </w:r>
    </w:p>
    <w:p w14:paraId="70F67B84" w14:textId="77777777" w:rsidR="00680F6A" w:rsidRPr="00373E19" w:rsidRDefault="005959CE" w:rsidP="00680F6A">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Le bébé devient alerte et ouvre la bouche et les yeux.</w:t>
      </w:r>
    </w:p>
    <w:p w14:paraId="3AED6C24" w14:textId="77777777" w:rsidR="00680F6A" w:rsidRPr="00373E19" w:rsidRDefault="005959CE" w:rsidP="00680F6A">
      <w:pPr>
        <w:pStyle w:val="Default"/>
        <w:numPr>
          <w:ilvl w:val="1"/>
          <w:numId w:val="9"/>
        </w:numPr>
        <w:rPr>
          <w:rFonts w:asciiTheme="minorHAnsi" w:hAnsiTheme="minorHAnsi" w:cstheme="minorHAnsi"/>
          <w:sz w:val="23"/>
          <w:szCs w:val="23"/>
        </w:rPr>
      </w:pPr>
      <w:r w:rsidRPr="00373E19">
        <w:rPr>
          <w:rFonts w:asciiTheme="minorHAnsi" w:hAnsiTheme="minorHAnsi" w:cstheme="minorHAnsi"/>
          <w:sz w:val="23"/>
          <w:szCs w:val="23"/>
        </w:rPr>
        <w:t>Un bébé de faible poids de naissance commence à prendre le lait dans sa bouche avec sa langue.</w:t>
      </w:r>
    </w:p>
    <w:p w14:paraId="415A7E37" w14:textId="77777777" w:rsidR="005959CE" w:rsidRPr="00373E19" w:rsidRDefault="005959CE" w:rsidP="00680F6A">
      <w:pPr>
        <w:pStyle w:val="Default"/>
        <w:numPr>
          <w:ilvl w:val="1"/>
          <w:numId w:val="9"/>
        </w:numPr>
        <w:rPr>
          <w:rFonts w:asciiTheme="minorHAnsi" w:hAnsiTheme="minorHAnsi" w:cstheme="minorHAnsi"/>
          <w:sz w:val="23"/>
          <w:szCs w:val="23"/>
        </w:rPr>
      </w:pPr>
      <w:r w:rsidRPr="00373E19">
        <w:rPr>
          <w:rFonts w:asciiTheme="minorHAnsi" w:hAnsiTheme="minorHAnsi" w:cstheme="minorHAnsi"/>
          <w:sz w:val="23"/>
          <w:szCs w:val="23"/>
        </w:rPr>
        <w:t>Un bébé né à terme ou plus âgé tète le lait et en renverse une partie.</w:t>
      </w:r>
    </w:p>
    <w:p w14:paraId="47A8D55A" w14:textId="77777777" w:rsidR="005959CE" w:rsidRPr="00373E19" w:rsidRDefault="00680F6A"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b/>
          <w:sz w:val="23"/>
          <w:szCs w:val="23"/>
        </w:rPr>
        <w:t>NE VERSEZ PAS</w:t>
      </w:r>
      <w:r w:rsidR="005959CE" w:rsidRPr="00373E19">
        <w:rPr>
          <w:rFonts w:asciiTheme="minorHAnsi" w:hAnsiTheme="minorHAnsi" w:cstheme="minorHAnsi"/>
          <w:b/>
          <w:sz w:val="23"/>
          <w:szCs w:val="23"/>
        </w:rPr>
        <w:t xml:space="preserve"> </w:t>
      </w:r>
      <w:r w:rsidR="005959CE" w:rsidRPr="00373E19">
        <w:rPr>
          <w:rFonts w:asciiTheme="minorHAnsi" w:hAnsiTheme="minorHAnsi" w:cstheme="minorHAnsi"/>
          <w:sz w:val="23"/>
          <w:szCs w:val="23"/>
        </w:rPr>
        <w:t xml:space="preserve">le lait dans la bouche du bébé. Tenez simplement la tasse à </w:t>
      </w:r>
      <w:r w:rsidRPr="00373E19">
        <w:rPr>
          <w:rFonts w:asciiTheme="minorHAnsi" w:hAnsiTheme="minorHAnsi" w:cstheme="minorHAnsi"/>
          <w:sz w:val="23"/>
          <w:szCs w:val="23"/>
        </w:rPr>
        <w:t xml:space="preserve">ses </w:t>
      </w:r>
      <w:r w:rsidR="005959CE" w:rsidRPr="00373E19">
        <w:rPr>
          <w:rFonts w:asciiTheme="minorHAnsi" w:hAnsiTheme="minorHAnsi" w:cstheme="minorHAnsi"/>
          <w:sz w:val="23"/>
          <w:szCs w:val="23"/>
        </w:rPr>
        <w:t xml:space="preserve">lèvres et laissez-le la prendre </w:t>
      </w:r>
      <w:r w:rsidRPr="00373E19">
        <w:rPr>
          <w:rFonts w:asciiTheme="minorHAnsi" w:hAnsiTheme="minorHAnsi" w:cstheme="minorHAnsi"/>
          <w:sz w:val="23"/>
          <w:szCs w:val="23"/>
        </w:rPr>
        <w:t>lui</w:t>
      </w:r>
      <w:r w:rsidR="005959CE" w:rsidRPr="00373E19">
        <w:rPr>
          <w:rFonts w:asciiTheme="minorHAnsi" w:hAnsiTheme="minorHAnsi" w:cstheme="minorHAnsi"/>
          <w:sz w:val="23"/>
          <w:szCs w:val="23"/>
        </w:rPr>
        <w:t>-même (en sirotant ou en lapant).</w:t>
      </w:r>
    </w:p>
    <w:p w14:paraId="330DC193" w14:textId="77777777" w:rsidR="005959CE" w:rsidRPr="00373E19" w:rsidRDefault="005959CE"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Lorsque le bébé en aura assez, il fermera la bouche et n'en prendra plus. Si le bébé n'a pas pris la quantité calculée, il en prendra peut-être plus la prochaine fois ou vous devrez peut-être le nourrir plus souvent.</w:t>
      </w:r>
    </w:p>
    <w:p w14:paraId="31C8031D" w14:textId="77777777" w:rsidR="005959CE" w:rsidRPr="00373E19" w:rsidRDefault="005959CE" w:rsidP="005959CE">
      <w:pPr>
        <w:pStyle w:val="Default"/>
        <w:numPr>
          <w:ilvl w:val="0"/>
          <w:numId w:val="9"/>
        </w:numPr>
        <w:rPr>
          <w:rFonts w:asciiTheme="minorHAnsi" w:hAnsiTheme="minorHAnsi" w:cstheme="minorHAnsi"/>
          <w:sz w:val="23"/>
          <w:szCs w:val="23"/>
        </w:rPr>
      </w:pPr>
      <w:r w:rsidRPr="00373E19">
        <w:rPr>
          <w:rFonts w:asciiTheme="minorHAnsi" w:hAnsiTheme="minorHAnsi" w:cstheme="minorHAnsi"/>
          <w:sz w:val="23"/>
          <w:szCs w:val="23"/>
        </w:rPr>
        <w:t>Mesurez l'apport du bébé sur 24 heures – pas seulement à chaque tétée.</w:t>
      </w:r>
    </w:p>
    <w:p w14:paraId="612C39CA" w14:textId="77777777" w:rsidR="00680F6A" w:rsidRDefault="00680F6A" w:rsidP="00680F6A">
      <w:pPr>
        <w:pStyle w:val="Default"/>
        <w:keepNext/>
        <w:ind w:left="360"/>
      </w:pPr>
      <w:r w:rsidRPr="00680F6A">
        <w:rPr>
          <w:noProof/>
          <w:sz w:val="23"/>
          <w:szCs w:val="23"/>
        </w:rPr>
        <w:lastRenderedPageBreak/>
        <w:drawing>
          <wp:inline distT="0" distB="0" distL="0" distR="0" wp14:anchorId="5DA7A397" wp14:editId="033BCE05">
            <wp:extent cx="2962275" cy="3762375"/>
            <wp:effectExtent l="19050" t="19050" r="28575" b="28575"/>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62275" cy="3762375"/>
                    </a:xfrm>
                    <a:prstGeom prst="rect">
                      <a:avLst/>
                    </a:prstGeom>
                    <a:noFill/>
                    <a:ln>
                      <a:solidFill>
                        <a:srgbClr val="92D050"/>
                      </a:solidFill>
                    </a:ln>
                  </pic:spPr>
                </pic:pic>
              </a:graphicData>
            </a:graphic>
          </wp:inline>
        </w:drawing>
      </w:r>
    </w:p>
    <w:p w14:paraId="78B1D472" w14:textId="77777777" w:rsidR="005959CE" w:rsidRDefault="00680F6A" w:rsidP="0077435D">
      <w:pPr>
        <w:pStyle w:val="Caption"/>
        <w:ind w:left="426"/>
        <w:rPr>
          <w:sz w:val="23"/>
          <w:szCs w:val="23"/>
        </w:rPr>
      </w:pPr>
      <w:r>
        <w:t>Figure illustrant une alimentation à la tasse</w:t>
      </w:r>
    </w:p>
    <w:p w14:paraId="592FFFFD" w14:textId="77777777" w:rsidR="005959CE" w:rsidRDefault="005959CE" w:rsidP="0077435D">
      <w:pPr>
        <w:pStyle w:val="Default"/>
        <w:ind w:left="360"/>
        <w:rPr>
          <w:sz w:val="23"/>
          <w:szCs w:val="23"/>
        </w:rPr>
      </w:pPr>
    </w:p>
    <w:p w14:paraId="217C8060" w14:textId="77777777" w:rsidR="0075009E" w:rsidRDefault="0075009E">
      <w:pPr>
        <w:rPr>
          <w:rFonts w:ascii="Times New Roman" w:hAnsi="Times New Roman" w:cs="Times New Roman"/>
          <w:b/>
          <w:bCs/>
          <w:color w:val="000000"/>
          <w:sz w:val="28"/>
          <w:szCs w:val="28"/>
        </w:rPr>
      </w:pPr>
      <w:r>
        <w:rPr>
          <w:b/>
          <w:bCs/>
          <w:sz w:val="28"/>
          <w:szCs w:val="28"/>
        </w:rPr>
        <w:br w:type="page"/>
      </w:r>
    </w:p>
    <w:p w14:paraId="4055B931" w14:textId="25A00729" w:rsidR="0075009E" w:rsidRPr="0061486A" w:rsidRDefault="0075009E" w:rsidP="0061486A">
      <w:pPr>
        <w:pStyle w:val="Default"/>
        <w:ind w:left="360"/>
        <w:rPr>
          <w:rFonts w:asciiTheme="minorHAnsi" w:hAnsiTheme="minorHAnsi" w:cstheme="minorHAnsi"/>
          <w:b/>
          <w:bCs/>
          <w:sz w:val="23"/>
          <w:szCs w:val="23"/>
        </w:rPr>
      </w:pPr>
      <w:proofErr w:type="spellStart"/>
      <w:r w:rsidRPr="0061486A">
        <w:rPr>
          <w:rFonts w:asciiTheme="minorHAnsi" w:hAnsiTheme="minorHAnsi" w:cstheme="minorHAnsi"/>
          <w:b/>
          <w:bCs/>
          <w:sz w:val="23"/>
          <w:szCs w:val="23"/>
        </w:rPr>
        <w:lastRenderedPageBreak/>
        <w:t>Achat</w:t>
      </w:r>
      <w:proofErr w:type="spellEnd"/>
      <w:r w:rsidRPr="0061486A">
        <w:rPr>
          <w:rFonts w:asciiTheme="minorHAnsi" w:hAnsiTheme="minorHAnsi" w:cstheme="minorHAnsi"/>
          <w:b/>
          <w:bCs/>
          <w:sz w:val="23"/>
          <w:szCs w:val="23"/>
        </w:rPr>
        <w:t xml:space="preserve"> et utilisation des </w:t>
      </w:r>
      <w:r w:rsidR="0061486A" w:rsidRPr="0061486A">
        <w:rPr>
          <w:rFonts w:asciiTheme="minorHAnsi" w:hAnsiTheme="minorHAnsi" w:cstheme="minorHAnsi"/>
          <w:b/>
          <w:bCs/>
          <w:sz w:val="23"/>
          <w:szCs w:val="23"/>
        </w:rPr>
        <w:t>Substituts de Lait Maternel (</w:t>
      </w:r>
      <w:r w:rsidRPr="0061486A">
        <w:rPr>
          <w:rFonts w:asciiTheme="minorHAnsi" w:hAnsiTheme="minorHAnsi" w:cstheme="minorHAnsi"/>
          <w:b/>
          <w:bCs/>
          <w:sz w:val="23"/>
          <w:szCs w:val="23"/>
        </w:rPr>
        <w:t>SLM</w:t>
      </w:r>
      <w:r w:rsidR="0061486A" w:rsidRPr="0061486A">
        <w:rPr>
          <w:rFonts w:asciiTheme="minorHAnsi" w:hAnsiTheme="minorHAnsi" w:cstheme="minorHAnsi"/>
          <w:b/>
          <w:bCs/>
          <w:sz w:val="23"/>
          <w:szCs w:val="23"/>
        </w:rPr>
        <w:t>)</w:t>
      </w:r>
    </w:p>
    <w:p w14:paraId="33AE703B" w14:textId="77777777" w:rsidR="00F265E1" w:rsidRPr="0061486A" w:rsidRDefault="00F265E1" w:rsidP="0061486A">
      <w:pPr>
        <w:pStyle w:val="Default"/>
        <w:ind w:left="360"/>
        <w:rPr>
          <w:rFonts w:asciiTheme="minorHAnsi" w:hAnsiTheme="minorHAnsi" w:cstheme="minorHAnsi"/>
          <w:sz w:val="23"/>
          <w:szCs w:val="23"/>
        </w:rPr>
      </w:pPr>
    </w:p>
    <w:p w14:paraId="461462B2" w14:textId="77777777" w:rsidR="00F265E1" w:rsidRPr="0061486A" w:rsidRDefault="00F265E1" w:rsidP="0061486A">
      <w:pPr>
        <w:pStyle w:val="Default"/>
        <w:ind w:left="360"/>
        <w:rPr>
          <w:rFonts w:asciiTheme="minorHAnsi" w:hAnsiTheme="minorHAnsi" w:cstheme="minorHAnsi"/>
          <w:b/>
          <w:bCs/>
          <w:sz w:val="23"/>
          <w:szCs w:val="23"/>
        </w:rPr>
      </w:pPr>
      <w:r w:rsidRPr="0061486A">
        <w:rPr>
          <w:rFonts w:asciiTheme="minorHAnsi" w:hAnsiTheme="minorHAnsi" w:cstheme="minorHAnsi"/>
          <w:b/>
          <w:bCs/>
          <w:sz w:val="23"/>
          <w:szCs w:val="23"/>
        </w:rPr>
        <w:t>Stockage</w:t>
      </w:r>
    </w:p>
    <w:p w14:paraId="171B29A6" w14:textId="0F1D96C9" w:rsidR="00F265E1" w:rsidRDefault="00F265E1" w:rsidP="0061486A">
      <w:pPr>
        <w:pStyle w:val="Default"/>
        <w:ind w:left="360"/>
        <w:rPr>
          <w:rFonts w:asciiTheme="minorHAnsi" w:hAnsiTheme="minorHAnsi" w:cstheme="minorHAnsi"/>
          <w:sz w:val="23"/>
          <w:szCs w:val="23"/>
        </w:rPr>
      </w:pPr>
      <w:r w:rsidRPr="0061486A">
        <w:rPr>
          <w:rFonts w:asciiTheme="minorHAnsi" w:hAnsiTheme="minorHAnsi" w:cstheme="minorHAnsi"/>
          <w:sz w:val="23"/>
          <w:szCs w:val="23"/>
        </w:rPr>
        <w:t>Le SLM doit être stocké conformément aux directives du fabricant. Il est préférable de stocker les RUIF à l'abri de la lumière directe du soleil, dans un endroit sécurisé et surveillé. La température ambiante est préférable, mais le produit peut résister à des températures allant jusqu'à 40°C ainsi qu'en dessous de 0°C. Le BMS est un produit de grande valeur et souvent sujet au vol pour utilisation ou revente. Des mesures de sécurité doivent être mises en place pour empêcher le vol. Les SLM doivent être rangés discrètement hors de vue pour éviter d'être interprétés comme une promotion de l'alimentation artificielle.</w:t>
      </w:r>
    </w:p>
    <w:p w14:paraId="7D2E4CF8" w14:textId="77777777" w:rsidR="00373E19" w:rsidRPr="0061486A" w:rsidRDefault="00373E19" w:rsidP="0061486A">
      <w:pPr>
        <w:pStyle w:val="Default"/>
        <w:ind w:left="360"/>
        <w:rPr>
          <w:rFonts w:asciiTheme="minorHAnsi" w:hAnsiTheme="minorHAnsi" w:cstheme="minorHAnsi"/>
          <w:sz w:val="23"/>
          <w:szCs w:val="23"/>
        </w:rPr>
      </w:pPr>
    </w:p>
    <w:p w14:paraId="081976C3" w14:textId="744BCFE2" w:rsidR="00F265E1" w:rsidRDefault="00F265E1" w:rsidP="0061486A">
      <w:pPr>
        <w:pStyle w:val="Default"/>
        <w:ind w:left="360"/>
        <w:rPr>
          <w:rFonts w:asciiTheme="minorHAnsi" w:hAnsiTheme="minorHAnsi" w:cstheme="minorHAnsi"/>
          <w:b/>
          <w:bCs/>
          <w:sz w:val="23"/>
          <w:szCs w:val="23"/>
        </w:rPr>
      </w:pPr>
      <w:r w:rsidRPr="00373E19">
        <w:rPr>
          <w:rFonts w:asciiTheme="minorHAnsi" w:hAnsiTheme="minorHAnsi" w:cstheme="minorHAnsi"/>
          <w:b/>
          <w:bCs/>
          <w:sz w:val="23"/>
          <w:szCs w:val="23"/>
        </w:rPr>
        <w:t>8.1.2. Distribution de BMS</w:t>
      </w:r>
    </w:p>
    <w:p w14:paraId="1B7312CE" w14:textId="77777777" w:rsidR="00373E19" w:rsidRPr="00373E19" w:rsidRDefault="00373E19" w:rsidP="0061486A">
      <w:pPr>
        <w:pStyle w:val="Default"/>
        <w:ind w:left="360"/>
        <w:rPr>
          <w:rFonts w:asciiTheme="minorHAnsi" w:hAnsiTheme="minorHAnsi" w:cstheme="minorHAnsi"/>
          <w:b/>
          <w:bCs/>
          <w:sz w:val="23"/>
          <w:szCs w:val="23"/>
        </w:rPr>
      </w:pPr>
    </w:p>
    <w:p w14:paraId="53EDC5D2" w14:textId="77777777" w:rsidR="00F265E1" w:rsidRPr="0061486A" w:rsidRDefault="00F265E1" w:rsidP="0061486A">
      <w:pPr>
        <w:pStyle w:val="Default"/>
        <w:ind w:left="360"/>
        <w:rPr>
          <w:rFonts w:asciiTheme="minorHAnsi" w:hAnsiTheme="minorHAnsi" w:cstheme="minorHAnsi"/>
          <w:sz w:val="23"/>
          <w:szCs w:val="23"/>
        </w:rPr>
      </w:pPr>
      <w:r w:rsidRPr="0061486A">
        <w:rPr>
          <w:rFonts w:asciiTheme="minorHAnsi" w:hAnsiTheme="minorHAnsi" w:cstheme="minorHAnsi"/>
          <w:sz w:val="23"/>
          <w:szCs w:val="23"/>
        </w:rPr>
        <w:t>Avant d'acheter des SLM, le système de distribution doit être convenu avec le gouvernement et les partenaires de mise en œuvre, en veillant à ce que les partenaires aient la capacité et distribuent des préparations pour nourrissons conformément à l'OG-IFE, y compris ou en garantissant que tout le soutien nécessaire est fourni. Le système de distribution dépendra de facteurs tels que l'accès des soignants au point de distribution, la distance entre les familles et le point de distribution, les problèmes de sécurité et le niveau de suivi des familles individuelles qui est possible. La distribution de SLM doit être ciblée, après une évaluation des besoins, et ne doit jamais être distribuée de manière générale. Tous les efforts doivent être faits pour empêcher la promotion du SLM auprès des mères qui allaitent ou pourraient allaiter et les membres de leur famille. De manière générale, il est préférable de distribuer de petites quantités de SLM à chaque fois que le soignant se rend au point de distribution. Cela réduit les chances de promouvoir l'utilisation du BMS auprès des mères qui allaitent, des mères qui pourraient allaiter et de leurs familles. Pour réduire le risque que les destinataires revendent le BMS, les soignants peuvent être invités à retourner les contenants vides ou le couvercle en aluminium d'une boîte. La distribution de BMS aux besoins individuels des enfants être surveillés et documentés de manière détaillée.</w:t>
      </w:r>
    </w:p>
    <w:p w14:paraId="63CADEDB" w14:textId="77777777" w:rsidR="0075009E" w:rsidRDefault="0075009E">
      <w:pPr>
        <w:rPr>
          <w:rFonts w:ascii="Times New Roman" w:hAnsi="Times New Roman" w:cs="Times New Roman"/>
          <w:b/>
          <w:bCs/>
          <w:color w:val="000000"/>
          <w:sz w:val="28"/>
          <w:szCs w:val="28"/>
        </w:rPr>
      </w:pPr>
      <w:r>
        <w:rPr>
          <w:b/>
          <w:bCs/>
          <w:sz w:val="28"/>
          <w:szCs w:val="28"/>
        </w:rPr>
        <w:br w:type="page"/>
      </w:r>
    </w:p>
    <w:p w14:paraId="78D46207" w14:textId="77777777" w:rsidR="0077435D" w:rsidRPr="0061486A" w:rsidRDefault="00800023" w:rsidP="0077435D">
      <w:pPr>
        <w:pStyle w:val="Default"/>
        <w:ind w:left="360"/>
        <w:rPr>
          <w:rFonts w:asciiTheme="minorHAnsi" w:hAnsiTheme="minorHAnsi" w:cstheme="minorHAnsi"/>
          <w:b/>
          <w:bCs/>
          <w:sz w:val="28"/>
          <w:szCs w:val="28"/>
        </w:rPr>
      </w:pPr>
      <w:r w:rsidRPr="0061486A">
        <w:rPr>
          <w:rFonts w:asciiTheme="minorHAnsi" w:hAnsiTheme="minorHAnsi" w:cstheme="minorHAnsi"/>
          <w:b/>
          <w:bCs/>
          <w:sz w:val="28"/>
          <w:szCs w:val="28"/>
        </w:rPr>
        <w:lastRenderedPageBreak/>
        <w:t>ASPECTS COMMUNAUTAIRES DE L’ALIMENTATION DU NOURRISSON ET DU JEUNE ENFANT</w:t>
      </w:r>
    </w:p>
    <w:p w14:paraId="06C1AB05" w14:textId="77777777" w:rsidR="00800023" w:rsidRPr="0061486A" w:rsidRDefault="00800023" w:rsidP="0077435D">
      <w:pPr>
        <w:pStyle w:val="Default"/>
        <w:ind w:left="360"/>
        <w:rPr>
          <w:rFonts w:asciiTheme="minorHAnsi" w:hAnsiTheme="minorHAnsi" w:cstheme="minorHAnsi"/>
          <w:sz w:val="23"/>
          <w:szCs w:val="23"/>
        </w:rPr>
      </w:pPr>
    </w:p>
    <w:p w14:paraId="4ECA97B0" w14:textId="77777777" w:rsidR="0065526B" w:rsidRPr="0061486A" w:rsidRDefault="0065526B" w:rsidP="0065526B">
      <w:pPr>
        <w:pStyle w:val="Default"/>
        <w:ind w:left="360"/>
        <w:rPr>
          <w:rFonts w:asciiTheme="minorHAnsi" w:hAnsiTheme="minorHAnsi" w:cstheme="minorHAnsi"/>
          <w:sz w:val="23"/>
          <w:szCs w:val="23"/>
        </w:rPr>
      </w:pPr>
      <w:r w:rsidRPr="0061486A">
        <w:rPr>
          <w:rFonts w:asciiTheme="minorHAnsi" w:hAnsiTheme="minorHAnsi" w:cstheme="minorHAnsi"/>
          <w:sz w:val="23"/>
          <w:szCs w:val="23"/>
        </w:rPr>
        <w:t>Dans une programmation de SLM, la communication interpersonnelle est importante car permet de faire le suivi de l’alimentation du nourrisson et du Jeune Enfant (ANJE), aide une personne à bien communiquer et à interagir efficacement avec les mères/ gardiens d’enfants par rapport à l’alimentation de leurs enfants.</w:t>
      </w:r>
    </w:p>
    <w:p w14:paraId="4D2A0F9B" w14:textId="77777777" w:rsidR="0065526B" w:rsidRPr="0061486A" w:rsidRDefault="0065526B" w:rsidP="0065526B">
      <w:pPr>
        <w:pStyle w:val="Default"/>
        <w:ind w:left="360"/>
        <w:rPr>
          <w:rFonts w:asciiTheme="minorHAnsi" w:hAnsiTheme="minorHAnsi" w:cstheme="minorHAnsi"/>
          <w:sz w:val="23"/>
          <w:szCs w:val="23"/>
        </w:rPr>
      </w:pPr>
      <w:r w:rsidRPr="0061486A">
        <w:rPr>
          <w:rFonts w:asciiTheme="minorHAnsi" w:hAnsiTheme="minorHAnsi" w:cstheme="minorHAnsi"/>
          <w:sz w:val="23"/>
          <w:szCs w:val="23"/>
        </w:rPr>
        <w:t>Pour un échange efficace, le prestataire doit tenir compte des domaines clés, tels que les émotions, les besoins, les valeurs, la personnalité et les habitudes des mères / gardiens d’enfants. L’état interne d’un individu contribue à communiquer efficacement avec d’autres personnes d’où toute personne devant mener une communication interpersonnelle avec une mère/gardien d’enfant doit être détendu</w:t>
      </w:r>
    </w:p>
    <w:p w14:paraId="61A590E3" w14:textId="77777777" w:rsidR="0065526B" w:rsidRPr="0061486A" w:rsidRDefault="0065526B" w:rsidP="0065526B">
      <w:pPr>
        <w:pStyle w:val="Default"/>
        <w:ind w:left="360"/>
        <w:rPr>
          <w:rFonts w:asciiTheme="minorHAnsi" w:hAnsiTheme="minorHAnsi" w:cstheme="minorHAnsi"/>
          <w:sz w:val="23"/>
          <w:szCs w:val="23"/>
        </w:rPr>
      </w:pPr>
      <w:proofErr w:type="gramStart"/>
      <w:r w:rsidRPr="0061486A">
        <w:rPr>
          <w:rFonts w:asciiTheme="minorHAnsi" w:hAnsiTheme="minorHAnsi" w:cstheme="minorHAnsi"/>
          <w:sz w:val="23"/>
          <w:szCs w:val="23"/>
        </w:rPr>
        <w:t>et</w:t>
      </w:r>
      <w:proofErr w:type="gramEnd"/>
      <w:r w:rsidRPr="0061486A">
        <w:rPr>
          <w:rFonts w:asciiTheme="minorHAnsi" w:hAnsiTheme="minorHAnsi" w:cstheme="minorHAnsi"/>
          <w:sz w:val="23"/>
          <w:szCs w:val="23"/>
        </w:rPr>
        <w:t xml:space="preserve"> positif et disposée à écouter les opinions des mères/gardiens d’enfants.</w:t>
      </w:r>
    </w:p>
    <w:p w14:paraId="27B43DAA" w14:textId="77777777" w:rsidR="0065526B" w:rsidRPr="0061486A" w:rsidRDefault="0065526B" w:rsidP="0065526B">
      <w:pPr>
        <w:pStyle w:val="Default"/>
        <w:ind w:left="360"/>
        <w:rPr>
          <w:rFonts w:asciiTheme="minorHAnsi" w:hAnsiTheme="minorHAnsi" w:cstheme="minorHAnsi"/>
          <w:sz w:val="23"/>
          <w:szCs w:val="23"/>
        </w:rPr>
      </w:pPr>
      <w:r w:rsidRPr="0061486A">
        <w:rPr>
          <w:rFonts w:asciiTheme="minorHAnsi" w:hAnsiTheme="minorHAnsi" w:cstheme="minorHAnsi"/>
          <w:sz w:val="23"/>
          <w:szCs w:val="23"/>
        </w:rPr>
        <w:t>Dans le suivi post distribution du lait pour faire l’évaluation complète du lait pour nourrisson prêt à l’emploi (LNPE), la communication interpersonnelle est utile. Apres l’évaluation :</w:t>
      </w:r>
    </w:p>
    <w:p w14:paraId="48AE7D7F" w14:textId="77777777" w:rsidR="0065526B" w:rsidRPr="0061486A" w:rsidRDefault="0065526B" w:rsidP="0065526B">
      <w:pPr>
        <w:pStyle w:val="Default"/>
        <w:numPr>
          <w:ilvl w:val="0"/>
          <w:numId w:val="9"/>
        </w:numPr>
        <w:ind w:left="360"/>
        <w:rPr>
          <w:rFonts w:asciiTheme="minorHAnsi" w:hAnsiTheme="minorHAnsi" w:cstheme="minorHAnsi"/>
          <w:sz w:val="23"/>
          <w:szCs w:val="23"/>
        </w:rPr>
      </w:pPr>
      <w:r w:rsidRPr="0061486A">
        <w:rPr>
          <w:rFonts w:asciiTheme="minorHAnsi" w:hAnsiTheme="minorHAnsi" w:cstheme="minorHAnsi"/>
          <w:sz w:val="23"/>
          <w:szCs w:val="23"/>
        </w:rPr>
        <w:t>Le nutritionniste ou l’agent psychosocial (APS), doit féliciter la personne qui s’occupe du nourrisson pour tout ce qu’elle a réussi à faire et il devra encourager les efforts de la personne et ne pas être critique ;</w:t>
      </w:r>
    </w:p>
    <w:p w14:paraId="691149B3" w14:textId="77777777" w:rsidR="0065526B" w:rsidRPr="0061486A" w:rsidRDefault="0065526B" w:rsidP="0065526B">
      <w:pPr>
        <w:pStyle w:val="Default"/>
        <w:numPr>
          <w:ilvl w:val="0"/>
          <w:numId w:val="9"/>
        </w:numPr>
        <w:ind w:left="360"/>
        <w:rPr>
          <w:rFonts w:asciiTheme="minorHAnsi" w:hAnsiTheme="minorHAnsi" w:cstheme="minorHAnsi"/>
        </w:rPr>
      </w:pPr>
      <w:r w:rsidRPr="0061486A">
        <w:rPr>
          <w:rFonts w:asciiTheme="minorHAnsi" w:hAnsiTheme="minorHAnsi" w:cstheme="minorHAnsi"/>
          <w:sz w:val="23"/>
          <w:szCs w:val="23"/>
        </w:rPr>
        <w:t xml:space="preserve">Discuter de toutes ses difficultés et l’aider à réfléchir aux solutions </w:t>
      </w:r>
    </w:p>
    <w:p w14:paraId="57454CB1" w14:textId="77777777" w:rsidR="0065526B" w:rsidRPr="0061486A" w:rsidRDefault="0065526B" w:rsidP="0065526B">
      <w:pPr>
        <w:pStyle w:val="Default"/>
        <w:numPr>
          <w:ilvl w:val="0"/>
          <w:numId w:val="9"/>
        </w:numPr>
        <w:ind w:left="360"/>
        <w:rPr>
          <w:rFonts w:asciiTheme="minorHAnsi" w:hAnsiTheme="minorHAnsi" w:cstheme="minorHAnsi"/>
        </w:rPr>
      </w:pPr>
      <w:r w:rsidRPr="0061486A">
        <w:rPr>
          <w:rFonts w:asciiTheme="minorHAnsi" w:hAnsiTheme="minorHAnsi" w:cstheme="minorHAnsi"/>
          <w:sz w:val="23"/>
          <w:szCs w:val="23"/>
        </w:rPr>
        <w:t xml:space="preserve">Expliquer de nouveau les besoins précis du nourrisson, le nombre de repas dont il a besoin tous les jours, les quantités dont il besoin à chaque repas, et le risque auquel il est exposé s’il ne reçoit pas la bonne quantité, etc. </w:t>
      </w:r>
    </w:p>
    <w:p w14:paraId="189BF506" w14:textId="77777777" w:rsidR="00765D67" w:rsidRPr="0061486A" w:rsidRDefault="00765D67" w:rsidP="00765D67">
      <w:pPr>
        <w:pStyle w:val="Default"/>
        <w:rPr>
          <w:rFonts w:asciiTheme="minorHAnsi" w:hAnsiTheme="minorHAnsi" w:cstheme="minorHAnsi"/>
        </w:rPr>
      </w:pPr>
    </w:p>
    <w:tbl>
      <w:tblPr>
        <w:tblStyle w:val="TableGrid"/>
        <w:tblW w:w="0" w:type="auto"/>
        <w:tblInd w:w="360" w:type="dxa"/>
        <w:tblLook w:val="04A0" w:firstRow="1" w:lastRow="0" w:firstColumn="1" w:lastColumn="0" w:noHBand="0" w:noVBand="1"/>
      </w:tblPr>
      <w:tblGrid>
        <w:gridCol w:w="7852"/>
      </w:tblGrid>
      <w:tr w:rsidR="0065526B" w:rsidRPr="0061486A" w14:paraId="5973FE38" w14:textId="77777777" w:rsidTr="0065526B">
        <w:tc>
          <w:tcPr>
            <w:tcW w:w="8212" w:type="dxa"/>
          </w:tcPr>
          <w:p w14:paraId="3213AF09" w14:textId="77777777" w:rsidR="0065526B" w:rsidRPr="0061486A" w:rsidRDefault="0065526B" w:rsidP="0065526B">
            <w:pPr>
              <w:autoSpaceDE w:val="0"/>
              <w:autoSpaceDN w:val="0"/>
              <w:adjustRightInd w:val="0"/>
              <w:rPr>
                <w:rFonts w:cstheme="minorHAnsi"/>
                <w:b/>
                <w:bCs/>
                <w:color w:val="9E2124"/>
                <w:sz w:val="32"/>
                <w:szCs w:val="32"/>
              </w:rPr>
            </w:pPr>
            <w:proofErr w:type="spellStart"/>
            <w:r w:rsidRPr="0061486A">
              <w:rPr>
                <w:rFonts w:cstheme="minorHAnsi"/>
                <w:b/>
                <w:bCs/>
                <w:color w:val="9E2124"/>
                <w:sz w:val="32"/>
                <w:szCs w:val="32"/>
              </w:rPr>
              <w:t>Counselling</w:t>
            </w:r>
            <w:proofErr w:type="spellEnd"/>
            <w:r w:rsidRPr="0061486A">
              <w:rPr>
                <w:rFonts w:cstheme="minorHAnsi"/>
                <w:b/>
                <w:bCs/>
                <w:color w:val="9E2124"/>
                <w:sz w:val="32"/>
                <w:szCs w:val="32"/>
              </w:rPr>
              <w:t xml:space="preserve"> </w:t>
            </w:r>
            <w:proofErr w:type="spellStart"/>
            <w:r w:rsidRPr="0061486A">
              <w:rPr>
                <w:rFonts w:cstheme="minorHAnsi"/>
                <w:b/>
                <w:bCs/>
                <w:color w:val="9E2124"/>
                <w:sz w:val="32"/>
                <w:szCs w:val="32"/>
              </w:rPr>
              <w:t>skills</w:t>
            </w:r>
            <w:proofErr w:type="spellEnd"/>
            <w:r w:rsidRPr="0061486A">
              <w:rPr>
                <w:rFonts w:cstheme="minorHAnsi"/>
                <w:b/>
                <w:bCs/>
                <w:color w:val="9E2124"/>
                <w:sz w:val="32"/>
                <w:szCs w:val="32"/>
              </w:rPr>
              <w:t xml:space="preserve"> checklist</w:t>
            </w:r>
          </w:p>
          <w:p w14:paraId="382ECD87" w14:textId="77777777" w:rsidR="0065526B" w:rsidRPr="0061486A" w:rsidRDefault="0065526B" w:rsidP="0065526B">
            <w:pPr>
              <w:autoSpaceDE w:val="0"/>
              <w:autoSpaceDN w:val="0"/>
              <w:adjustRightInd w:val="0"/>
              <w:rPr>
                <w:rFonts w:cstheme="minorHAnsi"/>
                <w:b/>
                <w:bCs/>
                <w:color w:val="000000"/>
                <w:sz w:val="20"/>
                <w:szCs w:val="20"/>
              </w:rPr>
            </w:pPr>
            <w:r w:rsidRPr="0061486A">
              <w:rPr>
                <w:rFonts w:cstheme="minorHAnsi"/>
                <w:b/>
                <w:bCs/>
                <w:color w:val="000000"/>
                <w:sz w:val="20"/>
                <w:szCs w:val="20"/>
              </w:rPr>
              <w:t>Nom du conseiller/agent</w:t>
            </w:r>
            <w:r w:rsidR="00D438AA" w:rsidRPr="0061486A">
              <w:rPr>
                <w:rFonts w:cstheme="minorHAnsi"/>
                <w:b/>
                <w:bCs/>
                <w:color w:val="000000"/>
                <w:sz w:val="20"/>
                <w:szCs w:val="20"/>
              </w:rPr>
              <w:t xml:space="preserve"> de santé </w:t>
            </w:r>
            <w:proofErr w:type="gramStart"/>
            <w:r w:rsidR="00D438AA" w:rsidRPr="0061486A">
              <w:rPr>
                <w:rFonts w:cstheme="minorHAnsi"/>
                <w:b/>
                <w:bCs/>
                <w:color w:val="000000"/>
                <w:sz w:val="20"/>
                <w:szCs w:val="20"/>
              </w:rPr>
              <w:t>communautaire</w:t>
            </w:r>
            <w:r w:rsidRPr="0061486A">
              <w:rPr>
                <w:rFonts w:cstheme="minorHAnsi"/>
                <w:b/>
                <w:bCs/>
                <w:color w:val="000000"/>
                <w:sz w:val="20"/>
                <w:szCs w:val="20"/>
              </w:rPr>
              <w:t>:</w:t>
            </w:r>
            <w:proofErr w:type="gramEnd"/>
          </w:p>
          <w:p w14:paraId="768F850A" w14:textId="77777777" w:rsidR="0065526B" w:rsidRPr="0061486A" w:rsidRDefault="0065526B" w:rsidP="0065526B">
            <w:pPr>
              <w:autoSpaceDE w:val="0"/>
              <w:autoSpaceDN w:val="0"/>
              <w:adjustRightInd w:val="0"/>
              <w:rPr>
                <w:rFonts w:cstheme="minorHAnsi"/>
                <w:b/>
                <w:bCs/>
                <w:color w:val="000000"/>
                <w:sz w:val="20"/>
                <w:szCs w:val="20"/>
              </w:rPr>
            </w:pPr>
            <w:r w:rsidRPr="0061486A">
              <w:rPr>
                <w:rFonts w:cstheme="minorHAnsi"/>
                <w:b/>
                <w:bCs/>
                <w:color w:val="000000"/>
                <w:sz w:val="20"/>
                <w:szCs w:val="20"/>
              </w:rPr>
              <w:t>N</w:t>
            </w:r>
            <w:r w:rsidR="00D438AA" w:rsidRPr="0061486A">
              <w:rPr>
                <w:rFonts w:cstheme="minorHAnsi"/>
                <w:b/>
                <w:bCs/>
                <w:color w:val="000000"/>
                <w:sz w:val="20"/>
                <w:szCs w:val="20"/>
              </w:rPr>
              <w:t xml:space="preserve">om de </w:t>
            </w:r>
            <w:proofErr w:type="gramStart"/>
            <w:r w:rsidR="00D438AA" w:rsidRPr="0061486A">
              <w:rPr>
                <w:rFonts w:cstheme="minorHAnsi"/>
                <w:b/>
                <w:bCs/>
                <w:color w:val="000000"/>
                <w:sz w:val="20"/>
                <w:szCs w:val="20"/>
              </w:rPr>
              <w:t>l’observateur</w:t>
            </w:r>
            <w:r w:rsidRPr="0061486A">
              <w:rPr>
                <w:rFonts w:cstheme="minorHAnsi"/>
                <w:b/>
                <w:bCs/>
                <w:color w:val="000000"/>
                <w:sz w:val="20"/>
                <w:szCs w:val="20"/>
              </w:rPr>
              <w:t>:</w:t>
            </w:r>
            <w:proofErr w:type="gramEnd"/>
          </w:p>
          <w:p w14:paraId="7AEFB808" w14:textId="77777777" w:rsidR="0065526B" w:rsidRPr="0061486A" w:rsidRDefault="0065526B" w:rsidP="0065526B">
            <w:pPr>
              <w:pStyle w:val="Default"/>
              <w:rPr>
                <w:rFonts w:asciiTheme="minorHAnsi" w:hAnsiTheme="minorHAnsi" w:cstheme="minorHAnsi"/>
                <w:sz w:val="23"/>
                <w:szCs w:val="23"/>
              </w:rPr>
            </w:pPr>
            <w:r w:rsidRPr="0061486A">
              <w:rPr>
                <w:rFonts w:asciiTheme="minorHAnsi" w:hAnsiTheme="minorHAnsi" w:cstheme="minorHAnsi"/>
                <w:b/>
                <w:bCs/>
                <w:sz w:val="20"/>
                <w:szCs w:val="20"/>
              </w:rPr>
              <w:t xml:space="preserve">Date </w:t>
            </w:r>
            <w:r w:rsidR="00D438AA" w:rsidRPr="0061486A">
              <w:rPr>
                <w:rFonts w:asciiTheme="minorHAnsi" w:hAnsiTheme="minorHAnsi" w:cstheme="minorHAnsi"/>
                <w:b/>
                <w:bCs/>
                <w:sz w:val="20"/>
                <w:szCs w:val="20"/>
              </w:rPr>
              <w:t xml:space="preserve">de la </w:t>
            </w:r>
            <w:proofErr w:type="gramStart"/>
            <w:r w:rsidRPr="0061486A">
              <w:rPr>
                <w:rFonts w:asciiTheme="minorHAnsi" w:hAnsiTheme="minorHAnsi" w:cstheme="minorHAnsi"/>
                <w:b/>
                <w:bCs/>
                <w:sz w:val="20"/>
                <w:szCs w:val="20"/>
              </w:rPr>
              <w:t>visit</w:t>
            </w:r>
            <w:r w:rsidR="00D438AA" w:rsidRPr="0061486A">
              <w:rPr>
                <w:rFonts w:asciiTheme="minorHAnsi" w:hAnsiTheme="minorHAnsi" w:cstheme="minorHAnsi"/>
                <w:b/>
                <w:bCs/>
                <w:sz w:val="20"/>
                <w:szCs w:val="20"/>
              </w:rPr>
              <w:t>e</w:t>
            </w:r>
            <w:r w:rsidRPr="0061486A">
              <w:rPr>
                <w:rFonts w:asciiTheme="minorHAnsi" w:hAnsiTheme="minorHAnsi" w:cstheme="minorHAnsi"/>
                <w:b/>
                <w:bCs/>
                <w:sz w:val="20"/>
                <w:szCs w:val="20"/>
              </w:rPr>
              <w:t>:</w:t>
            </w:r>
            <w:proofErr w:type="gramEnd"/>
          </w:p>
        </w:tc>
      </w:tr>
      <w:tr w:rsidR="0065526B" w:rsidRPr="0061486A" w14:paraId="0D48771E" w14:textId="77777777" w:rsidTr="0065526B">
        <w:tc>
          <w:tcPr>
            <w:tcW w:w="8212" w:type="dxa"/>
          </w:tcPr>
          <w:p w14:paraId="51EC9929" w14:textId="77777777" w:rsidR="00D438AA" w:rsidRPr="0061486A" w:rsidRDefault="00D438AA" w:rsidP="00D438AA">
            <w:pPr>
              <w:autoSpaceDE w:val="0"/>
              <w:autoSpaceDN w:val="0"/>
              <w:adjustRightInd w:val="0"/>
              <w:rPr>
                <w:rFonts w:cstheme="minorHAnsi"/>
                <w:b/>
                <w:bCs/>
                <w:i/>
                <w:iCs/>
                <w:color w:val="000000"/>
                <w:sz w:val="20"/>
                <w:szCs w:val="20"/>
              </w:rPr>
            </w:pPr>
            <w:r w:rsidRPr="0061486A">
              <w:rPr>
                <w:rFonts w:cstheme="minorHAnsi"/>
                <w:b/>
                <w:bCs/>
                <w:i/>
                <w:iCs/>
                <w:color w:val="000000"/>
                <w:sz w:val="20"/>
                <w:szCs w:val="20"/>
              </w:rPr>
              <w:t>(</w:t>
            </w:r>
            <w:proofErr w:type="spellStart"/>
            <w:proofErr w:type="gramStart"/>
            <w:r w:rsidRPr="0061486A">
              <w:rPr>
                <w:rFonts w:cstheme="minorHAnsi"/>
                <w:color w:val="000000"/>
                <w:sz w:val="30"/>
                <w:szCs w:val="30"/>
              </w:rPr>
              <w:t>ü</w:t>
            </w:r>
            <w:r w:rsidRPr="0061486A">
              <w:rPr>
                <w:rFonts w:cstheme="minorHAnsi"/>
                <w:bCs/>
                <w:i/>
                <w:iCs/>
                <w:color w:val="000000"/>
                <w:sz w:val="20"/>
                <w:szCs w:val="20"/>
              </w:rPr>
              <w:t>pour</w:t>
            </w:r>
            <w:proofErr w:type="spellEnd"/>
            <w:proofErr w:type="gramEnd"/>
            <w:r w:rsidRPr="0061486A">
              <w:rPr>
                <w:rFonts w:cstheme="minorHAnsi"/>
                <w:b/>
                <w:bCs/>
                <w:i/>
                <w:iCs/>
                <w:color w:val="000000"/>
                <w:sz w:val="20"/>
                <w:szCs w:val="20"/>
              </w:rPr>
              <w:t xml:space="preserve"> Oui </w:t>
            </w:r>
            <w:r w:rsidRPr="0061486A">
              <w:rPr>
                <w:rFonts w:cstheme="minorHAnsi"/>
                <w:bCs/>
                <w:i/>
                <w:iCs/>
                <w:color w:val="000000"/>
                <w:sz w:val="20"/>
                <w:szCs w:val="20"/>
              </w:rPr>
              <w:t xml:space="preserve">et </w:t>
            </w:r>
            <w:r w:rsidRPr="0061486A">
              <w:rPr>
                <w:rFonts w:cstheme="minorHAnsi"/>
                <w:b/>
                <w:color w:val="000000"/>
                <w:sz w:val="20"/>
                <w:szCs w:val="20"/>
              </w:rPr>
              <w:t>X</w:t>
            </w:r>
            <w:r w:rsidRPr="0061486A">
              <w:rPr>
                <w:rFonts w:cstheme="minorHAnsi"/>
                <w:color w:val="000000"/>
                <w:sz w:val="20"/>
                <w:szCs w:val="20"/>
              </w:rPr>
              <w:t xml:space="preserve"> </w:t>
            </w:r>
            <w:r w:rsidRPr="0061486A">
              <w:rPr>
                <w:rFonts w:cstheme="minorHAnsi"/>
                <w:bCs/>
                <w:i/>
                <w:iCs/>
                <w:color w:val="000000"/>
                <w:sz w:val="20"/>
                <w:szCs w:val="20"/>
              </w:rPr>
              <w:t xml:space="preserve">pour </w:t>
            </w:r>
            <w:r w:rsidRPr="0061486A">
              <w:rPr>
                <w:rFonts w:cstheme="minorHAnsi"/>
                <w:b/>
                <w:bCs/>
                <w:i/>
                <w:iCs/>
                <w:color w:val="000000"/>
                <w:sz w:val="20"/>
                <w:szCs w:val="20"/>
              </w:rPr>
              <w:t xml:space="preserve"> Non)</w:t>
            </w:r>
          </w:p>
          <w:p w14:paraId="7CBCAC88" w14:textId="77777777" w:rsidR="00D438AA" w:rsidRPr="0061486A" w:rsidRDefault="00D438AA" w:rsidP="00D438AA">
            <w:pPr>
              <w:autoSpaceDE w:val="0"/>
              <w:autoSpaceDN w:val="0"/>
              <w:adjustRightInd w:val="0"/>
              <w:rPr>
                <w:rFonts w:cstheme="minorHAnsi"/>
                <w:b/>
                <w:bCs/>
                <w:color w:val="9E2124"/>
                <w:sz w:val="24"/>
                <w:szCs w:val="24"/>
              </w:rPr>
            </w:pPr>
            <w:r w:rsidRPr="0061486A">
              <w:rPr>
                <w:rFonts w:cstheme="minorHAnsi"/>
                <w:b/>
                <w:bCs/>
                <w:color w:val="9E2124"/>
                <w:sz w:val="24"/>
                <w:szCs w:val="24"/>
              </w:rPr>
              <w:t>Le conseiller a-t-</w:t>
            </w:r>
            <w:proofErr w:type="gramStart"/>
            <w:r w:rsidRPr="0061486A">
              <w:rPr>
                <w:rFonts w:cstheme="minorHAnsi"/>
                <w:b/>
                <w:bCs/>
                <w:color w:val="9E2124"/>
                <w:sz w:val="24"/>
                <w:szCs w:val="24"/>
              </w:rPr>
              <w:t>il:</w:t>
            </w:r>
            <w:proofErr w:type="gramEnd"/>
          </w:p>
          <w:p w14:paraId="6D33DA29" w14:textId="77777777" w:rsidR="00D438AA" w:rsidRPr="0061486A" w:rsidRDefault="00D438AA" w:rsidP="00D438AA">
            <w:pPr>
              <w:autoSpaceDE w:val="0"/>
              <w:autoSpaceDN w:val="0"/>
              <w:adjustRightInd w:val="0"/>
              <w:rPr>
                <w:rFonts w:cstheme="minorHAnsi"/>
                <w:b/>
                <w:bCs/>
                <w:color w:val="9E2124"/>
              </w:rPr>
            </w:pPr>
            <w:r w:rsidRPr="0061486A">
              <w:rPr>
                <w:rFonts w:cstheme="minorHAnsi"/>
                <w:b/>
                <w:bCs/>
                <w:color w:val="9E2124"/>
              </w:rPr>
              <w:t xml:space="preserve">Utilisé les compétences d’écoute et d’apprentissage : </w:t>
            </w:r>
          </w:p>
          <w:p w14:paraId="7945415D" w14:textId="77777777" w:rsidR="00D438AA" w:rsidRPr="0061486A" w:rsidRDefault="00D438AA" w:rsidP="00D438AA">
            <w:pPr>
              <w:autoSpaceDE w:val="0"/>
              <w:autoSpaceDN w:val="0"/>
              <w:adjustRightInd w:val="0"/>
              <w:rPr>
                <w:rFonts w:eastAsia="ArialMT" w:cstheme="minorHAnsi"/>
                <w:color w:val="000000"/>
                <w:sz w:val="32"/>
                <w:szCs w:val="32"/>
              </w:rPr>
            </w:pPr>
            <w:r w:rsidRPr="0061486A">
              <w:rPr>
                <w:rFonts w:eastAsia="ArialMT" w:cstheme="minorHAnsi"/>
                <w:color w:val="000000"/>
                <w:sz w:val="32"/>
                <w:szCs w:val="32"/>
              </w:rPr>
              <w:t xml:space="preserve">□ </w:t>
            </w:r>
            <w:r w:rsidRPr="0061486A">
              <w:rPr>
                <w:rFonts w:cstheme="minorHAnsi"/>
                <w:color w:val="000000"/>
                <w:sz w:val="20"/>
                <w:szCs w:val="20"/>
              </w:rPr>
              <w:t xml:space="preserve">Garder la tête au niveau de la mère </w:t>
            </w:r>
            <w:r w:rsidR="00765D67" w:rsidRPr="0061486A">
              <w:rPr>
                <w:rFonts w:cstheme="minorHAnsi"/>
                <w:color w:val="000000"/>
                <w:sz w:val="20"/>
                <w:szCs w:val="20"/>
              </w:rPr>
              <w:t xml:space="preserve">/ </w:t>
            </w:r>
            <w:proofErr w:type="gramStart"/>
            <w:r w:rsidR="00765D67" w:rsidRPr="0061486A">
              <w:rPr>
                <w:rFonts w:cstheme="minorHAnsi"/>
                <w:color w:val="000000"/>
                <w:sz w:val="20"/>
                <w:szCs w:val="20"/>
              </w:rPr>
              <w:t xml:space="preserve">gardien </w:t>
            </w:r>
            <w:r w:rsidRPr="0061486A">
              <w:rPr>
                <w:rFonts w:cstheme="minorHAnsi"/>
                <w:color w:val="000000"/>
                <w:sz w:val="20"/>
                <w:szCs w:val="20"/>
              </w:rPr>
              <w:t>?</w:t>
            </w:r>
            <w:proofErr w:type="gramEnd"/>
          </w:p>
          <w:p w14:paraId="70E99155"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Faire attention (contact visuel)?</w:t>
            </w:r>
          </w:p>
          <w:p w14:paraId="4B795028"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Supprimer les barrières (tables and notes)?</w:t>
            </w:r>
          </w:p>
          <w:p w14:paraId="0804E620"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 xml:space="preserve">Prendre le </w:t>
            </w:r>
            <w:proofErr w:type="gramStart"/>
            <w:r w:rsidRPr="0061486A">
              <w:rPr>
                <w:rFonts w:cstheme="minorHAnsi"/>
                <w:color w:val="000000"/>
                <w:sz w:val="20"/>
                <w:szCs w:val="20"/>
              </w:rPr>
              <w:t>temps ?</w:t>
            </w:r>
            <w:proofErr w:type="gramEnd"/>
            <w:r w:rsidRPr="0061486A">
              <w:rPr>
                <w:rFonts w:cstheme="minorHAnsi"/>
                <w:color w:val="000000"/>
                <w:sz w:val="20"/>
                <w:szCs w:val="20"/>
              </w:rPr>
              <w:t xml:space="preserve"> Laisser le temps à la</w:t>
            </w:r>
            <w:r w:rsidR="00BB1434" w:rsidRPr="0061486A">
              <w:rPr>
                <w:rFonts w:cstheme="minorHAnsi"/>
                <w:color w:val="000000"/>
                <w:sz w:val="20"/>
                <w:szCs w:val="20"/>
              </w:rPr>
              <w:t xml:space="preserve"> </w:t>
            </w:r>
            <w:r w:rsidRPr="0061486A">
              <w:rPr>
                <w:rFonts w:cstheme="minorHAnsi"/>
                <w:color w:val="000000"/>
                <w:sz w:val="20"/>
                <w:szCs w:val="20"/>
              </w:rPr>
              <w:t xml:space="preserve">mère / gardienne de </w:t>
            </w:r>
            <w:proofErr w:type="gramStart"/>
            <w:r w:rsidRPr="0061486A">
              <w:rPr>
                <w:rFonts w:cstheme="minorHAnsi"/>
                <w:color w:val="000000"/>
                <w:sz w:val="20"/>
                <w:szCs w:val="20"/>
              </w:rPr>
              <w:t>parler?</w:t>
            </w:r>
            <w:proofErr w:type="gramEnd"/>
          </w:p>
          <w:p w14:paraId="3EFD1A10"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00BB1434" w:rsidRPr="0061486A">
              <w:rPr>
                <w:rFonts w:cstheme="minorHAnsi"/>
                <w:color w:val="000000"/>
                <w:sz w:val="20"/>
                <w:szCs w:val="20"/>
              </w:rPr>
              <w:t xml:space="preserve">touché de manière </w:t>
            </w:r>
            <w:proofErr w:type="gramStart"/>
            <w:r w:rsidR="00BB1434" w:rsidRPr="0061486A">
              <w:rPr>
                <w:rFonts w:cstheme="minorHAnsi"/>
                <w:color w:val="000000"/>
                <w:sz w:val="20"/>
                <w:szCs w:val="20"/>
              </w:rPr>
              <w:t>a</w:t>
            </w:r>
            <w:r w:rsidRPr="0061486A">
              <w:rPr>
                <w:rFonts w:cstheme="minorHAnsi"/>
                <w:color w:val="000000"/>
                <w:sz w:val="20"/>
                <w:szCs w:val="20"/>
              </w:rPr>
              <w:t>pproprié ?</w:t>
            </w:r>
            <w:proofErr w:type="gramEnd"/>
          </w:p>
          <w:p w14:paraId="0EDDB9BF"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 xml:space="preserve">Posé de questions </w:t>
            </w:r>
            <w:proofErr w:type="gramStart"/>
            <w:r w:rsidRPr="0061486A">
              <w:rPr>
                <w:rFonts w:cstheme="minorHAnsi"/>
                <w:color w:val="000000"/>
                <w:sz w:val="20"/>
                <w:szCs w:val="20"/>
              </w:rPr>
              <w:t>ouvertes ?</w:t>
            </w:r>
            <w:proofErr w:type="gramEnd"/>
          </w:p>
          <w:p w14:paraId="6B2B975F"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 xml:space="preserve">Utilisé les réponses et gestes qui ont montré de </w:t>
            </w:r>
            <w:proofErr w:type="gramStart"/>
            <w:r w:rsidRPr="0061486A">
              <w:rPr>
                <w:rFonts w:cstheme="minorHAnsi"/>
                <w:color w:val="000000"/>
                <w:sz w:val="20"/>
                <w:szCs w:val="20"/>
              </w:rPr>
              <w:t>l’</w:t>
            </w:r>
            <w:proofErr w:type="spellStart"/>
            <w:r w:rsidRPr="0061486A">
              <w:rPr>
                <w:rFonts w:cstheme="minorHAnsi"/>
                <w:color w:val="000000"/>
                <w:sz w:val="20"/>
                <w:szCs w:val="20"/>
              </w:rPr>
              <w:t>intérpet</w:t>
            </w:r>
            <w:proofErr w:type="spellEnd"/>
            <w:r w:rsidRPr="0061486A">
              <w:rPr>
                <w:rFonts w:cstheme="minorHAnsi"/>
                <w:color w:val="000000"/>
                <w:sz w:val="20"/>
                <w:szCs w:val="20"/>
              </w:rPr>
              <w:t xml:space="preserve"> ?</w:t>
            </w:r>
            <w:proofErr w:type="gramEnd"/>
          </w:p>
          <w:p w14:paraId="025B0031"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 xml:space="preserve">Réfléchit à ce que la mère / gardienne a </w:t>
            </w:r>
            <w:proofErr w:type="gramStart"/>
            <w:r w:rsidRPr="0061486A">
              <w:rPr>
                <w:rFonts w:cstheme="minorHAnsi"/>
                <w:color w:val="000000"/>
                <w:sz w:val="20"/>
                <w:szCs w:val="20"/>
              </w:rPr>
              <w:t>dit ?</w:t>
            </w:r>
            <w:proofErr w:type="gramEnd"/>
          </w:p>
          <w:p w14:paraId="782301D5"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 xml:space="preserve">Faire </w:t>
            </w:r>
            <w:proofErr w:type="spellStart"/>
            <w:r w:rsidRPr="0061486A">
              <w:rPr>
                <w:rFonts w:cstheme="minorHAnsi"/>
                <w:color w:val="000000"/>
                <w:sz w:val="20"/>
                <w:szCs w:val="20"/>
              </w:rPr>
              <w:t>prevue</w:t>
            </w:r>
            <w:proofErr w:type="spellEnd"/>
            <w:r w:rsidRPr="0061486A">
              <w:rPr>
                <w:rFonts w:cstheme="minorHAnsi"/>
                <w:color w:val="000000"/>
                <w:sz w:val="20"/>
                <w:szCs w:val="20"/>
              </w:rPr>
              <w:t xml:space="preserve"> d’empathie – montrer qu’il / elle a compris ce que </w:t>
            </w:r>
            <w:proofErr w:type="spellStart"/>
            <w:r w:rsidRPr="0061486A">
              <w:rPr>
                <w:rFonts w:cstheme="minorHAnsi"/>
                <w:color w:val="000000"/>
                <w:sz w:val="20"/>
                <w:szCs w:val="20"/>
              </w:rPr>
              <w:t>resent</w:t>
            </w:r>
            <w:proofErr w:type="spellEnd"/>
            <w:r w:rsidRPr="0061486A">
              <w:rPr>
                <w:rFonts w:cstheme="minorHAnsi"/>
                <w:color w:val="000000"/>
                <w:sz w:val="20"/>
                <w:szCs w:val="20"/>
              </w:rPr>
              <w:t xml:space="preserve"> la mère / </w:t>
            </w:r>
            <w:proofErr w:type="gramStart"/>
            <w:r w:rsidRPr="0061486A">
              <w:rPr>
                <w:rFonts w:cstheme="minorHAnsi"/>
                <w:color w:val="000000"/>
                <w:sz w:val="20"/>
                <w:szCs w:val="20"/>
              </w:rPr>
              <w:t>gardienne ?</w:t>
            </w:r>
            <w:proofErr w:type="gramEnd"/>
          </w:p>
          <w:p w14:paraId="720A44C2"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 xml:space="preserve">Evité d’utiliser les mots qui semble </w:t>
            </w:r>
            <w:proofErr w:type="gramStart"/>
            <w:r w:rsidRPr="0061486A">
              <w:rPr>
                <w:rFonts w:cstheme="minorHAnsi"/>
                <w:color w:val="000000"/>
                <w:sz w:val="20"/>
                <w:szCs w:val="20"/>
              </w:rPr>
              <w:t>juger ?</w:t>
            </w:r>
            <w:proofErr w:type="gramEnd"/>
          </w:p>
          <w:p w14:paraId="0EFCCB7A" w14:textId="77777777" w:rsidR="00D438AA" w:rsidRPr="0061486A" w:rsidRDefault="00D438AA" w:rsidP="00D438AA">
            <w:pPr>
              <w:autoSpaceDE w:val="0"/>
              <w:autoSpaceDN w:val="0"/>
              <w:adjustRightInd w:val="0"/>
              <w:rPr>
                <w:rFonts w:cstheme="minorHAnsi"/>
                <w:b/>
                <w:bCs/>
                <w:color w:val="9E2124"/>
              </w:rPr>
            </w:pPr>
            <w:r w:rsidRPr="0061486A">
              <w:rPr>
                <w:rFonts w:cstheme="minorHAnsi"/>
                <w:b/>
                <w:bCs/>
                <w:color w:val="9E2124"/>
              </w:rPr>
              <w:t>U</w:t>
            </w:r>
            <w:r w:rsidR="00765D67" w:rsidRPr="0061486A">
              <w:rPr>
                <w:rFonts w:cstheme="minorHAnsi"/>
                <w:b/>
                <w:bCs/>
                <w:color w:val="9E2124"/>
              </w:rPr>
              <w:t xml:space="preserve">tiliser les compétences pour construire la confiance et le fournir le </w:t>
            </w:r>
            <w:proofErr w:type="gramStart"/>
            <w:r w:rsidR="00765D67" w:rsidRPr="0061486A">
              <w:rPr>
                <w:rFonts w:cstheme="minorHAnsi"/>
                <w:b/>
                <w:bCs/>
                <w:color w:val="9E2124"/>
              </w:rPr>
              <w:t>support</w:t>
            </w:r>
            <w:r w:rsidRPr="0061486A">
              <w:rPr>
                <w:rFonts w:cstheme="minorHAnsi"/>
                <w:b/>
                <w:bCs/>
                <w:color w:val="9E2124"/>
              </w:rPr>
              <w:t>:</w:t>
            </w:r>
            <w:proofErr w:type="gramEnd"/>
          </w:p>
          <w:p w14:paraId="1316CAAF"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Accept</w:t>
            </w:r>
            <w:r w:rsidR="00765D67" w:rsidRPr="0061486A">
              <w:rPr>
                <w:rFonts w:cstheme="minorHAnsi"/>
                <w:color w:val="000000"/>
                <w:sz w:val="20"/>
                <w:szCs w:val="20"/>
              </w:rPr>
              <w:t xml:space="preserve">er ce que la mère / gardien pense et </w:t>
            </w:r>
            <w:proofErr w:type="gramStart"/>
            <w:r w:rsidR="00765D67" w:rsidRPr="0061486A">
              <w:rPr>
                <w:rFonts w:cstheme="minorHAnsi"/>
                <w:color w:val="000000"/>
                <w:sz w:val="20"/>
                <w:szCs w:val="20"/>
              </w:rPr>
              <w:t xml:space="preserve">ressent </w:t>
            </w:r>
            <w:r w:rsidRPr="0061486A">
              <w:rPr>
                <w:rFonts w:cstheme="minorHAnsi"/>
                <w:color w:val="000000"/>
                <w:sz w:val="20"/>
                <w:szCs w:val="20"/>
              </w:rPr>
              <w:t>?</w:t>
            </w:r>
            <w:proofErr w:type="gramEnd"/>
          </w:p>
          <w:p w14:paraId="6C6A5A5D"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lastRenderedPageBreak/>
              <w:t xml:space="preserve">□ </w:t>
            </w:r>
            <w:r w:rsidRPr="0061486A">
              <w:rPr>
                <w:rFonts w:cstheme="minorHAnsi"/>
                <w:color w:val="000000"/>
                <w:sz w:val="20"/>
                <w:szCs w:val="20"/>
              </w:rPr>
              <w:t>Reco</w:t>
            </w:r>
            <w:r w:rsidR="00765D67" w:rsidRPr="0061486A">
              <w:rPr>
                <w:rFonts w:cstheme="minorHAnsi"/>
                <w:color w:val="000000"/>
                <w:sz w:val="20"/>
                <w:szCs w:val="20"/>
              </w:rPr>
              <w:t xml:space="preserve">nnaître et encourager ce que la mère / gardienne et le bébé font </w:t>
            </w:r>
            <w:proofErr w:type="gramStart"/>
            <w:r w:rsidR="00765D67" w:rsidRPr="0061486A">
              <w:rPr>
                <w:rFonts w:cstheme="minorHAnsi"/>
                <w:color w:val="000000"/>
                <w:sz w:val="20"/>
                <w:szCs w:val="20"/>
              </w:rPr>
              <w:t xml:space="preserve">bien </w:t>
            </w:r>
            <w:r w:rsidRPr="0061486A">
              <w:rPr>
                <w:rFonts w:cstheme="minorHAnsi"/>
                <w:color w:val="000000"/>
                <w:sz w:val="20"/>
                <w:szCs w:val="20"/>
              </w:rPr>
              <w:t>?</w:t>
            </w:r>
            <w:proofErr w:type="gramEnd"/>
          </w:p>
          <w:p w14:paraId="471983DE"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00765D67" w:rsidRPr="0061486A">
              <w:rPr>
                <w:rFonts w:cstheme="minorHAnsi"/>
                <w:color w:val="000000"/>
                <w:sz w:val="20"/>
                <w:szCs w:val="20"/>
              </w:rPr>
              <w:t xml:space="preserve">Fournir de l’aide </w:t>
            </w:r>
            <w:proofErr w:type="gramStart"/>
            <w:r w:rsidR="00765D67" w:rsidRPr="0061486A">
              <w:rPr>
                <w:rFonts w:cstheme="minorHAnsi"/>
                <w:color w:val="000000"/>
                <w:sz w:val="20"/>
                <w:szCs w:val="20"/>
              </w:rPr>
              <w:t xml:space="preserve">pratique </w:t>
            </w:r>
            <w:r w:rsidRPr="0061486A">
              <w:rPr>
                <w:rFonts w:cstheme="minorHAnsi"/>
                <w:color w:val="000000"/>
                <w:sz w:val="20"/>
                <w:szCs w:val="20"/>
              </w:rPr>
              <w:t>?</w:t>
            </w:r>
            <w:proofErr w:type="gramEnd"/>
          </w:p>
          <w:p w14:paraId="38E4ACA6"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00765D67" w:rsidRPr="0061486A">
              <w:rPr>
                <w:rFonts w:cstheme="minorHAnsi"/>
                <w:color w:val="000000"/>
                <w:sz w:val="20"/>
                <w:szCs w:val="20"/>
              </w:rPr>
              <w:t xml:space="preserve">Fournir peu d’informations </w:t>
            </w:r>
            <w:proofErr w:type="gramStart"/>
            <w:r w:rsidR="00765D67" w:rsidRPr="0061486A">
              <w:rPr>
                <w:rFonts w:cstheme="minorHAnsi"/>
                <w:color w:val="000000"/>
                <w:sz w:val="20"/>
                <w:szCs w:val="20"/>
              </w:rPr>
              <w:t xml:space="preserve">pertinentes </w:t>
            </w:r>
            <w:r w:rsidRPr="0061486A">
              <w:rPr>
                <w:rFonts w:cstheme="minorHAnsi"/>
                <w:color w:val="000000"/>
                <w:sz w:val="20"/>
                <w:szCs w:val="20"/>
              </w:rPr>
              <w:t>?</w:t>
            </w:r>
            <w:proofErr w:type="gramEnd"/>
          </w:p>
          <w:p w14:paraId="37C01D58" w14:textId="77777777" w:rsidR="00D438AA" w:rsidRPr="0061486A" w:rsidRDefault="00D438AA" w:rsidP="00D438AA">
            <w:pPr>
              <w:autoSpaceDE w:val="0"/>
              <w:autoSpaceDN w:val="0"/>
              <w:adjustRightInd w:val="0"/>
              <w:rPr>
                <w:rFonts w:cstheme="minorHAnsi"/>
                <w:color w:val="000000"/>
                <w:sz w:val="20"/>
                <w:szCs w:val="20"/>
              </w:rPr>
            </w:pPr>
            <w:r w:rsidRPr="0061486A">
              <w:rPr>
                <w:rFonts w:eastAsia="ArialMT" w:cstheme="minorHAnsi"/>
                <w:color w:val="000000"/>
                <w:sz w:val="32"/>
                <w:szCs w:val="32"/>
              </w:rPr>
              <w:t xml:space="preserve">□ </w:t>
            </w:r>
            <w:r w:rsidRPr="0061486A">
              <w:rPr>
                <w:rFonts w:cstheme="minorHAnsi"/>
                <w:color w:val="000000"/>
                <w:sz w:val="20"/>
                <w:szCs w:val="20"/>
              </w:rPr>
              <w:t>U</w:t>
            </w:r>
            <w:r w:rsidR="00765D67" w:rsidRPr="0061486A">
              <w:rPr>
                <w:rFonts w:cstheme="minorHAnsi"/>
                <w:color w:val="000000"/>
                <w:sz w:val="20"/>
                <w:szCs w:val="20"/>
              </w:rPr>
              <w:t xml:space="preserve">tiliser un </w:t>
            </w:r>
            <w:proofErr w:type="spellStart"/>
            <w:r w:rsidR="00765D67" w:rsidRPr="0061486A">
              <w:rPr>
                <w:rFonts w:cstheme="minorHAnsi"/>
                <w:color w:val="000000"/>
                <w:sz w:val="20"/>
                <w:szCs w:val="20"/>
              </w:rPr>
              <w:t>language</w:t>
            </w:r>
            <w:proofErr w:type="spellEnd"/>
            <w:r w:rsidR="00765D67" w:rsidRPr="0061486A">
              <w:rPr>
                <w:rFonts w:cstheme="minorHAnsi"/>
                <w:color w:val="000000"/>
                <w:sz w:val="20"/>
                <w:szCs w:val="20"/>
              </w:rPr>
              <w:t xml:space="preserve"> </w:t>
            </w:r>
            <w:proofErr w:type="gramStart"/>
            <w:r w:rsidR="00765D67" w:rsidRPr="0061486A">
              <w:rPr>
                <w:rFonts w:cstheme="minorHAnsi"/>
                <w:color w:val="000000"/>
                <w:sz w:val="20"/>
                <w:szCs w:val="20"/>
              </w:rPr>
              <w:t xml:space="preserve">simple </w:t>
            </w:r>
            <w:r w:rsidRPr="0061486A">
              <w:rPr>
                <w:rFonts w:cstheme="minorHAnsi"/>
                <w:color w:val="000000"/>
                <w:sz w:val="20"/>
                <w:szCs w:val="20"/>
              </w:rPr>
              <w:t>?</w:t>
            </w:r>
            <w:proofErr w:type="gramEnd"/>
          </w:p>
          <w:p w14:paraId="603285EB" w14:textId="77777777" w:rsidR="0065526B" w:rsidRPr="0061486A" w:rsidRDefault="00D438AA" w:rsidP="00D438AA">
            <w:pPr>
              <w:pStyle w:val="Default"/>
              <w:rPr>
                <w:rFonts w:asciiTheme="minorHAnsi" w:hAnsiTheme="minorHAnsi" w:cstheme="minorHAnsi"/>
                <w:sz w:val="23"/>
                <w:szCs w:val="23"/>
              </w:rPr>
            </w:pPr>
            <w:r w:rsidRPr="0061486A">
              <w:rPr>
                <w:rFonts w:asciiTheme="minorHAnsi" w:eastAsia="ArialMT" w:hAnsiTheme="minorHAnsi" w:cstheme="minorHAnsi"/>
                <w:sz w:val="32"/>
                <w:szCs w:val="32"/>
              </w:rPr>
              <w:t xml:space="preserve">□ </w:t>
            </w:r>
            <w:r w:rsidR="00765D67" w:rsidRPr="0061486A">
              <w:rPr>
                <w:rFonts w:asciiTheme="minorHAnsi" w:hAnsiTheme="minorHAnsi" w:cstheme="minorHAnsi"/>
                <w:sz w:val="20"/>
                <w:szCs w:val="20"/>
              </w:rPr>
              <w:t xml:space="preserve">Faire une ou deux suggestions et non des </w:t>
            </w:r>
            <w:proofErr w:type="gramStart"/>
            <w:r w:rsidR="00765D67" w:rsidRPr="0061486A">
              <w:rPr>
                <w:rFonts w:asciiTheme="minorHAnsi" w:hAnsiTheme="minorHAnsi" w:cstheme="minorHAnsi"/>
                <w:sz w:val="20"/>
                <w:szCs w:val="20"/>
              </w:rPr>
              <w:t xml:space="preserve">ordres </w:t>
            </w:r>
            <w:r w:rsidRPr="0061486A">
              <w:rPr>
                <w:rFonts w:asciiTheme="minorHAnsi" w:hAnsiTheme="minorHAnsi" w:cstheme="minorHAnsi"/>
                <w:sz w:val="20"/>
                <w:szCs w:val="20"/>
              </w:rPr>
              <w:t>?</w:t>
            </w:r>
            <w:proofErr w:type="gramEnd"/>
          </w:p>
        </w:tc>
      </w:tr>
    </w:tbl>
    <w:p w14:paraId="300E7F35" w14:textId="77777777" w:rsidR="0065526B" w:rsidRPr="0061486A" w:rsidRDefault="0065526B" w:rsidP="0065526B">
      <w:pPr>
        <w:pStyle w:val="Default"/>
        <w:ind w:left="360"/>
        <w:rPr>
          <w:rFonts w:asciiTheme="minorHAnsi" w:hAnsiTheme="minorHAnsi" w:cstheme="minorHAnsi"/>
          <w:sz w:val="23"/>
          <w:szCs w:val="23"/>
        </w:rPr>
      </w:pPr>
    </w:p>
    <w:p w14:paraId="3732EEC5" w14:textId="77777777" w:rsidR="00800023" w:rsidRPr="0061486A" w:rsidRDefault="00800023" w:rsidP="0077435D">
      <w:pPr>
        <w:pStyle w:val="Default"/>
        <w:ind w:left="360"/>
        <w:rPr>
          <w:rFonts w:asciiTheme="minorHAnsi" w:hAnsiTheme="minorHAnsi" w:cstheme="minorHAnsi"/>
          <w:sz w:val="23"/>
          <w:szCs w:val="23"/>
        </w:rPr>
      </w:pPr>
    </w:p>
    <w:p w14:paraId="37FEBF3A" w14:textId="77777777" w:rsidR="00800023" w:rsidRPr="0061486A" w:rsidRDefault="00800023" w:rsidP="0077435D">
      <w:pPr>
        <w:pStyle w:val="Default"/>
        <w:ind w:left="360"/>
        <w:rPr>
          <w:rFonts w:asciiTheme="minorHAnsi" w:hAnsiTheme="minorHAnsi" w:cstheme="minorHAnsi"/>
          <w:sz w:val="23"/>
          <w:szCs w:val="23"/>
        </w:rPr>
      </w:pPr>
    </w:p>
    <w:p w14:paraId="42FAEEBC" w14:textId="77777777" w:rsidR="00800023" w:rsidRPr="0061486A" w:rsidRDefault="00800023" w:rsidP="0077435D">
      <w:pPr>
        <w:pStyle w:val="Default"/>
        <w:ind w:left="360"/>
        <w:rPr>
          <w:rFonts w:asciiTheme="minorHAnsi" w:hAnsiTheme="minorHAnsi" w:cstheme="minorHAnsi"/>
          <w:sz w:val="23"/>
          <w:szCs w:val="23"/>
        </w:rPr>
      </w:pPr>
    </w:p>
    <w:tbl>
      <w:tblPr>
        <w:tblStyle w:val="TableGrid"/>
        <w:tblW w:w="0" w:type="auto"/>
        <w:tblInd w:w="360" w:type="dxa"/>
        <w:tblLook w:val="04A0" w:firstRow="1" w:lastRow="0" w:firstColumn="1" w:lastColumn="0" w:noHBand="0" w:noVBand="1"/>
      </w:tblPr>
      <w:tblGrid>
        <w:gridCol w:w="7852"/>
      </w:tblGrid>
      <w:tr w:rsidR="00765D67" w:rsidRPr="0061486A" w14:paraId="19892874" w14:textId="77777777" w:rsidTr="00765D67">
        <w:tc>
          <w:tcPr>
            <w:tcW w:w="8212" w:type="dxa"/>
          </w:tcPr>
          <w:p w14:paraId="2FA573E5" w14:textId="77777777" w:rsidR="00765D67" w:rsidRPr="0061486A" w:rsidRDefault="00765D67" w:rsidP="00765D67">
            <w:pPr>
              <w:autoSpaceDE w:val="0"/>
              <w:autoSpaceDN w:val="0"/>
              <w:adjustRightInd w:val="0"/>
              <w:rPr>
                <w:rFonts w:cstheme="minorHAnsi"/>
                <w:b/>
                <w:bCs/>
                <w:color w:val="9E2124"/>
                <w:sz w:val="32"/>
                <w:szCs w:val="32"/>
              </w:rPr>
            </w:pPr>
            <w:r w:rsidRPr="0061486A">
              <w:rPr>
                <w:rFonts w:cstheme="minorHAnsi"/>
                <w:b/>
                <w:bCs/>
                <w:color w:val="9E2124"/>
                <w:sz w:val="32"/>
                <w:szCs w:val="32"/>
              </w:rPr>
              <w:t>Sept + points de contact pour soutenir l’allaitement maternel</w:t>
            </w:r>
          </w:p>
          <w:p w14:paraId="795BEA9C" w14:textId="77777777" w:rsidR="00765D67" w:rsidRPr="0061486A" w:rsidRDefault="00765D67" w:rsidP="00765D67">
            <w:pPr>
              <w:autoSpaceDE w:val="0"/>
              <w:autoSpaceDN w:val="0"/>
              <w:adjustRightInd w:val="0"/>
              <w:rPr>
                <w:rFonts w:cstheme="minorHAnsi"/>
                <w:b/>
                <w:bCs/>
                <w:color w:val="9E2124"/>
                <w:sz w:val="24"/>
                <w:szCs w:val="24"/>
              </w:rPr>
            </w:pPr>
            <w:r w:rsidRPr="0061486A">
              <w:rPr>
                <w:rFonts w:cstheme="minorHAnsi"/>
                <w:b/>
                <w:bCs/>
                <w:color w:val="9E2124"/>
                <w:sz w:val="24"/>
                <w:szCs w:val="24"/>
              </w:rPr>
              <w:t>Contact 1 – Consultation Prénatale</w:t>
            </w:r>
          </w:p>
          <w:p w14:paraId="56445B61" w14:textId="77777777" w:rsidR="00765D67" w:rsidRPr="0061486A" w:rsidRDefault="00765D67" w:rsidP="00765D67">
            <w:pPr>
              <w:autoSpaceDE w:val="0"/>
              <w:autoSpaceDN w:val="0"/>
              <w:adjustRightInd w:val="0"/>
              <w:rPr>
                <w:rFonts w:cstheme="minorHAnsi"/>
                <w:color w:val="000000"/>
                <w:sz w:val="20"/>
                <w:szCs w:val="20"/>
              </w:rPr>
            </w:pPr>
            <w:r w:rsidRPr="0061486A">
              <w:rPr>
                <w:rFonts w:cstheme="minorHAnsi"/>
                <w:color w:val="000000"/>
              </w:rPr>
              <w:t xml:space="preserve">• </w:t>
            </w:r>
            <w:r w:rsidRPr="0061486A">
              <w:rPr>
                <w:rFonts w:cstheme="minorHAnsi"/>
                <w:color w:val="000000"/>
                <w:sz w:val="20"/>
                <w:szCs w:val="20"/>
              </w:rPr>
              <w:t>Le personnel de santé discute des avantages et gestion de l’allaitement, y compris l’initiation précoce du contact peau-à-peau pour prévenir les surprises.</w:t>
            </w:r>
          </w:p>
          <w:p w14:paraId="17728A0F" w14:textId="77777777" w:rsidR="00765D67" w:rsidRPr="0061486A" w:rsidRDefault="00765D67" w:rsidP="00765D67">
            <w:pPr>
              <w:autoSpaceDE w:val="0"/>
              <w:autoSpaceDN w:val="0"/>
              <w:adjustRightInd w:val="0"/>
              <w:rPr>
                <w:rFonts w:cstheme="minorHAnsi"/>
                <w:color w:val="000000"/>
                <w:sz w:val="20"/>
                <w:szCs w:val="20"/>
              </w:rPr>
            </w:pPr>
            <w:r w:rsidRPr="0061486A">
              <w:rPr>
                <w:rFonts w:cstheme="minorHAnsi"/>
                <w:color w:val="000000"/>
                <w:sz w:val="20"/>
                <w:szCs w:val="20"/>
              </w:rPr>
              <w:t xml:space="preserve">• Pour un deuxième contact </w:t>
            </w:r>
            <w:proofErr w:type="spellStart"/>
            <w:r w:rsidRPr="0061486A">
              <w:rPr>
                <w:rFonts w:cstheme="minorHAnsi"/>
                <w:color w:val="000000"/>
                <w:sz w:val="20"/>
                <w:szCs w:val="20"/>
              </w:rPr>
              <w:t>prenatal</w:t>
            </w:r>
            <w:proofErr w:type="spellEnd"/>
            <w:r w:rsidRPr="0061486A">
              <w:rPr>
                <w:rFonts w:cstheme="minorHAnsi"/>
                <w:color w:val="000000"/>
                <w:sz w:val="20"/>
                <w:szCs w:val="20"/>
              </w:rPr>
              <w:t>, le prestataire de santé discute de plus de détails et des problèmes de la mère.</w:t>
            </w:r>
          </w:p>
          <w:p w14:paraId="2027118E" w14:textId="77777777" w:rsidR="00765D67" w:rsidRPr="0061486A" w:rsidRDefault="00765D67" w:rsidP="00765D67">
            <w:pPr>
              <w:autoSpaceDE w:val="0"/>
              <w:autoSpaceDN w:val="0"/>
              <w:adjustRightInd w:val="0"/>
              <w:rPr>
                <w:rFonts w:cstheme="minorHAnsi"/>
                <w:b/>
                <w:bCs/>
                <w:color w:val="9E2124"/>
                <w:sz w:val="24"/>
                <w:szCs w:val="24"/>
              </w:rPr>
            </w:pPr>
            <w:r w:rsidRPr="0061486A">
              <w:rPr>
                <w:rFonts w:cstheme="minorHAnsi"/>
                <w:b/>
                <w:bCs/>
                <w:color w:val="9E2124"/>
                <w:sz w:val="24"/>
                <w:szCs w:val="24"/>
              </w:rPr>
              <w:t>Contact 2 – A</w:t>
            </w:r>
            <w:r w:rsidR="00EA7A8F" w:rsidRPr="0061486A">
              <w:rPr>
                <w:rFonts w:cstheme="minorHAnsi"/>
                <w:b/>
                <w:bCs/>
                <w:color w:val="9E2124"/>
                <w:sz w:val="24"/>
                <w:szCs w:val="24"/>
              </w:rPr>
              <w:t xml:space="preserve"> l’accouchement, dans une maternité ou à la maison</w:t>
            </w:r>
          </w:p>
          <w:p w14:paraId="15D93F98" w14:textId="77777777" w:rsidR="00765D67" w:rsidRPr="0061486A" w:rsidRDefault="00765D67" w:rsidP="00765D67">
            <w:pPr>
              <w:autoSpaceDE w:val="0"/>
              <w:autoSpaceDN w:val="0"/>
              <w:adjustRightInd w:val="0"/>
              <w:rPr>
                <w:rFonts w:cstheme="minorHAnsi"/>
                <w:color w:val="000000"/>
                <w:sz w:val="20"/>
                <w:szCs w:val="20"/>
              </w:rPr>
            </w:pPr>
            <w:r w:rsidRPr="0061486A">
              <w:rPr>
                <w:rFonts w:cstheme="minorHAnsi"/>
                <w:color w:val="000000"/>
              </w:rPr>
              <w:t xml:space="preserve">• </w:t>
            </w:r>
            <w:r w:rsidR="00EA7A8F" w:rsidRPr="0061486A">
              <w:rPr>
                <w:rFonts w:cstheme="minorHAnsi"/>
                <w:color w:val="000000"/>
                <w:sz w:val="20"/>
                <w:szCs w:val="20"/>
              </w:rPr>
              <w:t>Le bébé est placé sur la poitrine nue de la mère immédiatement après l'accouchement pour un contact peau à peau précoce, et lui permettre à ramper jusqu'au sein pour s'attacher et téter</w:t>
            </w:r>
            <w:r w:rsidRPr="0061486A">
              <w:rPr>
                <w:rFonts w:cstheme="minorHAnsi"/>
                <w:color w:val="000000"/>
                <w:sz w:val="20"/>
                <w:szCs w:val="20"/>
              </w:rPr>
              <w:t>.</w:t>
            </w:r>
          </w:p>
          <w:p w14:paraId="4A6956E0" w14:textId="77777777" w:rsidR="00765D67" w:rsidRPr="0061486A" w:rsidRDefault="00765D67" w:rsidP="00765D67">
            <w:pPr>
              <w:autoSpaceDE w:val="0"/>
              <w:autoSpaceDN w:val="0"/>
              <w:adjustRightInd w:val="0"/>
              <w:rPr>
                <w:rFonts w:cstheme="minorHAnsi"/>
                <w:b/>
                <w:bCs/>
                <w:color w:val="9E2124"/>
                <w:sz w:val="24"/>
                <w:szCs w:val="24"/>
              </w:rPr>
            </w:pPr>
            <w:r w:rsidRPr="0061486A">
              <w:rPr>
                <w:rFonts w:cstheme="minorHAnsi"/>
                <w:b/>
                <w:bCs/>
                <w:color w:val="9E2124"/>
                <w:sz w:val="24"/>
                <w:szCs w:val="24"/>
              </w:rPr>
              <w:t xml:space="preserve">Contact 3 – Postnatal 1, </w:t>
            </w:r>
            <w:r w:rsidR="00EA7A8F" w:rsidRPr="0061486A">
              <w:rPr>
                <w:rFonts w:cstheme="minorHAnsi"/>
                <w:b/>
                <w:bCs/>
                <w:color w:val="9E2124"/>
                <w:sz w:val="24"/>
                <w:szCs w:val="24"/>
              </w:rPr>
              <w:t xml:space="preserve">dans les </w:t>
            </w:r>
            <w:r w:rsidRPr="0061486A">
              <w:rPr>
                <w:rFonts w:cstheme="minorHAnsi"/>
                <w:b/>
                <w:bCs/>
                <w:color w:val="9E2124"/>
                <w:sz w:val="24"/>
                <w:szCs w:val="24"/>
              </w:rPr>
              <w:t>24 h</w:t>
            </w:r>
            <w:r w:rsidR="00EA7A8F" w:rsidRPr="0061486A">
              <w:rPr>
                <w:rFonts w:cstheme="minorHAnsi"/>
                <w:b/>
                <w:bCs/>
                <w:color w:val="9E2124"/>
                <w:sz w:val="24"/>
                <w:szCs w:val="24"/>
              </w:rPr>
              <w:t>eures</w:t>
            </w:r>
          </w:p>
          <w:p w14:paraId="4636B31B" w14:textId="77777777" w:rsidR="00EA7A8F" w:rsidRPr="0061486A" w:rsidRDefault="00765D67" w:rsidP="00EA7A8F">
            <w:pPr>
              <w:autoSpaceDE w:val="0"/>
              <w:autoSpaceDN w:val="0"/>
              <w:adjustRightInd w:val="0"/>
              <w:rPr>
                <w:rFonts w:cstheme="minorHAnsi"/>
                <w:color w:val="000000"/>
                <w:sz w:val="20"/>
                <w:szCs w:val="20"/>
              </w:rPr>
            </w:pPr>
            <w:r w:rsidRPr="0061486A">
              <w:rPr>
                <w:rFonts w:cstheme="minorHAnsi"/>
                <w:color w:val="000000"/>
              </w:rPr>
              <w:t xml:space="preserve">• </w:t>
            </w:r>
            <w:r w:rsidR="00EA7A8F" w:rsidRPr="0061486A">
              <w:rPr>
                <w:rFonts w:cstheme="minorHAnsi"/>
                <w:color w:val="000000"/>
                <w:sz w:val="20"/>
                <w:szCs w:val="20"/>
              </w:rPr>
              <w:t>Cela peut être dans les 6 heures dans une maternité (par l'accoucheuse), ou le premier jour après un accouchement à domicile.</w:t>
            </w:r>
          </w:p>
          <w:p w14:paraId="3B81E395" w14:textId="77777777" w:rsidR="00765D67" w:rsidRPr="0061486A" w:rsidRDefault="00EA7A8F" w:rsidP="00EA7A8F">
            <w:pPr>
              <w:autoSpaceDE w:val="0"/>
              <w:autoSpaceDN w:val="0"/>
              <w:adjustRightInd w:val="0"/>
              <w:rPr>
                <w:rFonts w:cstheme="minorHAnsi"/>
                <w:color w:val="000000"/>
                <w:sz w:val="20"/>
                <w:szCs w:val="20"/>
              </w:rPr>
            </w:pPr>
            <w:r w:rsidRPr="0061486A">
              <w:rPr>
                <w:rFonts w:cstheme="minorHAnsi"/>
                <w:color w:val="000000"/>
                <w:sz w:val="20"/>
                <w:szCs w:val="20"/>
              </w:rPr>
              <w:t xml:space="preserve">• L'agent de santé conseille la mère ; l'aide à positionner et à attacher le bébé au </w:t>
            </w:r>
            <w:proofErr w:type="gramStart"/>
            <w:r w:rsidRPr="0061486A">
              <w:rPr>
                <w:rFonts w:cstheme="minorHAnsi"/>
                <w:color w:val="000000"/>
                <w:sz w:val="20"/>
                <w:szCs w:val="20"/>
              </w:rPr>
              <w:t>sein;</w:t>
            </w:r>
            <w:proofErr w:type="gramEnd"/>
            <w:r w:rsidRPr="0061486A">
              <w:rPr>
                <w:rFonts w:cstheme="minorHAnsi"/>
                <w:color w:val="000000"/>
                <w:sz w:val="20"/>
                <w:szCs w:val="20"/>
              </w:rPr>
              <w:t xml:space="preserve"> et l'informe sur le soutien de suivi et les groupes de mères.</w:t>
            </w:r>
          </w:p>
          <w:p w14:paraId="01049DA1" w14:textId="77777777" w:rsidR="00765D67" w:rsidRPr="0061486A" w:rsidRDefault="00765D67" w:rsidP="00765D67">
            <w:pPr>
              <w:autoSpaceDE w:val="0"/>
              <w:autoSpaceDN w:val="0"/>
              <w:adjustRightInd w:val="0"/>
              <w:rPr>
                <w:rFonts w:cstheme="minorHAnsi"/>
                <w:b/>
                <w:bCs/>
                <w:color w:val="9E2124"/>
                <w:sz w:val="24"/>
                <w:szCs w:val="24"/>
                <w:lang w:val="en-GB"/>
              </w:rPr>
            </w:pPr>
            <w:r w:rsidRPr="0061486A">
              <w:rPr>
                <w:rFonts w:cstheme="minorHAnsi"/>
                <w:b/>
                <w:bCs/>
                <w:color w:val="9E2124"/>
                <w:sz w:val="24"/>
                <w:szCs w:val="24"/>
                <w:lang w:val="en-GB"/>
              </w:rPr>
              <w:t xml:space="preserve">Contact 4 – Postnatal 2, </w:t>
            </w:r>
            <w:r w:rsidR="00EA7A8F" w:rsidRPr="0061486A">
              <w:rPr>
                <w:rFonts w:cstheme="minorHAnsi"/>
                <w:b/>
                <w:bCs/>
                <w:color w:val="9E2124"/>
                <w:sz w:val="24"/>
                <w:szCs w:val="24"/>
                <w:lang w:val="en-GB"/>
              </w:rPr>
              <w:t xml:space="preserve">entre 2 et 4 </w:t>
            </w:r>
            <w:proofErr w:type="spellStart"/>
            <w:r w:rsidR="00EA7A8F" w:rsidRPr="0061486A">
              <w:rPr>
                <w:rFonts w:cstheme="minorHAnsi"/>
                <w:b/>
                <w:bCs/>
                <w:color w:val="9E2124"/>
                <w:sz w:val="24"/>
                <w:szCs w:val="24"/>
                <w:lang w:val="en-GB"/>
              </w:rPr>
              <w:t>jours</w:t>
            </w:r>
            <w:proofErr w:type="spellEnd"/>
          </w:p>
          <w:p w14:paraId="291FDC71" w14:textId="77777777" w:rsidR="00EA7A8F" w:rsidRPr="0061486A" w:rsidRDefault="00765D67" w:rsidP="00765D67">
            <w:pPr>
              <w:autoSpaceDE w:val="0"/>
              <w:autoSpaceDN w:val="0"/>
              <w:adjustRightInd w:val="0"/>
              <w:rPr>
                <w:rFonts w:cstheme="minorHAnsi"/>
                <w:color w:val="000000"/>
                <w:sz w:val="20"/>
                <w:szCs w:val="20"/>
              </w:rPr>
            </w:pPr>
            <w:r w:rsidRPr="0061486A">
              <w:rPr>
                <w:rFonts w:cstheme="minorHAnsi"/>
                <w:color w:val="000000"/>
              </w:rPr>
              <w:t xml:space="preserve">• </w:t>
            </w:r>
            <w:r w:rsidR="00EA7A8F" w:rsidRPr="0061486A">
              <w:rPr>
                <w:rFonts w:cstheme="minorHAnsi"/>
                <w:color w:val="000000"/>
                <w:sz w:val="20"/>
                <w:szCs w:val="20"/>
              </w:rPr>
              <w:t xml:space="preserve">L'agent de santé fait une évaluation rapide de la dyade mère - bébé ; assure le suivi des contacts précédents ; observe une </w:t>
            </w:r>
            <w:proofErr w:type="gramStart"/>
            <w:r w:rsidR="00EA7A8F" w:rsidRPr="0061486A">
              <w:rPr>
                <w:rFonts w:cstheme="minorHAnsi"/>
                <w:color w:val="000000"/>
                <w:sz w:val="20"/>
                <w:szCs w:val="20"/>
              </w:rPr>
              <w:t>tétée;</w:t>
            </w:r>
            <w:proofErr w:type="gramEnd"/>
            <w:r w:rsidR="00EA7A8F" w:rsidRPr="0061486A">
              <w:rPr>
                <w:rFonts w:cstheme="minorHAnsi"/>
                <w:color w:val="000000"/>
                <w:sz w:val="20"/>
                <w:szCs w:val="20"/>
              </w:rPr>
              <w:t xml:space="preserve"> conseille la mère en cas de difficultés ; aide au positionnement et à l’attachement; explique le modèle d'alimentation; et encourage l'allaitement exclusif.</w:t>
            </w:r>
          </w:p>
          <w:p w14:paraId="4658A24F" w14:textId="77777777" w:rsidR="00765D67" w:rsidRPr="0061486A" w:rsidRDefault="00765D67" w:rsidP="00765D67">
            <w:pPr>
              <w:autoSpaceDE w:val="0"/>
              <w:autoSpaceDN w:val="0"/>
              <w:adjustRightInd w:val="0"/>
              <w:rPr>
                <w:rFonts w:cstheme="minorHAnsi"/>
                <w:color w:val="000000"/>
                <w:sz w:val="20"/>
                <w:szCs w:val="20"/>
              </w:rPr>
            </w:pPr>
          </w:p>
          <w:p w14:paraId="51578C13" w14:textId="77777777" w:rsidR="00765D67" w:rsidRPr="0061486A" w:rsidRDefault="00765D67" w:rsidP="00765D67">
            <w:pPr>
              <w:autoSpaceDE w:val="0"/>
              <w:autoSpaceDN w:val="0"/>
              <w:adjustRightInd w:val="0"/>
              <w:rPr>
                <w:rFonts w:cstheme="minorHAnsi"/>
                <w:b/>
                <w:bCs/>
                <w:color w:val="9E2124"/>
                <w:sz w:val="24"/>
                <w:szCs w:val="24"/>
              </w:rPr>
            </w:pPr>
            <w:r w:rsidRPr="0061486A">
              <w:rPr>
                <w:rFonts w:cstheme="minorHAnsi"/>
                <w:b/>
                <w:bCs/>
                <w:color w:val="9E2124"/>
                <w:sz w:val="24"/>
                <w:szCs w:val="24"/>
              </w:rPr>
              <w:t xml:space="preserve">Contact 5 – Postnatal 3, </w:t>
            </w:r>
            <w:r w:rsidR="00EA7A8F" w:rsidRPr="0061486A">
              <w:rPr>
                <w:rFonts w:cstheme="minorHAnsi"/>
                <w:b/>
                <w:bCs/>
                <w:color w:val="9E2124"/>
                <w:sz w:val="24"/>
                <w:szCs w:val="24"/>
              </w:rPr>
              <w:t>entre 5</w:t>
            </w:r>
            <w:r w:rsidRPr="0061486A">
              <w:rPr>
                <w:rFonts w:cstheme="minorHAnsi"/>
                <w:b/>
                <w:bCs/>
                <w:color w:val="9E2124"/>
                <w:sz w:val="24"/>
                <w:szCs w:val="24"/>
              </w:rPr>
              <w:t xml:space="preserve">–8 </w:t>
            </w:r>
            <w:r w:rsidR="00EA7A8F" w:rsidRPr="0061486A">
              <w:rPr>
                <w:rFonts w:cstheme="minorHAnsi"/>
                <w:b/>
                <w:bCs/>
                <w:color w:val="9E2124"/>
                <w:sz w:val="24"/>
                <w:szCs w:val="24"/>
              </w:rPr>
              <w:t>jours</w:t>
            </w:r>
          </w:p>
          <w:p w14:paraId="26A58F1E" w14:textId="77777777" w:rsidR="00765D67" w:rsidRPr="0061486A" w:rsidRDefault="00765D67" w:rsidP="00765D67">
            <w:pPr>
              <w:autoSpaceDE w:val="0"/>
              <w:autoSpaceDN w:val="0"/>
              <w:adjustRightInd w:val="0"/>
              <w:rPr>
                <w:rFonts w:cstheme="minorHAnsi"/>
                <w:color w:val="000000"/>
                <w:sz w:val="20"/>
                <w:szCs w:val="20"/>
              </w:rPr>
            </w:pPr>
            <w:r w:rsidRPr="0061486A">
              <w:rPr>
                <w:rFonts w:cstheme="minorHAnsi"/>
                <w:color w:val="000000"/>
              </w:rPr>
              <w:t xml:space="preserve">• </w:t>
            </w:r>
            <w:r w:rsidR="00EA7A8F" w:rsidRPr="0061486A">
              <w:rPr>
                <w:rFonts w:cstheme="minorHAnsi"/>
                <w:color w:val="000000"/>
                <w:sz w:val="20"/>
                <w:szCs w:val="20"/>
              </w:rPr>
              <w:t xml:space="preserve">L'agent de santé fait une évaluation rapide de la dyade mère - bébé ; assure le suivi des contacts précédents ; observe une </w:t>
            </w:r>
            <w:proofErr w:type="gramStart"/>
            <w:r w:rsidR="00EA7A8F" w:rsidRPr="0061486A">
              <w:rPr>
                <w:rFonts w:cstheme="minorHAnsi"/>
                <w:color w:val="000000"/>
                <w:sz w:val="20"/>
                <w:szCs w:val="20"/>
              </w:rPr>
              <w:t>tétée;</w:t>
            </w:r>
            <w:proofErr w:type="gramEnd"/>
            <w:r w:rsidR="00EA7A8F" w:rsidRPr="0061486A">
              <w:rPr>
                <w:rFonts w:cstheme="minorHAnsi"/>
                <w:color w:val="000000"/>
                <w:sz w:val="20"/>
                <w:szCs w:val="20"/>
              </w:rPr>
              <w:t xml:space="preserve"> conseille la mère en cas de difficultés ; aide au positionnement et à l’attachement; explique le modèle d'alimentation; et encourage l'allaitement exclusif</w:t>
            </w:r>
            <w:r w:rsidRPr="0061486A">
              <w:rPr>
                <w:rFonts w:cstheme="minorHAnsi"/>
                <w:color w:val="000000"/>
                <w:sz w:val="20"/>
                <w:szCs w:val="20"/>
              </w:rPr>
              <w:t>.</w:t>
            </w:r>
          </w:p>
          <w:p w14:paraId="3870400D" w14:textId="77777777" w:rsidR="00765D67" w:rsidRPr="0061486A" w:rsidRDefault="00765D67" w:rsidP="00765D67">
            <w:pPr>
              <w:autoSpaceDE w:val="0"/>
              <w:autoSpaceDN w:val="0"/>
              <w:adjustRightInd w:val="0"/>
              <w:rPr>
                <w:rFonts w:cstheme="minorHAnsi"/>
                <w:b/>
                <w:bCs/>
                <w:color w:val="9E2124"/>
                <w:sz w:val="24"/>
                <w:szCs w:val="24"/>
                <w:lang w:val="en-GB"/>
              </w:rPr>
            </w:pPr>
            <w:r w:rsidRPr="0061486A">
              <w:rPr>
                <w:rFonts w:cstheme="minorHAnsi"/>
                <w:b/>
                <w:bCs/>
                <w:color w:val="9E2124"/>
                <w:sz w:val="24"/>
                <w:szCs w:val="24"/>
                <w:lang w:val="en-GB"/>
              </w:rPr>
              <w:t xml:space="preserve">Contact 6 – Postnatal 4, </w:t>
            </w:r>
            <w:r w:rsidR="00EA7A8F" w:rsidRPr="0061486A">
              <w:rPr>
                <w:rFonts w:cstheme="minorHAnsi"/>
                <w:b/>
                <w:bCs/>
                <w:color w:val="9E2124"/>
                <w:sz w:val="24"/>
                <w:szCs w:val="24"/>
                <w:lang w:val="en-GB"/>
              </w:rPr>
              <w:t xml:space="preserve">entre </w:t>
            </w:r>
            <w:r w:rsidRPr="0061486A">
              <w:rPr>
                <w:rFonts w:cstheme="minorHAnsi"/>
                <w:b/>
                <w:bCs/>
                <w:color w:val="9E2124"/>
                <w:sz w:val="24"/>
                <w:szCs w:val="24"/>
                <w:lang w:val="en-GB"/>
              </w:rPr>
              <w:t xml:space="preserve">14 </w:t>
            </w:r>
            <w:r w:rsidR="00EA7A8F" w:rsidRPr="0061486A">
              <w:rPr>
                <w:rFonts w:cstheme="minorHAnsi"/>
                <w:b/>
                <w:bCs/>
                <w:color w:val="9E2124"/>
                <w:sz w:val="24"/>
                <w:szCs w:val="24"/>
                <w:lang w:val="en-GB"/>
              </w:rPr>
              <w:t xml:space="preserve">et </w:t>
            </w:r>
            <w:r w:rsidRPr="0061486A">
              <w:rPr>
                <w:rFonts w:cstheme="minorHAnsi"/>
                <w:b/>
                <w:bCs/>
                <w:color w:val="9E2124"/>
                <w:sz w:val="24"/>
                <w:szCs w:val="24"/>
                <w:lang w:val="en-GB"/>
              </w:rPr>
              <w:t xml:space="preserve">28 </w:t>
            </w:r>
            <w:proofErr w:type="spellStart"/>
            <w:r w:rsidR="00EA7A8F" w:rsidRPr="0061486A">
              <w:rPr>
                <w:rFonts w:cstheme="minorHAnsi"/>
                <w:b/>
                <w:bCs/>
                <w:color w:val="9E2124"/>
                <w:sz w:val="24"/>
                <w:szCs w:val="24"/>
                <w:lang w:val="en-GB"/>
              </w:rPr>
              <w:t>jours</w:t>
            </w:r>
            <w:proofErr w:type="spellEnd"/>
          </w:p>
          <w:p w14:paraId="4555F782" w14:textId="77777777" w:rsidR="00765D67" w:rsidRPr="0061486A" w:rsidRDefault="00765D67" w:rsidP="00765D67">
            <w:pPr>
              <w:autoSpaceDE w:val="0"/>
              <w:autoSpaceDN w:val="0"/>
              <w:adjustRightInd w:val="0"/>
              <w:rPr>
                <w:rFonts w:cstheme="minorHAnsi"/>
                <w:color w:val="000000"/>
                <w:sz w:val="20"/>
                <w:szCs w:val="20"/>
              </w:rPr>
            </w:pPr>
            <w:r w:rsidRPr="0061486A">
              <w:rPr>
                <w:rFonts w:cstheme="minorHAnsi"/>
                <w:color w:val="000000"/>
              </w:rPr>
              <w:t>•</w:t>
            </w:r>
            <w:r w:rsidR="00EA7A8F" w:rsidRPr="0061486A">
              <w:rPr>
                <w:rFonts w:cstheme="minorHAnsi"/>
                <w:color w:val="000000"/>
                <w:sz w:val="20"/>
                <w:szCs w:val="20"/>
              </w:rPr>
              <w:t xml:space="preserve"> L'agent de santé fait une évaluation rapide de la dyade mère - bébé ; assure le suivi des contacts précédents ; observe une </w:t>
            </w:r>
            <w:proofErr w:type="gramStart"/>
            <w:r w:rsidR="00EA7A8F" w:rsidRPr="0061486A">
              <w:rPr>
                <w:rFonts w:cstheme="minorHAnsi"/>
                <w:color w:val="000000"/>
                <w:sz w:val="20"/>
                <w:szCs w:val="20"/>
              </w:rPr>
              <w:t>tétée;</w:t>
            </w:r>
            <w:proofErr w:type="gramEnd"/>
            <w:r w:rsidR="00EA7A8F" w:rsidRPr="0061486A">
              <w:rPr>
                <w:rFonts w:cstheme="minorHAnsi"/>
                <w:color w:val="000000"/>
                <w:sz w:val="20"/>
                <w:szCs w:val="20"/>
              </w:rPr>
              <w:t xml:space="preserve"> conseille la mère en cas de difficultés ; aide au positionnement et à l’attachement; explique le modèle d'alimentation; et encourage l'allaitement exclusif.</w:t>
            </w:r>
          </w:p>
          <w:p w14:paraId="0E050654" w14:textId="77777777" w:rsidR="00765D67" w:rsidRPr="0061486A" w:rsidRDefault="00765D67" w:rsidP="00765D67">
            <w:pPr>
              <w:autoSpaceDE w:val="0"/>
              <w:autoSpaceDN w:val="0"/>
              <w:adjustRightInd w:val="0"/>
              <w:rPr>
                <w:rFonts w:cstheme="minorHAnsi"/>
                <w:b/>
                <w:bCs/>
                <w:color w:val="9E2124"/>
                <w:sz w:val="24"/>
                <w:szCs w:val="24"/>
              </w:rPr>
            </w:pPr>
            <w:r w:rsidRPr="0061486A">
              <w:rPr>
                <w:rFonts w:cstheme="minorHAnsi"/>
                <w:b/>
                <w:bCs/>
                <w:color w:val="9E2124"/>
                <w:sz w:val="24"/>
                <w:szCs w:val="24"/>
              </w:rPr>
              <w:t xml:space="preserve">Contact 7 – Postnatal 5, </w:t>
            </w:r>
            <w:r w:rsidR="00EA7A8F" w:rsidRPr="0061486A">
              <w:rPr>
                <w:rFonts w:cstheme="minorHAnsi"/>
                <w:b/>
                <w:bCs/>
                <w:color w:val="9E2124"/>
                <w:sz w:val="24"/>
                <w:szCs w:val="24"/>
              </w:rPr>
              <w:t xml:space="preserve">entre </w:t>
            </w:r>
            <w:r w:rsidRPr="0061486A">
              <w:rPr>
                <w:rFonts w:cstheme="minorHAnsi"/>
                <w:b/>
                <w:bCs/>
                <w:color w:val="9E2124"/>
                <w:sz w:val="24"/>
                <w:szCs w:val="24"/>
              </w:rPr>
              <w:t xml:space="preserve">6 </w:t>
            </w:r>
            <w:r w:rsidR="00EA7A8F" w:rsidRPr="0061486A">
              <w:rPr>
                <w:rFonts w:cstheme="minorHAnsi"/>
                <w:b/>
                <w:bCs/>
                <w:color w:val="9E2124"/>
                <w:sz w:val="24"/>
                <w:szCs w:val="24"/>
              </w:rPr>
              <w:t xml:space="preserve">et </w:t>
            </w:r>
            <w:r w:rsidRPr="0061486A">
              <w:rPr>
                <w:rFonts w:cstheme="minorHAnsi"/>
                <w:b/>
                <w:bCs/>
                <w:color w:val="9E2124"/>
                <w:sz w:val="24"/>
                <w:szCs w:val="24"/>
              </w:rPr>
              <w:t xml:space="preserve">8 </w:t>
            </w:r>
            <w:r w:rsidR="00EA7A8F" w:rsidRPr="0061486A">
              <w:rPr>
                <w:rFonts w:cstheme="minorHAnsi"/>
                <w:b/>
                <w:bCs/>
                <w:color w:val="9E2124"/>
                <w:sz w:val="24"/>
                <w:szCs w:val="24"/>
              </w:rPr>
              <w:t>semaines</w:t>
            </w:r>
          </w:p>
          <w:p w14:paraId="71D07EA8" w14:textId="77777777" w:rsidR="00EA7A8F" w:rsidRPr="0061486A" w:rsidRDefault="00765D67" w:rsidP="00EA7A8F">
            <w:pPr>
              <w:autoSpaceDE w:val="0"/>
              <w:autoSpaceDN w:val="0"/>
              <w:adjustRightInd w:val="0"/>
              <w:rPr>
                <w:rFonts w:cstheme="minorHAnsi"/>
                <w:color w:val="000000"/>
                <w:sz w:val="20"/>
                <w:szCs w:val="20"/>
              </w:rPr>
            </w:pPr>
            <w:r w:rsidRPr="0061486A">
              <w:rPr>
                <w:rFonts w:cstheme="minorHAnsi"/>
                <w:color w:val="000000"/>
              </w:rPr>
              <w:t xml:space="preserve">• </w:t>
            </w:r>
            <w:r w:rsidR="00EA7A8F" w:rsidRPr="0061486A">
              <w:rPr>
                <w:rFonts w:cstheme="minorHAnsi"/>
                <w:color w:val="000000"/>
                <w:sz w:val="20"/>
                <w:szCs w:val="20"/>
              </w:rPr>
              <w:t>Cela peut avoir lieu lors du contact post-partum de la mère (6 semaines).</w:t>
            </w:r>
          </w:p>
          <w:p w14:paraId="6697F16F" w14:textId="77777777" w:rsidR="00765D67" w:rsidRPr="0061486A" w:rsidRDefault="00EA7A8F" w:rsidP="00EA7A8F">
            <w:pPr>
              <w:autoSpaceDE w:val="0"/>
              <w:autoSpaceDN w:val="0"/>
              <w:adjustRightInd w:val="0"/>
              <w:rPr>
                <w:rFonts w:cstheme="minorHAnsi"/>
                <w:color w:val="000000"/>
                <w:sz w:val="20"/>
                <w:szCs w:val="20"/>
              </w:rPr>
            </w:pPr>
            <w:r w:rsidRPr="0061486A">
              <w:rPr>
                <w:rFonts w:cstheme="minorHAnsi"/>
                <w:color w:val="000000"/>
                <w:sz w:val="20"/>
                <w:szCs w:val="20"/>
              </w:rPr>
              <w:t>• L'agent de santé vérifie l'état de la mère et du bébé ; s'assure que l'allaitement se passe bien ; conseille la mère en cas de difficultés ; et encourage l'allaitement exclusif.</w:t>
            </w:r>
          </w:p>
          <w:p w14:paraId="6E1619A5" w14:textId="77777777" w:rsidR="00EA7A8F" w:rsidRPr="0061486A" w:rsidRDefault="00EA7A8F" w:rsidP="00EA7A8F">
            <w:pPr>
              <w:autoSpaceDE w:val="0"/>
              <w:autoSpaceDN w:val="0"/>
              <w:adjustRightInd w:val="0"/>
              <w:rPr>
                <w:rFonts w:cstheme="minorHAnsi"/>
                <w:color w:val="000000"/>
                <w:sz w:val="20"/>
                <w:szCs w:val="20"/>
              </w:rPr>
            </w:pPr>
          </w:p>
          <w:p w14:paraId="63A8DECC" w14:textId="77777777" w:rsidR="00373E19" w:rsidRDefault="00373E19" w:rsidP="00765D67">
            <w:pPr>
              <w:autoSpaceDE w:val="0"/>
              <w:autoSpaceDN w:val="0"/>
              <w:adjustRightInd w:val="0"/>
              <w:rPr>
                <w:rFonts w:cstheme="minorHAnsi"/>
                <w:b/>
                <w:bCs/>
                <w:color w:val="9E2124"/>
                <w:sz w:val="24"/>
                <w:szCs w:val="24"/>
              </w:rPr>
            </w:pPr>
          </w:p>
          <w:p w14:paraId="7DD8F4F5" w14:textId="77777777" w:rsidR="00373E19" w:rsidRDefault="00373E19" w:rsidP="00765D67">
            <w:pPr>
              <w:autoSpaceDE w:val="0"/>
              <w:autoSpaceDN w:val="0"/>
              <w:adjustRightInd w:val="0"/>
              <w:rPr>
                <w:rFonts w:cstheme="minorHAnsi"/>
                <w:b/>
                <w:bCs/>
                <w:color w:val="9E2124"/>
                <w:sz w:val="24"/>
                <w:szCs w:val="24"/>
              </w:rPr>
            </w:pPr>
          </w:p>
          <w:p w14:paraId="63AA5EEE" w14:textId="77777777" w:rsidR="00373E19" w:rsidRDefault="00373E19" w:rsidP="00765D67">
            <w:pPr>
              <w:autoSpaceDE w:val="0"/>
              <w:autoSpaceDN w:val="0"/>
              <w:adjustRightInd w:val="0"/>
              <w:rPr>
                <w:rFonts w:cstheme="minorHAnsi"/>
                <w:b/>
                <w:bCs/>
                <w:color w:val="9E2124"/>
                <w:sz w:val="24"/>
                <w:szCs w:val="24"/>
              </w:rPr>
            </w:pPr>
          </w:p>
          <w:p w14:paraId="60E2C57A" w14:textId="1A08CD4B" w:rsidR="00765D67" w:rsidRDefault="00475509" w:rsidP="00765D67">
            <w:pPr>
              <w:autoSpaceDE w:val="0"/>
              <w:autoSpaceDN w:val="0"/>
              <w:adjustRightInd w:val="0"/>
              <w:rPr>
                <w:rFonts w:cstheme="minorHAnsi"/>
                <w:b/>
                <w:bCs/>
                <w:color w:val="9E2124"/>
                <w:sz w:val="24"/>
                <w:szCs w:val="24"/>
              </w:rPr>
            </w:pPr>
            <w:r w:rsidRPr="0061486A">
              <w:rPr>
                <w:rFonts w:cstheme="minorHAnsi"/>
                <w:b/>
                <w:bCs/>
                <w:color w:val="9E2124"/>
                <w:sz w:val="24"/>
                <w:szCs w:val="24"/>
              </w:rPr>
              <w:lastRenderedPageBreak/>
              <w:t>C</w:t>
            </w:r>
            <w:r w:rsidR="00765D67" w:rsidRPr="0061486A">
              <w:rPr>
                <w:rFonts w:cstheme="minorHAnsi"/>
                <w:b/>
                <w:bCs/>
                <w:color w:val="9E2124"/>
                <w:sz w:val="24"/>
                <w:szCs w:val="24"/>
              </w:rPr>
              <w:t>ontacts</w:t>
            </w:r>
            <w:r w:rsidRPr="0061486A">
              <w:rPr>
                <w:rFonts w:cstheme="minorHAnsi"/>
                <w:b/>
                <w:bCs/>
                <w:color w:val="9E2124"/>
                <w:sz w:val="24"/>
                <w:szCs w:val="24"/>
              </w:rPr>
              <w:t xml:space="preserve"> de suivi</w:t>
            </w:r>
            <w:r w:rsidR="00765D67" w:rsidRPr="0061486A">
              <w:rPr>
                <w:rFonts w:cstheme="minorHAnsi"/>
                <w:b/>
                <w:bCs/>
                <w:color w:val="9E2124"/>
                <w:sz w:val="24"/>
                <w:szCs w:val="24"/>
              </w:rPr>
              <w:t xml:space="preserve"> – a</w:t>
            </w:r>
            <w:r w:rsidRPr="0061486A">
              <w:rPr>
                <w:rFonts w:cstheme="minorHAnsi"/>
                <w:b/>
                <w:bCs/>
                <w:color w:val="9E2124"/>
                <w:sz w:val="24"/>
                <w:szCs w:val="24"/>
              </w:rPr>
              <w:t>près 2 mois</w:t>
            </w:r>
          </w:p>
          <w:p w14:paraId="5EB8813F" w14:textId="77777777" w:rsidR="00373E19" w:rsidRPr="0061486A" w:rsidRDefault="00373E19" w:rsidP="00765D67">
            <w:pPr>
              <w:autoSpaceDE w:val="0"/>
              <w:autoSpaceDN w:val="0"/>
              <w:adjustRightInd w:val="0"/>
              <w:rPr>
                <w:rFonts w:cstheme="minorHAnsi"/>
                <w:b/>
                <w:bCs/>
                <w:color w:val="9E2124"/>
                <w:sz w:val="24"/>
                <w:szCs w:val="24"/>
              </w:rPr>
            </w:pPr>
          </w:p>
          <w:p w14:paraId="76BEC0F1" w14:textId="77777777" w:rsidR="00475509" w:rsidRPr="0061486A" w:rsidRDefault="00765D67" w:rsidP="00475509">
            <w:pPr>
              <w:autoSpaceDE w:val="0"/>
              <w:autoSpaceDN w:val="0"/>
              <w:adjustRightInd w:val="0"/>
              <w:rPr>
                <w:rFonts w:cstheme="minorHAnsi"/>
                <w:color w:val="000000"/>
                <w:sz w:val="20"/>
                <w:szCs w:val="20"/>
              </w:rPr>
            </w:pPr>
            <w:r w:rsidRPr="0061486A">
              <w:rPr>
                <w:rFonts w:cstheme="minorHAnsi"/>
                <w:color w:val="000000"/>
              </w:rPr>
              <w:t xml:space="preserve">• </w:t>
            </w:r>
            <w:r w:rsidR="00475509" w:rsidRPr="0061486A">
              <w:rPr>
                <w:rFonts w:cstheme="minorHAnsi"/>
                <w:color w:val="000000"/>
                <w:sz w:val="20"/>
                <w:szCs w:val="20"/>
              </w:rPr>
              <w:t>Celles-ci doivent avoir lieu lors de tous les contacts de suivi de la croissance et de vaccination, ou lorsque la mère et le bébé sont en contact pour une maladie ou un planning familial.</w:t>
            </w:r>
          </w:p>
          <w:p w14:paraId="0EFCE5C6" w14:textId="77777777" w:rsidR="00475509" w:rsidRPr="0061486A" w:rsidRDefault="00475509" w:rsidP="00475509">
            <w:pPr>
              <w:autoSpaceDE w:val="0"/>
              <w:autoSpaceDN w:val="0"/>
              <w:adjustRightInd w:val="0"/>
              <w:rPr>
                <w:rFonts w:cstheme="minorHAnsi"/>
                <w:color w:val="000000"/>
                <w:sz w:val="20"/>
                <w:szCs w:val="20"/>
              </w:rPr>
            </w:pPr>
            <w:r w:rsidRPr="0061486A">
              <w:rPr>
                <w:rFonts w:cstheme="minorHAnsi"/>
                <w:color w:val="000000"/>
                <w:sz w:val="20"/>
                <w:szCs w:val="20"/>
              </w:rPr>
              <w:t xml:space="preserve">• L'agent de santé vérifie que l'allaitement se passe bien ; conseille la mère en cas de difficultés ; encourage l'allaitement exclusif jusqu'à 6 </w:t>
            </w:r>
            <w:proofErr w:type="gramStart"/>
            <w:r w:rsidRPr="0061486A">
              <w:rPr>
                <w:rFonts w:cstheme="minorHAnsi"/>
                <w:color w:val="000000"/>
                <w:sz w:val="20"/>
                <w:szCs w:val="20"/>
              </w:rPr>
              <w:t>mois;</w:t>
            </w:r>
            <w:proofErr w:type="gramEnd"/>
            <w:r w:rsidRPr="0061486A">
              <w:rPr>
                <w:rFonts w:cstheme="minorHAnsi"/>
                <w:color w:val="000000"/>
                <w:sz w:val="20"/>
                <w:szCs w:val="20"/>
              </w:rPr>
              <w:t xml:space="preserve"> et, à partir de 6 mois, introduction d'aliments complémentaires avec poursuite de l'allaitement jusqu'à 2 ans.</w:t>
            </w:r>
          </w:p>
          <w:p w14:paraId="1707991A" w14:textId="77777777" w:rsidR="00765D67" w:rsidRPr="0061486A" w:rsidRDefault="00475509" w:rsidP="00475509">
            <w:pPr>
              <w:pStyle w:val="Default"/>
              <w:rPr>
                <w:rFonts w:asciiTheme="minorHAnsi" w:hAnsiTheme="minorHAnsi" w:cstheme="minorHAnsi"/>
                <w:sz w:val="23"/>
                <w:szCs w:val="23"/>
              </w:rPr>
            </w:pPr>
            <w:r w:rsidRPr="0061486A">
              <w:rPr>
                <w:rFonts w:asciiTheme="minorHAnsi" w:hAnsiTheme="minorHAnsi" w:cstheme="minorHAnsi"/>
                <w:sz w:val="20"/>
                <w:szCs w:val="20"/>
              </w:rPr>
              <w:t>• Les mères vivant avec le VIH peuvent avoir besoin d'être référées pour des conseils individuels supplémentaires, conformément à la politique nationale</w:t>
            </w:r>
          </w:p>
        </w:tc>
      </w:tr>
    </w:tbl>
    <w:p w14:paraId="3DE1B1D9" w14:textId="77777777" w:rsidR="00800023" w:rsidRPr="0061486A" w:rsidRDefault="00800023" w:rsidP="0077435D">
      <w:pPr>
        <w:pStyle w:val="Default"/>
        <w:ind w:left="360"/>
        <w:rPr>
          <w:rFonts w:asciiTheme="minorHAnsi" w:hAnsiTheme="minorHAnsi" w:cstheme="minorHAnsi"/>
          <w:sz w:val="23"/>
          <w:szCs w:val="23"/>
        </w:rPr>
      </w:pPr>
    </w:p>
    <w:p w14:paraId="1670A528" w14:textId="77777777" w:rsidR="00475509" w:rsidRPr="0061486A" w:rsidRDefault="00475509" w:rsidP="0077435D">
      <w:pPr>
        <w:pStyle w:val="Default"/>
        <w:ind w:left="360"/>
        <w:rPr>
          <w:rFonts w:asciiTheme="minorHAnsi" w:hAnsiTheme="minorHAnsi" w:cstheme="minorHAnsi"/>
          <w:sz w:val="23"/>
          <w:szCs w:val="23"/>
        </w:rPr>
      </w:pPr>
    </w:p>
    <w:tbl>
      <w:tblPr>
        <w:tblStyle w:val="TableGrid"/>
        <w:tblW w:w="0" w:type="auto"/>
        <w:tblInd w:w="360" w:type="dxa"/>
        <w:tblLook w:val="04A0" w:firstRow="1" w:lastRow="0" w:firstColumn="1" w:lastColumn="0" w:noHBand="0" w:noVBand="1"/>
      </w:tblPr>
      <w:tblGrid>
        <w:gridCol w:w="7852"/>
      </w:tblGrid>
      <w:tr w:rsidR="00475509" w:rsidRPr="0061486A" w14:paraId="65D32A7A" w14:textId="77777777" w:rsidTr="00475509">
        <w:tc>
          <w:tcPr>
            <w:tcW w:w="8212" w:type="dxa"/>
          </w:tcPr>
          <w:p w14:paraId="7A7CA268" w14:textId="77777777" w:rsidR="00475509" w:rsidRPr="0061486A" w:rsidRDefault="00475509" w:rsidP="00475509">
            <w:pPr>
              <w:autoSpaceDE w:val="0"/>
              <w:autoSpaceDN w:val="0"/>
              <w:adjustRightInd w:val="0"/>
              <w:rPr>
                <w:rFonts w:cstheme="minorHAnsi"/>
                <w:b/>
                <w:bCs/>
                <w:color w:val="9E2124"/>
                <w:sz w:val="32"/>
                <w:szCs w:val="32"/>
              </w:rPr>
            </w:pPr>
            <w:r w:rsidRPr="0061486A">
              <w:rPr>
                <w:rFonts w:cstheme="minorHAnsi"/>
                <w:b/>
                <w:bCs/>
                <w:color w:val="9E2124"/>
                <w:sz w:val="32"/>
                <w:szCs w:val="32"/>
              </w:rPr>
              <w:t>Groupes de soutien à l’allaitement</w:t>
            </w:r>
          </w:p>
          <w:p w14:paraId="1A6F5670" w14:textId="77777777" w:rsidR="00475509" w:rsidRPr="0061486A" w:rsidRDefault="00475509" w:rsidP="00475509">
            <w:pPr>
              <w:autoSpaceDE w:val="0"/>
              <w:autoSpaceDN w:val="0"/>
              <w:adjustRightInd w:val="0"/>
              <w:rPr>
                <w:rFonts w:cstheme="minorHAnsi"/>
                <w:color w:val="000000"/>
                <w:sz w:val="20"/>
                <w:szCs w:val="20"/>
              </w:rPr>
            </w:pPr>
            <w:r w:rsidRPr="0061486A">
              <w:rPr>
                <w:rFonts w:cstheme="minorHAnsi"/>
                <w:color w:val="000000"/>
              </w:rPr>
              <w:t xml:space="preserve">• </w:t>
            </w:r>
            <w:r w:rsidRPr="0061486A">
              <w:rPr>
                <w:rFonts w:cstheme="minorHAnsi"/>
                <w:color w:val="000000"/>
                <w:sz w:val="20"/>
                <w:szCs w:val="20"/>
              </w:rPr>
              <w:t>Un groupe peut être créé par un agent de santé ; par un groupe de femmes existant ; par un groupe de mères qui pensent que l'allaitement est important ; ou par des mères qui se rencontrent à la clinique prénatale ou à la maternité et qui souhaitent continuer à se rencontrer et à s'entraider.</w:t>
            </w:r>
          </w:p>
          <w:p w14:paraId="3C53B478" w14:textId="77777777" w:rsidR="00475509" w:rsidRPr="0061486A" w:rsidRDefault="00475509" w:rsidP="00475509">
            <w:pPr>
              <w:autoSpaceDE w:val="0"/>
              <w:autoSpaceDN w:val="0"/>
              <w:adjustRightInd w:val="0"/>
              <w:rPr>
                <w:rFonts w:cstheme="minorHAnsi"/>
                <w:color w:val="000000"/>
                <w:sz w:val="20"/>
                <w:szCs w:val="20"/>
              </w:rPr>
            </w:pPr>
            <w:r w:rsidRPr="0061486A">
              <w:rPr>
                <w:rFonts w:cstheme="minorHAnsi"/>
                <w:color w:val="000000"/>
                <w:sz w:val="20"/>
                <w:szCs w:val="20"/>
              </w:rPr>
              <w:t>• Un groupe de mères allaitantes se réunit toutes les 1 à 4 semaines, souvent dans l'une de leurs maisons ou quelque part dans la communauté. Ils peuvent avoir un sujet à discuter, comme « Les avantages de l'allaitement maternel » ou « Surmonter les difficultés ».</w:t>
            </w:r>
          </w:p>
          <w:p w14:paraId="723F38C1" w14:textId="77777777" w:rsidR="00475509" w:rsidRPr="0061486A" w:rsidRDefault="00475509" w:rsidP="00475509">
            <w:pPr>
              <w:autoSpaceDE w:val="0"/>
              <w:autoSpaceDN w:val="0"/>
              <w:adjustRightInd w:val="0"/>
              <w:rPr>
                <w:rFonts w:cstheme="minorHAnsi"/>
                <w:color w:val="000000"/>
                <w:sz w:val="20"/>
                <w:szCs w:val="20"/>
              </w:rPr>
            </w:pPr>
            <w:r w:rsidRPr="0061486A">
              <w:rPr>
                <w:rFonts w:cstheme="minorHAnsi"/>
                <w:color w:val="000000"/>
                <w:sz w:val="20"/>
                <w:szCs w:val="20"/>
              </w:rPr>
              <w:t>• Elles partagent leurs expériences et s'entraident avec des encouragements et des idées pratiques sur la façon de surmonter les difficultés. Ils en apprennent davantage sur le fonctionnement de leur corps.</w:t>
            </w:r>
          </w:p>
          <w:p w14:paraId="7E714A28" w14:textId="77777777" w:rsidR="00475509" w:rsidRPr="0061486A" w:rsidRDefault="00475509" w:rsidP="00475509">
            <w:pPr>
              <w:autoSpaceDE w:val="0"/>
              <w:autoSpaceDN w:val="0"/>
              <w:adjustRightInd w:val="0"/>
              <w:rPr>
                <w:rFonts w:cstheme="minorHAnsi"/>
                <w:color w:val="000000"/>
                <w:sz w:val="20"/>
                <w:szCs w:val="20"/>
              </w:rPr>
            </w:pPr>
            <w:r w:rsidRPr="0061486A">
              <w:rPr>
                <w:rFonts w:cstheme="minorHAnsi"/>
                <w:color w:val="000000"/>
                <w:sz w:val="20"/>
                <w:szCs w:val="20"/>
              </w:rPr>
              <w:t>• Le groupe a besoin de quelqu'un qui soit correctement informé sur l'allaitement, pour les former. Ils ont besoin de quelqu'un qui puisse corriger les idées fausses et suggérer des solutions aux difficultés. Cela aide le groupe à être positif et à ne pas se plaindre. Cette personne pourrait être un agent de santé, jusqu'à ce qu'un membre du groupe ait suffisamment appris pour jouer ce rôle.</w:t>
            </w:r>
          </w:p>
          <w:p w14:paraId="5B36DF15" w14:textId="77777777" w:rsidR="00475509" w:rsidRPr="0061486A" w:rsidRDefault="00475509" w:rsidP="00475509">
            <w:pPr>
              <w:autoSpaceDE w:val="0"/>
              <w:autoSpaceDN w:val="0"/>
              <w:adjustRightInd w:val="0"/>
              <w:rPr>
                <w:rFonts w:cstheme="minorHAnsi"/>
                <w:color w:val="000000"/>
                <w:sz w:val="20"/>
                <w:szCs w:val="20"/>
              </w:rPr>
            </w:pPr>
            <w:r w:rsidRPr="0061486A">
              <w:rPr>
                <w:rFonts w:cstheme="minorHAnsi"/>
                <w:color w:val="000000"/>
                <w:sz w:val="20"/>
                <w:szCs w:val="20"/>
              </w:rPr>
              <w:t>• Le groupe a besoin d'une source d'information à laquelle se référer s'il a besoin d'aide. Il peut s'agir d'un agent de santé formé à l'allaitement, qu'ils voient de temps en temps. Le groupe a également besoin de matériel à jour pour se renseigner sur l'allaitement. L'agent de santé peut les aider à les obtenir.</w:t>
            </w:r>
          </w:p>
          <w:p w14:paraId="631920E3" w14:textId="77777777" w:rsidR="00BB1434" w:rsidRPr="0061486A" w:rsidRDefault="00475509" w:rsidP="00475509">
            <w:pPr>
              <w:autoSpaceDE w:val="0"/>
              <w:autoSpaceDN w:val="0"/>
              <w:adjustRightInd w:val="0"/>
              <w:rPr>
                <w:rFonts w:cstheme="minorHAnsi"/>
                <w:color w:val="000000"/>
                <w:sz w:val="20"/>
                <w:szCs w:val="20"/>
              </w:rPr>
            </w:pPr>
            <w:r w:rsidRPr="0061486A">
              <w:rPr>
                <w:rFonts w:cstheme="minorHAnsi"/>
                <w:color w:val="000000"/>
                <w:sz w:val="20"/>
                <w:szCs w:val="20"/>
              </w:rPr>
              <w:t>• Les mères peuvent aussi s'entraider à d'autres moments, et pas seulement lors des réunions. Ils peuvent se rendre visite lorsqu'ils sont inquiets ou déprimés, ou lorsqu'ils ne savent pas quoi faire.</w:t>
            </w:r>
          </w:p>
          <w:p w14:paraId="560F92C2" w14:textId="77777777" w:rsidR="00BB1434" w:rsidRPr="0061486A" w:rsidRDefault="00475509" w:rsidP="00BB1434">
            <w:pPr>
              <w:autoSpaceDE w:val="0"/>
              <w:autoSpaceDN w:val="0"/>
              <w:adjustRightInd w:val="0"/>
              <w:rPr>
                <w:rFonts w:cstheme="minorHAnsi"/>
                <w:color w:val="000000"/>
                <w:sz w:val="20"/>
                <w:szCs w:val="20"/>
              </w:rPr>
            </w:pPr>
            <w:r w:rsidRPr="0061486A">
              <w:rPr>
                <w:rFonts w:cstheme="minorHAnsi"/>
                <w:color w:val="000000"/>
                <w:sz w:val="20"/>
                <w:szCs w:val="20"/>
              </w:rPr>
              <w:t xml:space="preserve">• </w:t>
            </w:r>
            <w:r w:rsidR="00BB1434" w:rsidRPr="0061486A">
              <w:rPr>
                <w:rFonts w:cstheme="minorHAnsi"/>
                <w:color w:val="000000"/>
                <w:sz w:val="20"/>
                <w:szCs w:val="20"/>
              </w:rPr>
              <w:t>Les groupes de soutien à l'allaitement peuvent constituer une importante source de contact pour les mères socialement isolées.</w:t>
            </w:r>
          </w:p>
          <w:p w14:paraId="2E7E04B4" w14:textId="77777777" w:rsidR="00BB1434" w:rsidRPr="0061486A" w:rsidRDefault="00BB1434" w:rsidP="00BB1434">
            <w:pPr>
              <w:autoSpaceDE w:val="0"/>
              <w:autoSpaceDN w:val="0"/>
              <w:adjustRightInd w:val="0"/>
              <w:rPr>
                <w:rFonts w:cstheme="minorHAnsi"/>
                <w:color w:val="000000"/>
                <w:sz w:val="20"/>
                <w:szCs w:val="20"/>
              </w:rPr>
            </w:pPr>
            <w:r w:rsidRPr="0061486A">
              <w:rPr>
                <w:rFonts w:cstheme="minorHAnsi"/>
                <w:color w:val="000000"/>
                <w:sz w:val="20"/>
                <w:szCs w:val="20"/>
              </w:rPr>
              <w:t>• Ils peuvent être une source de soutien qui renforce la confiance des mères au sujet de l'allaitement et réduit leurs inquiétudes.</w:t>
            </w:r>
          </w:p>
          <w:p w14:paraId="33873A45" w14:textId="77777777" w:rsidR="00475509" w:rsidRPr="0061486A" w:rsidRDefault="00BB1434" w:rsidP="00BB1434">
            <w:pPr>
              <w:autoSpaceDE w:val="0"/>
              <w:autoSpaceDN w:val="0"/>
              <w:adjustRightInd w:val="0"/>
              <w:rPr>
                <w:rFonts w:cstheme="minorHAnsi"/>
                <w:color w:val="000000"/>
                <w:sz w:val="20"/>
                <w:szCs w:val="20"/>
              </w:rPr>
            </w:pPr>
            <w:r w:rsidRPr="0061486A">
              <w:rPr>
                <w:rFonts w:cstheme="minorHAnsi"/>
                <w:color w:val="000000"/>
                <w:sz w:val="20"/>
                <w:szCs w:val="20"/>
              </w:rPr>
              <w:t>• Ils peuvent apporter à une mère l'aide supplémentaire dont elle a besoin, de la part de femmes comme elle, que les services de santé ne peuvent pas lui apporter.</w:t>
            </w:r>
          </w:p>
        </w:tc>
      </w:tr>
    </w:tbl>
    <w:p w14:paraId="71117A1C" w14:textId="77777777" w:rsidR="00475509" w:rsidRPr="0061486A" w:rsidRDefault="00475509" w:rsidP="0077435D">
      <w:pPr>
        <w:pStyle w:val="Default"/>
        <w:ind w:left="360"/>
        <w:rPr>
          <w:rFonts w:asciiTheme="minorHAnsi" w:hAnsiTheme="minorHAnsi" w:cstheme="minorHAnsi"/>
          <w:sz w:val="23"/>
          <w:szCs w:val="23"/>
        </w:rPr>
      </w:pPr>
    </w:p>
    <w:p w14:paraId="468684AC" w14:textId="77777777" w:rsidR="000D0963" w:rsidRPr="0061486A" w:rsidRDefault="000D0963" w:rsidP="000D0963">
      <w:pPr>
        <w:pStyle w:val="Default"/>
        <w:rPr>
          <w:rFonts w:asciiTheme="minorHAnsi" w:hAnsiTheme="minorHAnsi" w:cstheme="minorHAnsi"/>
          <w:sz w:val="23"/>
          <w:szCs w:val="23"/>
        </w:rPr>
      </w:pPr>
      <w:r w:rsidRPr="0061486A">
        <w:rPr>
          <w:rFonts w:asciiTheme="minorHAnsi" w:hAnsiTheme="minorHAnsi" w:cstheme="minorHAnsi"/>
          <w:b/>
          <w:bCs/>
          <w:i/>
          <w:iCs/>
          <w:sz w:val="23"/>
          <w:szCs w:val="23"/>
        </w:rPr>
        <w:t xml:space="preserve">Déroulement d’une réunion d’un groupe de soutien d’ANJE </w:t>
      </w:r>
    </w:p>
    <w:p w14:paraId="319CA81B" w14:textId="77777777" w:rsidR="000D0963" w:rsidRPr="0061486A" w:rsidRDefault="000D0963" w:rsidP="000D0963">
      <w:pPr>
        <w:pStyle w:val="Default"/>
        <w:numPr>
          <w:ilvl w:val="0"/>
          <w:numId w:val="15"/>
        </w:numPr>
        <w:spacing w:after="85"/>
        <w:ind w:left="709" w:hanging="283"/>
        <w:rPr>
          <w:rFonts w:asciiTheme="minorHAnsi" w:hAnsiTheme="minorHAnsi" w:cstheme="minorHAnsi"/>
          <w:sz w:val="23"/>
          <w:szCs w:val="23"/>
        </w:rPr>
      </w:pPr>
      <w:r w:rsidRPr="0061486A">
        <w:rPr>
          <w:rFonts w:asciiTheme="minorHAnsi" w:hAnsiTheme="minorHAnsi" w:cstheme="minorHAnsi"/>
          <w:sz w:val="23"/>
          <w:szCs w:val="23"/>
        </w:rPr>
        <w:t>Inviter les responsables des enfants de la communauté</w:t>
      </w:r>
    </w:p>
    <w:p w14:paraId="61E9E3AE" w14:textId="77777777" w:rsidR="000D0963" w:rsidRPr="0061486A" w:rsidRDefault="000D0963" w:rsidP="000D0963">
      <w:pPr>
        <w:pStyle w:val="Default"/>
        <w:numPr>
          <w:ilvl w:val="0"/>
          <w:numId w:val="15"/>
        </w:numPr>
        <w:spacing w:after="85"/>
        <w:ind w:left="709" w:hanging="283"/>
        <w:rPr>
          <w:rFonts w:asciiTheme="minorHAnsi" w:hAnsiTheme="minorHAnsi" w:cstheme="minorHAnsi"/>
          <w:sz w:val="23"/>
          <w:szCs w:val="23"/>
        </w:rPr>
      </w:pPr>
      <w:r w:rsidRPr="0061486A">
        <w:rPr>
          <w:rFonts w:asciiTheme="minorHAnsi" w:hAnsiTheme="minorHAnsi" w:cstheme="minorHAnsi"/>
          <w:sz w:val="23"/>
          <w:szCs w:val="23"/>
        </w:rPr>
        <w:t xml:space="preserve">Saluer et inviter tous les membres à se présenter </w:t>
      </w:r>
    </w:p>
    <w:p w14:paraId="64D07C2D" w14:textId="77777777" w:rsidR="000D0963" w:rsidRPr="0061486A" w:rsidRDefault="000D0963" w:rsidP="000D0963">
      <w:pPr>
        <w:pStyle w:val="Default"/>
        <w:numPr>
          <w:ilvl w:val="0"/>
          <w:numId w:val="15"/>
        </w:numPr>
        <w:spacing w:after="85"/>
        <w:ind w:left="709" w:hanging="283"/>
        <w:rPr>
          <w:rFonts w:asciiTheme="minorHAnsi" w:hAnsiTheme="minorHAnsi" w:cstheme="minorHAnsi"/>
          <w:sz w:val="23"/>
          <w:szCs w:val="23"/>
        </w:rPr>
      </w:pPr>
      <w:r w:rsidRPr="0061486A">
        <w:rPr>
          <w:rFonts w:asciiTheme="minorHAnsi" w:hAnsiTheme="minorHAnsi" w:cstheme="minorHAnsi"/>
          <w:sz w:val="23"/>
          <w:szCs w:val="23"/>
        </w:rPr>
        <w:t>Accorder la parole à tous les membres du groupe, même les plus timides</w:t>
      </w:r>
    </w:p>
    <w:p w14:paraId="2D38AEC1" w14:textId="77777777" w:rsidR="000D0963" w:rsidRPr="0061486A" w:rsidRDefault="000D0963" w:rsidP="000D0963">
      <w:pPr>
        <w:pStyle w:val="Default"/>
        <w:numPr>
          <w:ilvl w:val="0"/>
          <w:numId w:val="15"/>
        </w:numPr>
        <w:spacing w:after="85"/>
        <w:ind w:left="709" w:hanging="283"/>
        <w:rPr>
          <w:rFonts w:asciiTheme="minorHAnsi" w:hAnsiTheme="minorHAnsi" w:cstheme="minorHAnsi"/>
          <w:sz w:val="23"/>
          <w:szCs w:val="23"/>
        </w:rPr>
      </w:pPr>
      <w:r w:rsidRPr="0061486A">
        <w:rPr>
          <w:rFonts w:asciiTheme="minorHAnsi" w:hAnsiTheme="minorHAnsi" w:cstheme="minorHAnsi"/>
          <w:sz w:val="23"/>
          <w:szCs w:val="23"/>
        </w:rPr>
        <w:t>Demander les avis des membres sur l’expérience de chacun.</w:t>
      </w:r>
    </w:p>
    <w:p w14:paraId="7294E4DF" w14:textId="77777777" w:rsidR="000D0963" w:rsidRPr="0061486A" w:rsidRDefault="000D0963" w:rsidP="000D0963">
      <w:pPr>
        <w:pStyle w:val="Default"/>
        <w:numPr>
          <w:ilvl w:val="0"/>
          <w:numId w:val="15"/>
        </w:numPr>
        <w:spacing w:after="85"/>
        <w:ind w:left="709" w:hanging="283"/>
        <w:rPr>
          <w:rFonts w:asciiTheme="minorHAnsi" w:hAnsiTheme="minorHAnsi" w:cstheme="minorHAnsi"/>
          <w:sz w:val="23"/>
          <w:szCs w:val="23"/>
        </w:rPr>
      </w:pPr>
      <w:r w:rsidRPr="0061486A">
        <w:rPr>
          <w:rFonts w:asciiTheme="minorHAnsi" w:hAnsiTheme="minorHAnsi" w:cstheme="minorHAnsi"/>
          <w:sz w:val="23"/>
          <w:szCs w:val="23"/>
        </w:rPr>
        <w:t>Inviter chaque membre du groupe à essayer les pratiques convenues</w:t>
      </w:r>
    </w:p>
    <w:p w14:paraId="551D3925" w14:textId="77777777" w:rsidR="000D0963" w:rsidRPr="0061486A" w:rsidRDefault="000D0963" w:rsidP="000D0963">
      <w:pPr>
        <w:pStyle w:val="Default"/>
        <w:numPr>
          <w:ilvl w:val="0"/>
          <w:numId w:val="15"/>
        </w:numPr>
        <w:spacing w:after="85"/>
        <w:ind w:left="709" w:hanging="283"/>
        <w:rPr>
          <w:rFonts w:asciiTheme="minorHAnsi" w:hAnsiTheme="minorHAnsi" w:cstheme="minorHAnsi"/>
          <w:sz w:val="23"/>
          <w:szCs w:val="23"/>
        </w:rPr>
      </w:pPr>
      <w:r w:rsidRPr="0061486A">
        <w:rPr>
          <w:rFonts w:asciiTheme="minorHAnsi" w:hAnsiTheme="minorHAnsi" w:cstheme="minorHAnsi"/>
          <w:sz w:val="23"/>
          <w:szCs w:val="23"/>
        </w:rPr>
        <w:t>Récapituler</w:t>
      </w:r>
    </w:p>
    <w:p w14:paraId="1A3E08A8" w14:textId="124C5BD1" w:rsidR="000D0963" w:rsidRPr="00373E19" w:rsidRDefault="000D0963" w:rsidP="00373E19">
      <w:pPr>
        <w:pStyle w:val="Default"/>
        <w:numPr>
          <w:ilvl w:val="0"/>
          <w:numId w:val="15"/>
        </w:numPr>
        <w:spacing w:after="85"/>
        <w:ind w:left="709" w:hanging="283"/>
        <w:rPr>
          <w:rFonts w:asciiTheme="minorHAnsi" w:hAnsiTheme="minorHAnsi" w:cstheme="minorHAnsi"/>
          <w:sz w:val="23"/>
          <w:szCs w:val="23"/>
        </w:rPr>
      </w:pPr>
      <w:r w:rsidRPr="0061486A">
        <w:rPr>
          <w:rFonts w:asciiTheme="minorHAnsi" w:hAnsiTheme="minorHAnsi" w:cstheme="minorHAnsi"/>
          <w:sz w:val="23"/>
          <w:szCs w:val="23"/>
        </w:rPr>
        <w:t xml:space="preserve">Demander aux membres du groupe de fixer la date, la durée, la fréquence de la rencontre ainsi que le lieu de la prochaine réunion. </w:t>
      </w:r>
    </w:p>
    <w:p w14:paraId="58DEE308" w14:textId="77777777" w:rsidR="000D0963" w:rsidRPr="0061486A" w:rsidRDefault="000D0963" w:rsidP="000D0963">
      <w:pPr>
        <w:pStyle w:val="Default"/>
        <w:rPr>
          <w:rFonts w:asciiTheme="minorHAnsi" w:hAnsiTheme="minorHAnsi" w:cstheme="minorHAnsi"/>
          <w:sz w:val="23"/>
          <w:szCs w:val="23"/>
        </w:rPr>
      </w:pPr>
      <w:r w:rsidRPr="0061486A">
        <w:rPr>
          <w:rFonts w:asciiTheme="minorHAnsi" w:hAnsiTheme="minorHAnsi" w:cstheme="minorHAnsi"/>
          <w:b/>
          <w:bCs/>
          <w:i/>
          <w:iCs/>
          <w:sz w:val="23"/>
          <w:szCs w:val="23"/>
        </w:rPr>
        <w:lastRenderedPageBreak/>
        <w:t xml:space="preserve">V.4. Organisation des Visites à domicile – VAD </w:t>
      </w:r>
    </w:p>
    <w:p w14:paraId="79B8871D" w14:textId="77777777" w:rsidR="000D0963" w:rsidRPr="0061486A" w:rsidRDefault="000D0963" w:rsidP="000D0963">
      <w:pPr>
        <w:pStyle w:val="Default"/>
        <w:rPr>
          <w:rFonts w:asciiTheme="minorHAnsi" w:hAnsiTheme="minorHAnsi" w:cstheme="minorHAnsi"/>
          <w:i/>
          <w:iCs/>
          <w:sz w:val="23"/>
          <w:szCs w:val="23"/>
        </w:rPr>
      </w:pPr>
    </w:p>
    <w:p w14:paraId="3724623D" w14:textId="77777777" w:rsidR="000D0963" w:rsidRPr="0061486A" w:rsidRDefault="000D0963" w:rsidP="000D0963">
      <w:pPr>
        <w:pStyle w:val="Default"/>
        <w:rPr>
          <w:rFonts w:asciiTheme="minorHAnsi" w:hAnsiTheme="minorHAnsi" w:cstheme="minorHAnsi"/>
          <w:sz w:val="23"/>
          <w:szCs w:val="23"/>
        </w:rPr>
      </w:pPr>
      <w:r w:rsidRPr="0061486A">
        <w:rPr>
          <w:rFonts w:asciiTheme="minorHAnsi" w:hAnsiTheme="minorHAnsi" w:cstheme="minorHAnsi"/>
          <w:i/>
          <w:iCs/>
          <w:sz w:val="23"/>
          <w:szCs w:val="23"/>
        </w:rPr>
        <w:t xml:space="preserve">Les visites à domicile (VAD) </w:t>
      </w:r>
      <w:r w:rsidRPr="0061486A">
        <w:rPr>
          <w:rFonts w:asciiTheme="minorHAnsi" w:hAnsiTheme="minorHAnsi" w:cstheme="minorHAnsi"/>
          <w:sz w:val="23"/>
          <w:szCs w:val="23"/>
        </w:rPr>
        <w:t xml:space="preserve">: Les visites à domicile consistent à suivre à domicile les enfants de 0-59 mois avec un focus sur les enfants 0 à 23 mois, les femmes enceintes et allaitantes et à fournir des conseils appropriés sur la promotion de l’ANJE et des autres Pratiques Familiales Essentielles. Les cas à problème seront référés aux Centres de santé. </w:t>
      </w:r>
    </w:p>
    <w:p w14:paraId="09D99DFF" w14:textId="77777777" w:rsidR="000D0963" w:rsidRPr="0061486A" w:rsidRDefault="000D0963" w:rsidP="000D0963">
      <w:pPr>
        <w:pStyle w:val="Default"/>
        <w:rPr>
          <w:rFonts w:asciiTheme="minorHAnsi" w:hAnsiTheme="minorHAnsi" w:cstheme="minorHAnsi"/>
          <w:sz w:val="23"/>
          <w:szCs w:val="23"/>
        </w:rPr>
      </w:pPr>
    </w:p>
    <w:p w14:paraId="7C8EFF53" w14:textId="77777777" w:rsidR="000D0963" w:rsidRPr="0061486A" w:rsidRDefault="000D0963" w:rsidP="000D0963">
      <w:pPr>
        <w:pStyle w:val="Default"/>
        <w:rPr>
          <w:rFonts w:asciiTheme="minorHAnsi" w:hAnsiTheme="minorHAnsi" w:cstheme="minorHAnsi"/>
          <w:sz w:val="23"/>
          <w:szCs w:val="23"/>
        </w:rPr>
      </w:pPr>
      <w:r w:rsidRPr="0061486A">
        <w:rPr>
          <w:rFonts w:asciiTheme="minorHAnsi" w:hAnsiTheme="minorHAnsi" w:cstheme="minorHAnsi"/>
          <w:sz w:val="23"/>
          <w:szCs w:val="23"/>
        </w:rPr>
        <w:t xml:space="preserve">Les VAD permettent d’établir la collaboration entre les familles/les parents/les femmes enceintes et allaitantes (FEFA), les agents de santé et les </w:t>
      </w:r>
      <w:r w:rsidR="005326E3" w:rsidRPr="0061486A">
        <w:rPr>
          <w:rFonts w:asciiTheme="minorHAnsi" w:hAnsiTheme="minorHAnsi" w:cstheme="minorHAnsi"/>
          <w:sz w:val="23"/>
          <w:szCs w:val="23"/>
        </w:rPr>
        <w:t>agents de santé communautaires</w:t>
      </w:r>
      <w:r w:rsidRPr="0061486A">
        <w:rPr>
          <w:rFonts w:asciiTheme="minorHAnsi" w:hAnsiTheme="minorHAnsi" w:cstheme="minorHAnsi"/>
          <w:sz w:val="23"/>
          <w:szCs w:val="23"/>
        </w:rPr>
        <w:t xml:space="preserve"> et institutionnels. L</w:t>
      </w:r>
      <w:r w:rsidR="005326E3" w:rsidRPr="0061486A">
        <w:rPr>
          <w:rFonts w:asciiTheme="minorHAnsi" w:hAnsiTheme="minorHAnsi" w:cstheme="minorHAnsi"/>
          <w:sz w:val="23"/>
          <w:szCs w:val="23"/>
        </w:rPr>
        <w:t xml:space="preserve">’agent de santé communautaire (ASCP) </w:t>
      </w:r>
      <w:r w:rsidRPr="0061486A">
        <w:rPr>
          <w:rFonts w:asciiTheme="minorHAnsi" w:hAnsiTheme="minorHAnsi" w:cstheme="minorHAnsi"/>
          <w:sz w:val="23"/>
          <w:szCs w:val="23"/>
        </w:rPr>
        <w:t xml:space="preserve">et l’agent psychosocial visiteront les personnes ciblées autant de fois que nécessaire et selon sa disponibilité. Certaines personnes cibles avec problème particulier nécessiteront plus de visites que d’autres. </w:t>
      </w:r>
    </w:p>
    <w:p w14:paraId="14E5FC21" w14:textId="77777777" w:rsidR="000D0963" w:rsidRPr="0061486A" w:rsidRDefault="000D0963" w:rsidP="000D0963">
      <w:pPr>
        <w:pStyle w:val="Default"/>
        <w:rPr>
          <w:rFonts w:asciiTheme="minorHAnsi" w:hAnsiTheme="minorHAnsi" w:cstheme="minorHAnsi"/>
          <w:sz w:val="23"/>
          <w:szCs w:val="23"/>
        </w:rPr>
      </w:pPr>
      <w:r w:rsidRPr="0061486A">
        <w:rPr>
          <w:rFonts w:asciiTheme="minorHAnsi" w:hAnsiTheme="minorHAnsi" w:cstheme="minorHAnsi"/>
          <w:sz w:val="23"/>
          <w:szCs w:val="23"/>
        </w:rPr>
        <w:t xml:space="preserve">L’objectif des visites à domicile est de : </w:t>
      </w:r>
    </w:p>
    <w:p w14:paraId="560643E5" w14:textId="77777777" w:rsidR="00F84AE9" w:rsidRPr="0061486A" w:rsidRDefault="000D0963" w:rsidP="000D0963">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 xml:space="preserve">Donner des conseils sur l’allaitement maternel et l’alimentation de complément adéquate ; </w:t>
      </w:r>
    </w:p>
    <w:p w14:paraId="49679417" w14:textId="77777777" w:rsidR="00F84AE9" w:rsidRPr="0061486A" w:rsidRDefault="000D0963" w:rsidP="000D0963">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Protéger, promouvoir et soutenir l’alimentation du Nourrisson et du Jeune Enfant (ANJE) dans le contexte d’</w:t>
      </w:r>
      <w:r w:rsidR="005326E3" w:rsidRPr="0061486A">
        <w:rPr>
          <w:rFonts w:asciiTheme="minorHAnsi" w:hAnsiTheme="minorHAnsi" w:cstheme="minorHAnsi"/>
          <w:sz w:val="23"/>
          <w:szCs w:val="23"/>
        </w:rPr>
        <w:t>urgences</w:t>
      </w:r>
      <w:r w:rsidR="003C134E" w:rsidRPr="0061486A">
        <w:rPr>
          <w:rFonts w:asciiTheme="minorHAnsi" w:hAnsiTheme="minorHAnsi" w:cstheme="minorHAnsi"/>
          <w:sz w:val="23"/>
          <w:szCs w:val="23"/>
        </w:rPr>
        <w:t xml:space="preserve"> </w:t>
      </w:r>
      <w:r w:rsidRPr="0061486A">
        <w:rPr>
          <w:rFonts w:asciiTheme="minorHAnsi" w:hAnsiTheme="minorHAnsi" w:cstheme="minorHAnsi"/>
          <w:sz w:val="23"/>
          <w:szCs w:val="23"/>
        </w:rPr>
        <w:t xml:space="preserve">; </w:t>
      </w:r>
    </w:p>
    <w:p w14:paraId="25A8FF6A" w14:textId="77777777" w:rsidR="00F84AE9" w:rsidRPr="0061486A" w:rsidRDefault="000D0963" w:rsidP="000D0963">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 xml:space="preserve">Vulgariser le </w:t>
      </w:r>
      <w:r w:rsidR="00F84AE9" w:rsidRPr="0061486A">
        <w:rPr>
          <w:rFonts w:asciiTheme="minorHAnsi" w:hAnsiTheme="minorHAnsi" w:cstheme="minorHAnsi"/>
          <w:sz w:val="23"/>
          <w:szCs w:val="23"/>
        </w:rPr>
        <w:t>C</w:t>
      </w:r>
      <w:r w:rsidRPr="0061486A">
        <w:rPr>
          <w:rFonts w:asciiTheme="minorHAnsi" w:hAnsiTheme="minorHAnsi" w:cstheme="minorHAnsi"/>
          <w:sz w:val="23"/>
          <w:szCs w:val="23"/>
        </w:rPr>
        <w:t xml:space="preserve">ode de commercialisation du substitut du lait maternel ; </w:t>
      </w:r>
    </w:p>
    <w:p w14:paraId="5F5B3CCE" w14:textId="77777777" w:rsidR="00F84AE9" w:rsidRPr="0061486A" w:rsidRDefault="000D0963" w:rsidP="000D0963">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Donner les conseils sur l’utilisation du substitut du lait maternel (Lait pour nourrisson prêt à l’emploi (LNPE) et lait de vache ultra haute température (UHT) dans les ménages avec les enfants orphelins, enfants séparés</w:t>
      </w:r>
      <w:r w:rsidR="003C134E" w:rsidRPr="0061486A">
        <w:rPr>
          <w:rFonts w:asciiTheme="minorHAnsi" w:hAnsiTheme="minorHAnsi" w:cstheme="minorHAnsi"/>
          <w:sz w:val="23"/>
          <w:szCs w:val="23"/>
        </w:rPr>
        <w:t xml:space="preserve"> </w:t>
      </w:r>
      <w:r w:rsidRPr="0061486A">
        <w:rPr>
          <w:rFonts w:asciiTheme="minorHAnsi" w:hAnsiTheme="minorHAnsi" w:cstheme="minorHAnsi"/>
          <w:sz w:val="23"/>
          <w:szCs w:val="23"/>
        </w:rPr>
        <w:t>;</w:t>
      </w:r>
    </w:p>
    <w:p w14:paraId="4A38869F" w14:textId="77777777" w:rsidR="00F84AE9" w:rsidRPr="0061486A" w:rsidRDefault="000D0963" w:rsidP="000D0963">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Fournir des conseils sur les autres pratiques familiales essentielles (dormir sous moustiquaires, utilisation des services de santé en cas de signes de danger, lavage des mains, utilisation du SRO/zinc en cas de diarrhée, alimentation de l’enfant malade, traitement de l’eau à domicile, planning familial, Enregistrement de naissance et vaccination)</w:t>
      </w:r>
    </w:p>
    <w:p w14:paraId="75916F27" w14:textId="77777777" w:rsidR="00F84AE9" w:rsidRPr="0061486A" w:rsidRDefault="00F84AE9" w:rsidP="000D0963">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D</w:t>
      </w:r>
      <w:r w:rsidR="000D0963" w:rsidRPr="0061486A">
        <w:rPr>
          <w:rFonts w:asciiTheme="minorHAnsi" w:hAnsiTheme="minorHAnsi" w:cstheme="minorHAnsi"/>
          <w:sz w:val="23"/>
          <w:szCs w:val="23"/>
        </w:rPr>
        <w:t>étecter les problèmes nutritionnels</w:t>
      </w:r>
    </w:p>
    <w:p w14:paraId="676232DC" w14:textId="77777777" w:rsidR="00F84AE9" w:rsidRPr="0061486A" w:rsidRDefault="000D0963" w:rsidP="000D0963">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Investiguer les causes des problèmes nutritionnels détectés</w:t>
      </w:r>
    </w:p>
    <w:p w14:paraId="3D462054" w14:textId="77777777" w:rsidR="00F84AE9" w:rsidRPr="0061486A" w:rsidRDefault="000D0963" w:rsidP="00F84AE9">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Conseiller et surveiller la prise des médicaments (fer acide folique chez FEFA etc.)</w:t>
      </w:r>
    </w:p>
    <w:p w14:paraId="4652FA67" w14:textId="77777777" w:rsidR="000D0963" w:rsidRPr="0061486A" w:rsidRDefault="000D0963" w:rsidP="00F84AE9">
      <w:pPr>
        <w:pStyle w:val="Default"/>
        <w:numPr>
          <w:ilvl w:val="0"/>
          <w:numId w:val="9"/>
        </w:numPr>
        <w:spacing w:after="66"/>
        <w:rPr>
          <w:rFonts w:asciiTheme="minorHAnsi" w:hAnsiTheme="minorHAnsi" w:cstheme="minorHAnsi"/>
          <w:sz w:val="23"/>
          <w:szCs w:val="23"/>
        </w:rPr>
      </w:pPr>
      <w:r w:rsidRPr="0061486A">
        <w:rPr>
          <w:rFonts w:asciiTheme="minorHAnsi" w:hAnsiTheme="minorHAnsi" w:cstheme="minorHAnsi"/>
          <w:sz w:val="23"/>
          <w:szCs w:val="23"/>
        </w:rPr>
        <w:t xml:space="preserve">Apporter de pistes de solutions en cas de préoccupations etc. </w:t>
      </w:r>
    </w:p>
    <w:p w14:paraId="785D0A9F" w14:textId="77777777" w:rsidR="000D0963" w:rsidRPr="0061486A" w:rsidRDefault="000D0963" w:rsidP="000D0963">
      <w:pPr>
        <w:pStyle w:val="Default"/>
        <w:rPr>
          <w:rFonts w:asciiTheme="minorHAnsi" w:hAnsiTheme="minorHAnsi" w:cstheme="minorHAnsi"/>
          <w:sz w:val="23"/>
          <w:szCs w:val="23"/>
        </w:rPr>
      </w:pPr>
    </w:p>
    <w:p w14:paraId="246D615C" w14:textId="77777777" w:rsidR="000D0963" w:rsidRPr="0061486A" w:rsidRDefault="000D0963" w:rsidP="000D0963">
      <w:pPr>
        <w:pStyle w:val="Default"/>
        <w:ind w:left="360"/>
        <w:rPr>
          <w:rFonts w:asciiTheme="minorHAnsi" w:hAnsiTheme="minorHAnsi" w:cstheme="minorHAnsi"/>
          <w:sz w:val="23"/>
          <w:szCs w:val="23"/>
        </w:rPr>
      </w:pPr>
      <w:r w:rsidRPr="0061486A">
        <w:rPr>
          <w:rFonts w:asciiTheme="minorHAnsi" w:hAnsiTheme="minorHAnsi" w:cstheme="minorHAnsi"/>
          <w:sz w:val="23"/>
          <w:szCs w:val="23"/>
        </w:rPr>
        <w:t xml:space="preserve">En plus de tout ce qui est dit ci-haut, dans le contexte de la </w:t>
      </w:r>
      <w:r w:rsidR="00F84AE9" w:rsidRPr="0061486A">
        <w:rPr>
          <w:rFonts w:asciiTheme="minorHAnsi" w:hAnsiTheme="minorHAnsi" w:cstheme="minorHAnsi"/>
          <w:sz w:val="23"/>
          <w:szCs w:val="23"/>
        </w:rPr>
        <w:t xml:space="preserve">gestion sécurisée des substituts de lait maternel, </w:t>
      </w:r>
      <w:r w:rsidRPr="0061486A">
        <w:rPr>
          <w:rFonts w:asciiTheme="minorHAnsi" w:hAnsiTheme="minorHAnsi" w:cstheme="minorHAnsi"/>
          <w:sz w:val="23"/>
          <w:szCs w:val="23"/>
        </w:rPr>
        <w:t>les agents communautaires et les agents psychosociaux sous la supervision des Nutritionnistes entreront dans les ménages avec les enfants orphelins, enfants séparés</w:t>
      </w:r>
      <w:r w:rsidR="00F84AE9" w:rsidRPr="0061486A">
        <w:rPr>
          <w:rFonts w:asciiTheme="minorHAnsi" w:hAnsiTheme="minorHAnsi" w:cstheme="minorHAnsi"/>
          <w:sz w:val="23"/>
          <w:szCs w:val="23"/>
        </w:rPr>
        <w:t xml:space="preserve"> </w:t>
      </w:r>
      <w:r w:rsidRPr="0061486A">
        <w:rPr>
          <w:rFonts w:asciiTheme="minorHAnsi" w:hAnsiTheme="minorHAnsi" w:cstheme="minorHAnsi"/>
          <w:sz w:val="23"/>
          <w:szCs w:val="23"/>
        </w:rPr>
        <w:t>:</w:t>
      </w:r>
    </w:p>
    <w:p w14:paraId="133CD9F8" w14:textId="77777777" w:rsidR="000D0963" w:rsidRPr="0061486A" w:rsidRDefault="000D0963" w:rsidP="000D0963">
      <w:pPr>
        <w:pStyle w:val="Default"/>
        <w:numPr>
          <w:ilvl w:val="0"/>
          <w:numId w:val="9"/>
        </w:numPr>
        <w:rPr>
          <w:rFonts w:asciiTheme="minorHAnsi" w:hAnsiTheme="minorHAnsi" w:cstheme="minorHAnsi"/>
          <w:sz w:val="23"/>
          <w:szCs w:val="23"/>
        </w:rPr>
      </w:pPr>
      <w:r w:rsidRPr="0061486A">
        <w:rPr>
          <w:rFonts w:asciiTheme="minorHAnsi" w:hAnsiTheme="minorHAnsi" w:cstheme="minorHAnsi"/>
          <w:sz w:val="23"/>
          <w:szCs w:val="23"/>
        </w:rPr>
        <w:t>Le soutien psychosocial</w:t>
      </w:r>
    </w:p>
    <w:p w14:paraId="2082C6E1" w14:textId="77777777" w:rsidR="000D0963" w:rsidRPr="0061486A" w:rsidRDefault="000D0963" w:rsidP="000D0963">
      <w:pPr>
        <w:pStyle w:val="Default"/>
        <w:numPr>
          <w:ilvl w:val="0"/>
          <w:numId w:val="9"/>
        </w:numPr>
        <w:rPr>
          <w:rFonts w:asciiTheme="minorHAnsi" w:hAnsiTheme="minorHAnsi" w:cstheme="minorHAnsi"/>
          <w:sz w:val="23"/>
          <w:szCs w:val="23"/>
        </w:rPr>
      </w:pPr>
      <w:r w:rsidRPr="0061486A">
        <w:rPr>
          <w:rFonts w:asciiTheme="minorHAnsi" w:hAnsiTheme="minorHAnsi" w:cstheme="minorHAnsi"/>
          <w:sz w:val="23"/>
          <w:szCs w:val="23"/>
        </w:rPr>
        <w:t>Faire la distribution et le suivi de l'utilisation du substitut du lait maternel (LNPE et UHT) par les bénéficiaires (enfants orphelins/séparés) de 0 à 23 mois.</w:t>
      </w:r>
    </w:p>
    <w:p w14:paraId="541459AA" w14:textId="77777777" w:rsidR="000D0963" w:rsidRPr="0061486A" w:rsidRDefault="000D0963" w:rsidP="000D0963">
      <w:pPr>
        <w:pStyle w:val="Default"/>
        <w:numPr>
          <w:ilvl w:val="0"/>
          <w:numId w:val="9"/>
        </w:numPr>
        <w:rPr>
          <w:rFonts w:asciiTheme="minorHAnsi" w:hAnsiTheme="minorHAnsi" w:cstheme="minorHAnsi"/>
          <w:sz w:val="23"/>
          <w:szCs w:val="23"/>
        </w:rPr>
      </w:pPr>
      <w:r w:rsidRPr="0061486A">
        <w:rPr>
          <w:rFonts w:asciiTheme="minorHAnsi" w:hAnsiTheme="minorHAnsi" w:cstheme="minorHAnsi"/>
          <w:sz w:val="23"/>
          <w:szCs w:val="23"/>
        </w:rPr>
        <w:t>Faire la promotion de l’alimentation de complément adéquate des enfants de 6 à 23 mois</w:t>
      </w:r>
    </w:p>
    <w:p w14:paraId="2BC0A3E1" w14:textId="77777777" w:rsidR="00F84AE9" w:rsidRPr="0061486A" w:rsidRDefault="000D0963" w:rsidP="00F84AE9">
      <w:pPr>
        <w:pStyle w:val="Default"/>
        <w:numPr>
          <w:ilvl w:val="0"/>
          <w:numId w:val="9"/>
        </w:numPr>
        <w:rPr>
          <w:rFonts w:asciiTheme="minorHAnsi" w:hAnsiTheme="minorHAnsi" w:cstheme="minorHAnsi"/>
          <w:sz w:val="23"/>
          <w:szCs w:val="23"/>
        </w:rPr>
      </w:pPr>
      <w:r w:rsidRPr="0061486A">
        <w:rPr>
          <w:rFonts w:asciiTheme="minorHAnsi" w:hAnsiTheme="minorHAnsi" w:cstheme="minorHAnsi"/>
          <w:sz w:val="23"/>
          <w:szCs w:val="23"/>
        </w:rPr>
        <w:t xml:space="preserve">Faire le suivi de l’état nutritionnel et sanitaire des enfants de 0 à 6 mois et de 6-23 mois orphelins/séparés. </w:t>
      </w:r>
    </w:p>
    <w:p w14:paraId="185BAF67" w14:textId="237C364B" w:rsidR="005326E3" w:rsidRPr="0061486A" w:rsidRDefault="005326E3" w:rsidP="005326E3">
      <w:pPr>
        <w:pStyle w:val="Default"/>
        <w:rPr>
          <w:rFonts w:asciiTheme="minorHAnsi" w:hAnsiTheme="minorHAnsi" w:cstheme="minorHAnsi"/>
          <w:sz w:val="23"/>
          <w:szCs w:val="23"/>
        </w:rPr>
      </w:pPr>
    </w:p>
    <w:p w14:paraId="1064D2E5" w14:textId="77777777" w:rsidR="005326E3" w:rsidRPr="0061486A" w:rsidRDefault="005326E3">
      <w:pPr>
        <w:rPr>
          <w:rFonts w:cstheme="minorHAnsi"/>
          <w:sz w:val="23"/>
          <w:szCs w:val="23"/>
        </w:rPr>
      </w:pPr>
      <w:r w:rsidRPr="0061486A">
        <w:rPr>
          <w:rFonts w:cstheme="minorHAnsi"/>
          <w:sz w:val="23"/>
          <w:szCs w:val="23"/>
        </w:rPr>
        <w:br w:type="page"/>
      </w:r>
    </w:p>
    <w:p w14:paraId="06FB51D1" w14:textId="77777777" w:rsidR="005326E3" w:rsidRPr="0061486A" w:rsidRDefault="005326E3">
      <w:pPr>
        <w:rPr>
          <w:rFonts w:cstheme="minorHAnsi"/>
          <w:color w:val="000000"/>
          <w:sz w:val="23"/>
          <w:szCs w:val="23"/>
        </w:rPr>
      </w:pPr>
      <w:r w:rsidRPr="0061486A">
        <w:rPr>
          <w:rFonts w:cstheme="minorHAnsi"/>
          <w:color w:val="000000"/>
          <w:sz w:val="23"/>
          <w:szCs w:val="23"/>
        </w:rPr>
        <w:lastRenderedPageBreak/>
        <w:t>Annexe : Formulaire d’évaluation de la dyade mère-bébé</w:t>
      </w:r>
    </w:p>
    <w:p w14:paraId="727E825C" w14:textId="77777777" w:rsidR="005326E3" w:rsidRPr="0061486A" w:rsidRDefault="005326E3" w:rsidP="005326E3">
      <w:pPr>
        <w:pStyle w:val="Default"/>
        <w:rPr>
          <w:rFonts w:asciiTheme="minorHAnsi" w:hAnsiTheme="minorHAnsi" w:cstheme="minorHAnsi"/>
          <w:sz w:val="23"/>
          <w:szCs w:val="23"/>
        </w:rPr>
      </w:pPr>
    </w:p>
    <w:p w14:paraId="7A5BEF8A" w14:textId="77777777" w:rsidR="005326E3" w:rsidRPr="0061486A" w:rsidRDefault="005326E3" w:rsidP="005326E3">
      <w:pPr>
        <w:spacing w:after="0" w:line="240" w:lineRule="auto"/>
        <w:rPr>
          <w:rFonts w:eastAsia="Times New Roman" w:cstheme="minorHAnsi"/>
          <w:b/>
          <w:sz w:val="32"/>
          <w:szCs w:val="24"/>
          <w:lang w:eastAsia="en-GB"/>
        </w:rPr>
      </w:pPr>
      <w:r w:rsidRPr="0061486A">
        <w:rPr>
          <w:rFonts w:eastAsia="Times New Roman" w:cstheme="minorHAnsi"/>
          <w:b/>
          <w:sz w:val="32"/>
          <w:szCs w:val="24"/>
          <w:lang w:eastAsia="en-GB"/>
        </w:rPr>
        <w:t xml:space="preserve">Alimentation simple et rapide du nourrisson et du jeune enfant </w:t>
      </w:r>
    </w:p>
    <w:p w14:paraId="34018588" w14:textId="77777777" w:rsidR="005326E3" w:rsidRPr="0061486A" w:rsidRDefault="005326E3" w:rsidP="005326E3">
      <w:pPr>
        <w:pBdr>
          <w:bottom w:val="single" w:sz="12" w:space="1" w:color="auto"/>
        </w:pBdr>
        <w:spacing w:after="0" w:line="240" w:lineRule="auto"/>
        <w:rPr>
          <w:rFonts w:eastAsia="Times New Roman" w:cstheme="minorHAnsi"/>
          <w:b/>
          <w:sz w:val="32"/>
          <w:szCs w:val="24"/>
          <w:lang w:eastAsia="en-GB"/>
        </w:rPr>
      </w:pPr>
      <w:r w:rsidRPr="0061486A">
        <w:rPr>
          <w:rFonts w:eastAsia="Times New Roman" w:cstheme="minorHAnsi"/>
          <w:b/>
          <w:sz w:val="32"/>
          <w:szCs w:val="24"/>
          <w:lang w:eastAsia="en-GB"/>
        </w:rPr>
        <w:t>Évaluation</w:t>
      </w:r>
      <w:r w:rsidR="003C134E" w:rsidRPr="0061486A">
        <w:rPr>
          <w:rFonts w:eastAsia="Times New Roman" w:cstheme="minorHAnsi"/>
          <w:b/>
          <w:sz w:val="32"/>
          <w:szCs w:val="24"/>
          <w:lang w:eastAsia="en-GB"/>
        </w:rPr>
        <w:t xml:space="preserve"> simple et rapide</w:t>
      </w:r>
      <w:r w:rsidRPr="0061486A">
        <w:rPr>
          <w:rFonts w:eastAsia="Times New Roman" w:cstheme="minorHAnsi"/>
          <w:b/>
          <w:sz w:val="32"/>
          <w:szCs w:val="24"/>
          <w:lang w:eastAsia="en-GB"/>
        </w:rPr>
        <w:t xml:space="preserve"> d'une dyade mère-bébé</w:t>
      </w:r>
      <w:r w:rsidRPr="0061486A">
        <w:rPr>
          <w:rStyle w:val="FootnoteReference"/>
          <w:rFonts w:eastAsia="Times New Roman" w:cstheme="minorHAnsi"/>
          <w:b/>
          <w:sz w:val="32"/>
          <w:szCs w:val="24"/>
          <w:lang w:eastAsia="en-GB"/>
        </w:rPr>
        <w:footnoteReference w:id="1"/>
      </w:r>
    </w:p>
    <w:p w14:paraId="396C8ABF" w14:textId="77777777" w:rsidR="005326E3" w:rsidRPr="0061486A" w:rsidRDefault="005326E3" w:rsidP="005326E3">
      <w:pPr>
        <w:spacing w:after="0" w:line="240" w:lineRule="auto"/>
        <w:rPr>
          <w:rFonts w:eastAsia="Times New Roman" w:cstheme="minorHAnsi"/>
          <w:b/>
          <w:i/>
          <w:sz w:val="10"/>
          <w:szCs w:val="24"/>
          <w:lang w:eastAsia="en-GB"/>
        </w:rPr>
      </w:pPr>
    </w:p>
    <w:p w14:paraId="1413A126" w14:textId="77777777" w:rsidR="005326E3" w:rsidRPr="0061486A" w:rsidRDefault="005326E3" w:rsidP="005326E3">
      <w:pPr>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 xml:space="preserve">Pour toutes les mères avec des </w:t>
      </w:r>
      <w:proofErr w:type="gramStart"/>
      <w:r w:rsidRPr="0061486A">
        <w:rPr>
          <w:rFonts w:eastAsia="Times New Roman" w:cstheme="minorHAnsi"/>
          <w:sz w:val="20"/>
          <w:szCs w:val="24"/>
          <w:lang w:eastAsia="en-GB"/>
        </w:rPr>
        <w:t>enfants  de</w:t>
      </w:r>
      <w:proofErr w:type="gramEnd"/>
      <w:r w:rsidRPr="0061486A">
        <w:rPr>
          <w:rFonts w:eastAsia="Times New Roman" w:cstheme="minorHAnsi"/>
          <w:sz w:val="20"/>
          <w:szCs w:val="24"/>
          <w:lang w:eastAsia="en-GB"/>
        </w:rPr>
        <w:t xml:space="preserve"> moins de 2 ans</w:t>
      </w:r>
    </w:p>
    <w:p w14:paraId="5019E786" w14:textId="77777777" w:rsidR="005326E3" w:rsidRPr="0061486A" w:rsidRDefault="005326E3" w:rsidP="005326E3">
      <w:pPr>
        <w:numPr>
          <w:ilvl w:val="0"/>
          <w:numId w:val="22"/>
        </w:numPr>
        <w:spacing w:after="0" w:line="240" w:lineRule="auto"/>
        <w:contextualSpacing/>
        <w:rPr>
          <w:rFonts w:eastAsia="Times New Roman" w:cstheme="minorHAnsi"/>
          <w:sz w:val="20"/>
          <w:szCs w:val="24"/>
          <w:lang w:eastAsia="en-GB"/>
        </w:rPr>
      </w:pPr>
      <w:r w:rsidRPr="0061486A">
        <w:rPr>
          <w:rFonts w:eastAsia="Times New Roman" w:cstheme="minorHAnsi"/>
          <w:sz w:val="20"/>
          <w:szCs w:val="24"/>
          <w:lang w:eastAsia="en-GB"/>
        </w:rPr>
        <w:t xml:space="preserve">Repérez toutes les mères avec des </w:t>
      </w:r>
      <w:proofErr w:type="gramStart"/>
      <w:r w:rsidRPr="0061486A">
        <w:rPr>
          <w:rFonts w:eastAsia="Times New Roman" w:cstheme="minorHAnsi"/>
          <w:sz w:val="20"/>
          <w:szCs w:val="24"/>
          <w:lang w:eastAsia="en-GB"/>
        </w:rPr>
        <w:t>enfants  de</w:t>
      </w:r>
      <w:proofErr w:type="gramEnd"/>
      <w:r w:rsidRPr="0061486A">
        <w:rPr>
          <w:rFonts w:eastAsia="Times New Roman" w:cstheme="minorHAnsi"/>
          <w:sz w:val="20"/>
          <w:szCs w:val="24"/>
          <w:lang w:eastAsia="en-GB"/>
        </w:rPr>
        <w:t xml:space="preserve"> moins de 2 ans, au moyen des questions/observations suivantes. </w:t>
      </w:r>
    </w:p>
    <w:p w14:paraId="0CD3ECC7" w14:textId="77777777" w:rsidR="005326E3" w:rsidRPr="0061486A" w:rsidRDefault="005326E3" w:rsidP="005326E3">
      <w:pPr>
        <w:numPr>
          <w:ilvl w:val="0"/>
          <w:numId w:val="22"/>
        </w:numPr>
        <w:spacing w:after="0" w:line="240" w:lineRule="auto"/>
        <w:contextualSpacing/>
        <w:rPr>
          <w:rFonts w:eastAsia="Times New Roman" w:cstheme="minorHAnsi"/>
          <w:sz w:val="20"/>
          <w:szCs w:val="24"/>
          <w:lang w:eastAsia="en-GB"/>
        </w:rPr>
      </w:pPr>
      <w:r w:rsidRPr="0061486A">
        <w:rPr>
          <w:rFonts w:eastAsia="Times New Roman" w:cstheme="minorHAnsi"/>
          <w:sz w:val="20"/>
          <w:szCs w:val="24"/>
          <w:lang w:eastAsia="en-GB"/>
        </w:rPr>
        <w:t>Décidez si la mère a besoin d'une évaluation complète ou simplement d'encouragements et de soutien</w:t>
      </w:r>
    </w:p>
    <w:p w14:paraId="392F53C1" w14:textId="77777777" w:rsidR="005326E3" w:rsidRPr="0061486A" w:rsidRDefault="005326E3" w:rsidP="005326E3">
      <w:pPr>
        <w:numPr>
          <w:ilvl w:val="0"/>
          <w:numId w:val="22"/>
        </w:numPr>
        <w:spacing w:after="0" w:line="240" w:lineRule="auto"/>
        <w:contextualSpacing/>
        <w:rPr>
          <w:rFonts w:eastAsia="Times New Roman" w:cstheme="minorHAnsi"/>
          <w:sz w:val="20"/>
          <w:szCs w:val="24"/>
          <w:lang w:eastAsia="en-GB"/>
        </w:rPr>
      </w:pPr>
      <w:r w:rsidRPr="0061486A">
        <w:rPr>
          <w:rFonts w:eastAsia="Times New Roman" w:cstheme="minorHAnsi"/>
          <w:sz w:val="20"/>
          <w:szCs w:val="24"/>
          <w:lang w:eastAsia="en-GB"/>
        </w:rPr>
        <w:t>Cochez la raison pour une évaluation complète</w:t>
      </w:r>
    </w:p>
    <w:p w14:paraId="67ACD533" w14:textId="77777777" w:rsidR="005326E3" w:rsidRPr="0061486A" w:rsidRDefault="005326E3" w:rsidP="005326E3">
      <w:pPr>
        <w:pBdr>
          <w:bottom w:val="single" w:sz="4" w:space="1" w:color="auto"/>
        </w:pBdr>
        <w:spacing w:after="0" w:line="240" w:lineRule="auto"/>
        <w:rPr>
          <w:rFonts w:eastAsia="Times New Roman" w:cstheme="minorHAnsi"/>
          <w:sz w:val="20"/>
          <w:szCs w:val="24"/>
          <w:lang w:eastAsia="en-GB"/>
        </w:rPr>
      </w:pPr>
    </w:p>
    <w:p w14:paraId="6C7BE74E" w14:textId="77777777" w:rsidR="005326E3" w:rsidRPr="0061486A" w:rsidRDefault="005326E3" w:rsidP="005326E3">
      <w:pPr>
        <w:spacing w:after="0" w:line="240" w:lineRule="auto"/>
        <w:rPr>
          <w:rFonts w:eastAsia="Times New Roman" w:cstheme="minorHAnsi"/>
          <w:sz w:val="20"/>
          <w:szCs w:val="24"/>
          <w:lang w:eastAsia="en-GB"/>
        </w:rPr>
      </w:pPr>
    </w:p>
    <w:p w14:paraId="68659D1C" w14:textId="77777777" w:rsidR="005326E3" w:rsidRPr="0061486A" w:rsidRDefault="005326E3" w:rsidP="005326E3">
      <w:pPr>
        <w:spacing w:after="0" w:line="240" w:lineRule="auto"/>
        <w:rPr>
          <w:rFonts w:eastAsia="Times New Roman" w:cstheme="minorHAnsi"/>
          <w:b/>
          <w:i/>
          <w:sz w:val="20"/>
          <w:szCs w:val="24"/>
          <w:lang w:eastAsia="en-GB"/>
        </w:rPr>
      </w:pPr>
      <w:r w:rsidRPr="0061486A">
        <w:rPr>
          <w:rFonts w:eastAsia="Times New Roman" w:cstheme="minorHAnsi"/>
          <w:b/>
          <w:i/>
          <w:sz w:val="20"/>
          <w:szCs w:val="24"/>
          <w:lang w:eastAsia="en-GB"/>
        </w:rPr>
        <w:t>Nom de la mère_____________ _____________</w:t>
      </w:r>
      <w:r w:rsidRPr="0061486A">
        <w:rPr>
          <w:rFonts w:eastAsia="Times New Roman" w:cstheme="minorHAnsi"/>
          <w:b/>
          <w:i/>
          <w:sz w:val="20"/>
          <w:szCs w:val="24"/>
          <w:lang w:eastAsia="en-GB"/>
        </w:rPr>
        <w:tab/>
        <w:t xml:space="preserve">      </w:t>
      </w:r>
      <w:r w:rsidRPr="0061486A">
        <w:rPr>
          <w:rFonts w:eastAsia="Times New Roman" w:cstheme="minorHAnsi"/>
          <w:b/>
          <w:i/>
          <w:sz w:val="20"/>
          <w:szCs w:val="24"/>
          <w:u w:val="single"/>
          <w:lang w:eastAsia="en-GB"/>
        </w:rPr>
        <w:t>Date</w:t>
      </w:r>
      <w:r w:rsidRPr="0061486A">
        <w:rPr>
          <w:rFonts w:eastAsia="Times New Roman" w:cstheme="minorHAnsi"/>
          <w:i/>
          <w:sz w:val="20"/>
          <w:szCs w:val="24"/>
          <w:lang w:eastAsia="en-GB"/>
        </w:rPr>
        <w:t>______________________________</w:t>
      </w:r>
    </w:p>
    <w:p w14:paraId="1D492C17" w14:textId="77777777" w:rsidR="005326E3" w:rsidRPr="0061486A" w:rsidRDefault="005326E3" w:rsidP="005326E3">
      <w:pPr>
        <w:spacing w:after="0" w:line="240" w:lineRule="auto"/>
        <w:rPr>
          <w:rFonts w:eastAsia="Times New Roman" w:cstheme="minorHAnsi"/>
          <w:b/>
          <w:i/>
          <w:sz w:val="20"/>
          <w:szCs w:val="24"/>
          <w:lang w:eastAsia="en-GB"/>
        </w:rPr>
      </w:pPr>
      <w:r w:rsidRPr="0061486A">
        <w:rPr>
          <w:rFonts w:eastAsia="Times New Roman" w:cstheme="minorHAnsi"/>
          <w:b/>
          <w:i/>
          <w:sz w:val="20"/>
          <w:szCs w:val="24"/>
          <w:lang w:eastAsia="en-GB"/>
        </w:rPr>
        <w:t>Adresse_______________________________________________________________________</w:t>
      </w:r>
    </w:p>
    <w:p w14:paraId="1B2D3DEF" w14:textId="77777777" w:rsidR="005326E3" w:rsidRPr="0061486A" w:rsidRDefault="005326E3" w:rsidP="005326E3">
      <w:pPr>
        <w:spacing w:after="0" w:line="240" w:lineRule="auto"/>
        <w:ind w:left="360"/>
        <w:rPr>
          <w:rFonts w:eastAsia="Times New Roman" w:cstheme="minorHAnsi"/>
          <w:sz w:val="20"/>
          <w:szCs w:val="24"/>
          <w:lang w:eastAsia="en-GB"/>
        </w:rPr>
      </w:pPr>
    </w:p>
    <w:p w14:paraId="31ADA98E" w14:textId="77777777" w:rsidR="005326E3" w:rsidRPr="0061486A" w:rsidRDefault="005326E3" w:rsidP="005326E3">
      <w:pPr>
        <w:spacing w:after="0" w:line="240" w:lineRule="auto"/>
        <w:rPr>
          <w:rFonts w:eastAsia="Times New Roman" w:cstheme="minorHAnsi"/>
          <w:b/>
          <w:sz w:val="20"/>
          <w:szCs w:val="24"/>
          <w:lang w:eastAsia="en-GB"/>
        </w:rPr>
      </w:pPr>
      <w:r w:rsidRPr="0061486A">
        <w:rPr>
          <w:rFonts w:eastAsia="Times New Roman" w:cstheme="minorHAnsi"/>
          <w:b/>
          <w:sz w:val="20"/>
          <w:szCs w:val="24"/>
          <w:lang w:eastAsia="en-GB"/>
        </w:rPr>
        <w:t>DEMANDEZ</w:t>
      </w:r>
    </w:p>
    <w:p w14:paraId="6E4E7B1C" w14:textId="77777777" w:rsidR="005326E3" w:rsidRPr="0061486A" w:rsidRDefault="005326E3" w:rsidP="005326E3">
      <w:pPr>
        <w:numPr>
          <w:ilvl w:val="0"/>
          <w:numId w:val="20"/>
        </w:numPr>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Comment vous appelez-vous (mère) ? __________</w:t>
      </w:r>
    </w:p>
    <w:p w14:paraId="53D5C8CC" w14:textId="77777777" w:rsidR="005326E3" w:rsidRPr="0061486A" w:rsidRDefault="005326E3" w:rsidP="005326E3">
      <w:pPr>
        <w:numPr>
          <w:ilvl w:val="0"/>
          <w:numId w:val="20"/>
        </w:numPr>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Comment s'appelle votre bébé ? _____________</w:t>
      </w:r>
    </w:p>
    <w:p w14:paraId="4B851C0A" w14:textId="77777777" w:rsidR="005326E3" w:rsidRPr="0061486A" w:rsidRDefault="005326E3" w:rsidP="005326E3">
      <w:pPr>
        <w:numPr>
          <w:ilvl w:val="0"/>
          <w:numId w:val="20"/>
        </w:numPr>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 xml:space="preserve">Quel âge a votre bébé ? (0-5.9 mois, 6-8.9 mois, 9-11.9 mois, 12-23.9 </w:t>
      </w:r>
      <w:proofErr w:type="gramStart"/>
      <w:r w:rsidRPr="0061486A">
        <w:rPr>
          <w:rFonts w:eastAsia="Times New Roman" w:cstheme="minorHAnsi"/>
          <w:sz w:val="20"/>
          <w:szCs w:val="24"/>
          <w:lang w:eastAsia="en-GB"/>
        </w:rPr>
        <w:t>mois)_</w:t>
      </w:r>
      <w:proofErr w:type="gramEnd"/>
      <w:r w:rsidRPr="0061486A">
        <w:rPr>
          <w:rFonts w:eastAsia="Times New Roman" w:cstheme="minorHAnsi"/>
          <w:sz w:val="20"/>
          <w:szCs w:val="24"/>
          <w:lang w:eastAsia="en-GB"/>
        </w:rPr>
        <w:t>____________</w:t>
      </w:r>
    </w:p>
    <w:p w14:paraId="4C9194FB" w14:textId="77777777" w:rsidR="005326E3" w:rsidRPr="0061486A" w:rsidRDefault="003C134E" w:rsidP="005326E3">
      <w:pPr>
        <w:numPr>
          <w:ilvl w:val="0"/>
          <w:numId w:val="20"/>
        </w:numPr>
        <w:spacing w:after="0" w:line="240" w:lineRule="auto"/>
        <w:ind w:left="360" w:firstLine="0"/>
        <w:rPr>
          <w:rFonts w:eastAsia="Times New Roman" w:cstheme="minorHAnsi"/>
          <w:sz w:val="20"/>
          <w:szCs w:val="24"/>
          <w:lang w:eastAsia="en-GB"/>
        </w:rPr>
      </w:pPr>
      <w:r w:rsidRPr="0061486A">
        <w:rPr>
          <w:rFonts w:eastAsia="Times New Roman" w:cstheme="minorHAnsi"/>
          <w:sz w:val="20"/>
          <w:szCs w:val="24"/>
          <w:lang w:eastAsia="en-GB"/>
        </w:rPr>
        <w:t>Comment votre bébé s’alimente-t-il</w:t>
      </w:r>
      <w:proofErr w:type="gramStart"/>
      <w:r w:rsidRPr="0061486A">
        <w:rPr>
          <w:rFonts w:eastAsia="Times New Roman" w:cstheme="minorHAnsi"/>
          <w:sz w:val="20"/>
          <w:szCs w:val="24"/>
          <w:lang w:eastAsia="en-GB"/>
        </w:rPr>
        <w:t> </w:t>
      </w:r>
      <w:r w:rsidR="005326E3" w:rsidRPr="0061486A">
        <w:rPr>
          <w:rFonts w:eastAsia="Times New Roman" w:cstheme="minorHAnsi"/>
          <w:sz w:val="20"/>
          <w:szCs w:val="24"/>
          <w:lang w:eastAsia="en-GB"/>
        </w:rPr>
        <w:t>?_</w:t>
      </w:r>
      <w:proofErr w:type="gramEnd"/>
      <w:r w:rsidR="005326E3" w:rsidRPr="0061486A">
        <w:rPr>
          <w:rFonts w:eastAsia="Times New Roman" w:cstheme="minorHAnsi"/>
          <w:sz w:val="20"/>
          <w:szCs w:val="24"/>
          <w:lang w:eastAsia="en-GB"/>
        </w:rPr>
        <w:t>___</w:t>
      </w:r>
      <w:r w:rsidRPr="0061486A">
        <w:rPr>
          <w:rFonts w:eastAsia="Times New Roman" w:cstheme="minorHAnsi"/>
          <w:sz w:val="20"/>
          <w:szCs w:val="24"/>
          <w:lang w:eastAsia="en-GB"/>
        </w:rPr>
        <w:t xml:space="preserve"> Notez si le bébé s’allaite ou pas</w:t>
      </w:r>
    </w:p>
    <w:p w14:paraId="080D49DD" w14:textId="77777777" w:rsidR="005326E3" w:rsidRPr="0061486A" w:rsidRDefault="005326E3" w:rsidP="005326E3">
      <w:pPr>
        <w:numPr>
          <w:ilvl w:val="0"/>
          <w:numId w:val="20"/>
        </w:numPr>
        <w:spacing w:after="0" w:line="240" w:lineRule="auto"/>
        <w:ind w:left="360" w:firstLine="0"/>
        <w:rPr>
          <w:rFonts w:eastAsia="Times New Roman" w:cstheme="minorHAnsi"/>
          <w:sz w:val="20"/>
          <w:szCs w:val="24"/>
          <w:lang w:eastAsia="en-GB"/>
        </w:rPr>
      </w:pPr>
      <w:r w:rsidRPr="0061486A">
        <w:rPr>
          <w:rFonts w:eastAsia="Times New Roman" w:cstheme="minorHAnsi"/>
          <w:sz w:val="20"/>
          <w:szCs w:val="24"/>
          <w:lang w:eastAsia="en-GB"/>
        </w:rPr>
        <w:t>Le bébé reçoit-il autre chose à boire ou à manger</w:t>
      </w:r>
      <w:proofErr w:type="gramStart"/>
      <w:r w:rsidRPr="0061486A">
        <w:rPr>
          <w:rFonts w:eastAsia="Times New Roman" w:cstheme="minorHAnsi"/>
          <w:sz w:val="20"/>
          <w:szCs w:val="24"/>
          <w:lang w:eastAsia="en-GB"/>
        </w:rPr>
        <w:t> ?_</w:t>
      </w:r>
      <w:proofErr w:type="gramEnd"/>
      <w:r w:rsidRPr="0061486A">
        <w:rPr>
          <w:rFonts w:eastAsia="Times New Roman" w:cstheme="minorHAnsi"/>
          <w:sz w:val="20"/>
          <w:szCs w:val="24"/>
          <w:lang w:eastAsia="en-GB"/>
        </w:rPr>
        <w:t>_________</w:t>
      </w:r>
    </w:p>
    <w:p w14:paraId="00D74D40" w14:textId="77777777" w:rsidR="005326E3" w:rsidRPr="0061486A" w:rsidRDefault="005326E3" w:rsidP="005326E3">
      <w:pPr>
        <w:numPr>
          <w:ilvl w:val="0"/>
          <w:numId w:val="20"/>
        </w:numPr>
        <w:tabs>
          <w:tab w:val="left" w:pos="1155"/>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Le bébé est-il capable de téter le sein</w:t>
      </w:r>
      <w:proofErr w:type="gramStart"/>
      <w:r w:rsidRPr="0061486A">
        <w:rPr>
          <w:rFonts w:eastAsia="Times New Roman" w:cstheme="minorHAnsi"/>
          <w:sz w:val="20"/>
          <w:szCs w:val="24"/>
          <w:lang w:eastAsia="en-GB"/>
        </w:rPr>
        <w:t> ?_</w:t>
      </w:r>
      <w:proofErr w:type="gramEnd"/>
      <w:r w:rsidRPr="0061486A">
        <w:rPr>
          <w:rFonts w:eastAsia="Times New Roman" w:cstheme="minorHAnsi"/>
          <w:sz w:val="20"/>
          <w:szCs w:val="24"/>
          <w:lang w:eastAsia="en-GB"/>
        </w:rPr>
        <w:t>______</w:t>
      </w:r>
    </w:p>
    <w:p w14:paraId="5EBB38EF" w14:textId="77777777" w:rsidR="005326E3" w:rsidRPr="0061486A" w:rsidRDefault="005326E3" w:rsidP="005326E3">
      <w:pPr>
        <w:numPr>
          <w:ilvl w:val="0"/>
          <w:numId w:val="20"/>
        </w:numPr>
        <w:tabs>
          <w:tab w:val="left" w:pos="1155"/>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Avez-vous d'autres difficultés avec l'allaitement</w:t>
      </w:r>
      <w:proofErr w:type="gramStart"/>
      <w:r w:rsidRPr="0061486A">
        <w:rPr>
          <w:rFonts w:eastAsia="Times New Roman" w:cstheme="minorHAnsi"/>
          <w:sz w:val="20"/>
          <w:szCs w:val="24"/>
          <w:lang w:eastAsia="en-GB"/>
        </w:rPr>
        <w:t> ?_</w:t>
      </w:r>
      <w:proofErr w:type="gramEnd"/>
      <w:r w:rsidRPr="0061486A">
        <w:rPr>
          <w:rFonts w:eastAsia="Times New Roman" w:cstheme="minorHAnsi"/>
          <w:sz w:val="20"/>
          <w:szCs w:val="24"/>
          <w:lang w:eastAsia="en-GB"/>
        </w:rPr>
        <w:t>_______</w:t>
      </w:r>
    </w:p>
    <w:p w14:paraId="4F841ADE" w14:textId="77777777" w:rsidR="005326E3" w:rsidRPr="0061486A" w:rsidRDefault="005326E3" w:rsidP="005326E3">
      <w:pPr>
        <w:tabs>
          <w:tab w:val="left" w:pos="1155"/>
        </w:tabs>
        <w:spacing w:after="0" w:line="240" w:lineRule="auto"/>
        <w:rPr>
          <w:rFonts w:eastAsia="Times New Roman" w:cstheme="minorHAnsi"/>
          <w:sz w:val="20"/>
          <w:szCs w:val="24"/>
          <w:lang w:eastAsia="en-GB"/>
        </w:rPr>
      </w:pPr>
    </w:p>
    <w:p w14:paraId="1A078720" w14:textId="77777777" w:rsidR="005326E3" w:rsidRPr="0061486A" w:rsidRDefault="005326E3" w:rsidP="005326E3">
      <w:pPr>
        <w:tabs>
          <w:tab w:val="left" w:pos="1155"/>
        </w:tabs>
        <w:spacing w:after="0" w:line="240" w:lineRule="auto"/>
        <w:rPr>
          <w:rFonts w:eastAsia="Times New Roman" w:cstheme="minorHAnsi"/>
          <w:b/>
          <w:sz w:val="20"/>
          <w:szCs w:val="24"/>
          <w:lang w:eastAsia="en-GB"/>
        </w:rPr>
      </w:pPr>
      <w:r w:rsidRPr="0061486A">
        <w:rPr>
          <w:rFonts w:eastAsia="Times New Roman" w:cstheme="minorHAnsi"/>
          <w:b/>
          <w:sz w:val="20"/>
          <w:szCs w:val="24"/>
          <w:lang w:eastAsia="en-GB"/>
        </w:rPr>
        <w:t>REGARDEZ</w:t>
      </w:r>
    </w:p>
    <w:p w14:paraId="2DD78D40" w14:textId="77777777" w:rsidR="005326E3" w:rsidRPr="0061486A" w:rsidRDefault="005326E3" w:rsidP="005326E3">
      <w:pPr>
        <w:numPr>
          <w:ilvl w:val="0"/>
          <w:numId w:val="20"/>
        </w:numPr>
        <w:tabs>
          <w:tab w:val="left" w:pos="1155"/>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Le bébé paraît-il très maigre ?</w:t>
      </w:r>
    </w:p>
    <w:p w14:paraId="415293B0" w14:textId="77777777" w:rsidR="005326E3" w:rsidRPr="0061486A" w:rsidRDefault="005326E3" w:rsidP="005326E3">
      <w:pPr>
        <w:numPr>
          <w:ilvl w:val="0"/>
          <w:numId w:val="20"/>
        </w:numPr>
        <w:tabs>
          <w:tab w:val="left" w:pos="1155"/>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Le bébé est-il léthargique, peut être malade ?</w:t>
      </w:r>
    </w:p>
    <w:p w14:paraId="17F88CB3" w14:textId="77777777" w:rsidR="005326E3" w:rsidRPr="0061486A" w:rsidRDefault="005326E3" w:rsidP="005326E3">
      <w:pPr>
        <w:tabs>
          <w:tab w:val="left" w:pos="3000"/>
        </w:tabs>
        <w:spacing w:after="0" w:line="240" w:lineRule="auto"/>
        <w:rPr>
          <w:rFonts w:eastAsia="Times New Roman" w:cstheme="minorHAnsi"/>
          <w:b/>
          <w:sz w:val="20"/>
          <w:szCs w:val="24"/>
          <w:u w:val="single"/>
          <w:lang w:eastAsia="en-GB"/>
        </w:rPr>
      </w:pPr>
    </w:p>
    <w:p w14:paraId="353A66A0"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b/>
          <w:sz w:val="20"/>
          <w:szCs w:val="24"/>
          <w:lang w:eastAsia="en-GB"/>
        </w:rPr>
        <w:t>Les raisons pour orienter vers une évaluation complète</w:t>
      </w:r>
      <w:r w:rsidRPr="0061486A">
        <w:rPr>
          <w:rFonts w:eastAsia="Times New Roman" w:cstheme="minorHAnsi"/>
          <w:sz w:val="20"/>
          <w:szCs w:val="24"/>
          <w:lang w:eastAsia="en-GB"/>
        </w:rPr>
        <w:t xml:space="preserve"> (COCHEZ)</w:t>
      </w:r>
    </w:p>
    <w:p w14:paraId="1C7FD96D" w14:textId="77777777" w:rsidR="005326E3" w:rsidRPr="0061486A" w:rsidRDefault="005326E3" w:rsidP="005326E3">
      <w:pPr>
        <w:tabs>
          <w:tab w:val="left" w:pos="3000"/>
        </w:tabs>
        <w:spacing w:after="0" w:line="240" w:lineRule="auto"/>
        <w:rPr>
          <w:rFonts w:eastAsia="Times New Roman" w:cstheme="minorHAnsi"/>
          <w:i/>
          <w:sz w:val="20"/>
          <w:szCs w:val="24"/>
          <w:lang w:eastAsia="en-GB"/>
        </w:rPr>
      </w:pPr>
      <w:r w:rsidRPr="0061486A">
        <w:rPr>
          <w:rFonts w:eastAsia="Times New Roman" w:cstheme="minorHAnsi"/>
          <w:i/>
          <w:sz w:val="20"/>
          <w:szCs w:val="24"/>
          <w:lang w:eastAsia="en-GB"/>
        </w:rPr>
        <w:t>(</w:t>
      </w:r>
      <w:proofErr w:type="gramStart"/>
      <w:r w:rsidRPr="0061486A">
        <w:rPr>
          <w:rFonts w:eastAsia="Times New Roman" w:cstheme="minorHAnsi"/>
          <w:i/>
          <w:sz w:val="20"/>
          <w:szCs w:val="24"/>
          <w:lang w:eastAsia="en-GB"/>
        </w:rPr>
        <w:t>si</w:t>
      </w:r>
      <w:proofErr w:type="gramEnd"/>
      <w:r w:rsidRPr="0061486A">
        <w:rPr>
          <w:rFonts w:eastAsia="Times New Roman" w:cstheme="minorHAnsi"/>
          <w:i/>
          <w:sz w:val="20"/>
          <w:szCs w:val="24"/>
          <w:lang w:eastAsia="en-GB"/>
        </w:rPr>
        <w:t xml:space="preserve"> le bébé est en danger immédiat, il faut directement l'envoyer vers des structures de soins médicaux)</w:t>
      </w:r>
    </w:p>
    <w:p w14:paraId="6FC4E125"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__ Non allaité</w:t>
      </w:r>
    </w:p>
    <w:p w14:paraId="6EFE2B45"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 xml:space="preserve">__ Allaité mais l'alimentation n'est pas adaptée à son âge </w:t>
      </w:r>
    </w:p>
    <w:p w14:paraId="27CEE663" w14:textId="77777777" w:rsidR="005326E3" w:rsidRPr="0061486A" w:rsidRDefault="005326E3" w:rsidP="005326E3">
      <w:pPr>
        <w:numPr>
          <w:ilvl w:val="0"/>
          <w:numId w:val="21"/>
        </w:numPr>
        <w:tabs>
          <w:tab w:val="left" w:pos="3000"/>
        </w:tabs>
        <w:spacing w:after="0" w:line="240" w:lineRule="auto"/>
        <w:contextualSpacing/>
        <w:rPr>
          <w:rFonts w:eastAsia="Times New Roman" w:cstheme="minorHAnsi"/>
          <w:sz w:val="20"/>
          <w:szCs w:val="24"/>
          <w:lang w:eastAsia="en-GB"/>
        </w:rPr>
      </w:pPr>
      <w:r w:rsidRPr="0061486A">
        <w:rPr>
          <w:rFonts w:eastAsia="Times New Roman" w:cstheme="minorHAnsi"/>
          <w:sz w:val="20"/>
          <w:szCs w:val="24"/>
          <w:lang w:eastAsia="en-GB"/>
        </w:rPr>
        <w:t>Moins de 6 mois non exclusivement allaité</w:t>
      </w:r>
    </w:p>
    <w:p w14:paraId="4769223B" w14:textId="77777777" w:rsidR="005326E3" w:rsidRPr="0061486A" w:rsidRDefault="005326E3" w:rsidP="005326E3">
      <w:pPr>
        <w:numPr>
          <w:ilvl w:val="0"/>
          <w:numId w:val="21"/>
        </w:numPr>
        <w:tabs>
          <w:tab w:val="left" w:pos="3000"/>
        </w:tabs>
        <w:spacing w:after="0" w:line="240" w:lineRule="auto"/>
        <w:contextualSpacing/>
        <w:rPr>
          <w:rFonts w:eastAsia="Times New Roman" w:cstheme="minorHAnsi"/>
          <w:sz w:val="20"/>
          <w:szCs w:val="24"/>
          <w:lang w:eastAsia="en-GB"/>
        </w:rPr>
      </w:pPr>
      <w:r w:rsidRPr="0061486A">
        <w:rPr>
          <w:rFonts w:eastAsia="Times New Roman" w:cstheme="minorHAnsi"/>
          <w:sz w:val="20"/>
          <w:szCs w:val="24"/>
          <w:lang w:eastAsia="en-GB"/>
        </w:rPr>
        <w:t xml:space="preserve">Plus de 6 mois </w:t>
      </w:r>
      <w:r w:rsidRPr="0061486A">
        <w:rPr>
          <w:rFonts w:eastAsia="Times New Roman" w:cstheme="minorHAnsi"/>
          <w:iCs/>
          <w:sz w:val="20"/>
          <w:szCs w:val="24"/>
          <w:lang w:eastAsia="en-GB"/>
        </w:rPr>
        <w:t xml:space="preserve">ne recevant aucun aliment de complément ou recevant des aliments de complément </w:t>
      </w:r>
      <w:proofErr w:type="spellStart"/>
      <w:r w:rsidRPr="0061486A">
        <w:rPr>
          <w:rFonts w:eastAsia="Times New Roman" w:cstheme="minorHAnsi"/>
          <w:iCs/>
          <w:sz w:val="20"/>
          <w:szCs w:val="24"/>
          <w:lang w:eastAsia="en-GB"/>
        </w:rPr>
        <w:t>dangeureux</w:t>
      </w:r>
      <w:proofErr w:type="spellEnd"/>
      <w:r w:rsidRPr="0061486A">
        <w:rPr>
          <w:rFonts w:eastAsia="Times New Roman" w:cstheme="minorHAnsi"/>
          <w:iCs/>
          <w:sz w:val="20"/>
          <w:szCs w:val="24"/>
          <w:lang w:eastAsia="en-GB"/>
        </w:rPr>
        <w:t xml:space="preserve"> ou inadaptés</w:t>
      </w:r>
    </w:p>
    <w:p w14:paraId="2753091A"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__ Le bébé ne parvient pas à téter le sein</w:t>
      </w:r>
    </w:p>
    <w:p w14:paraId="3790F1DA"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__ La mère a d'autres difficultés avec l'allaitement</w:t>
      </w:r>
    </w:p>
    <w:p w14:paraId="4E9B1601"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__ La mère demande un substitut de lait maternel (ex : du lait infantile)</w:t>
      </w:r>
    </w:p>
    <w:p w14:paraId="2EA80E17"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__ Le bébé est manifestement maigre</w:t>
      </w:r>
    </w:p>
    <w:p w14:paraId="00314726" w14:textId="77777777" w:rsidR="005326E3" w:rsidRPr="0061486A" w:rsidRDefault="005326E3" w:rsidP="005326E3">
      <w:pPr>
        <w:tabs>
          <w:tab w:val="left" w:pos="3000"/>
        </w:tabs>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 xml:space="preserve">__ Le bébé est léthargique, peut être malade </w:t>
      </w:r>
    </w:p>
    <w:p w14:paraId="7D833885" w14:textId="77777777" w:rsidR="005326E3" w:rsidRPr="0061486A" w:rsidRDefault="005326E3" w:rsidP="005326E3">
      <w:pPr>
        <w:spacing w:after="0" w:line="240" w:lineRule="auto"/>
        <w:rPr>
          <w:rFonts w:eastAsia="Times New Roman" w:cstheme="minorHAnsi"/>
          <w:sz w:val="20"/>
          <w:szCs w:val="24"/>
          <w:lang w:eastAsia="en-GB"/>
        </w:rPr>
      </w:pPr>
    </w:p>
    <w:p w14:paraId="2E1C3D9B" w14:textId="77777777" w:rsidR="005326E3" w:rsidRPr="0061486A" w:rsidRDefault="005326E3" w:rsidP="005326E3">
      <w:pPr>
        <w:tabs>
          <w:tab w:val="left" w:pos="3000"/>
        </w:tabs>
        <w:spacing w:after="0" w:line="240" w:lineRule="auto"/>
        <w:jc w:val="center"/>
        <w:rPr>
          <w:rFonts w:eastAsia="Times New Roman" w:cstheme="minorHAnsi"/>
          <w:sz w:val="20"/>
          <w:szCs w:val="24"/>
          <w:lang w:eastAsia="en-GB"/>
        </w:rPr>
      </w:pPr>
      <w:r w:rsidRPr="0061486A">
        <w:rPr>
          <w:rFonts w:eastAsia="Times New Roman" w:cstheme="minorHAnsi"/>
          <w:sz w:val="20"/>
          <w:szCs w:val="24"/>
          <w:lang w:eastAsia="en-GB"/>
        </w:rPr>
        <w:t>Lorsque le bébé n'est pas mis en danger immédiat par une alimentation inadaptée, la mère n'a besoin que d'éloges et de soutien. Dites-lui qu'elle fait ce qu'il faut et indiquez-lui où aller pour obtenir de l'aide et un soutien à l'alimentation.</w:t>
      </w:r>
    </w:p>
    <w:p w14:paraId="0C742BC5" w14:textId="77777777" w:rsidR="005326E3" w:rsidRPr="0061486A" w:rsidRDefault="005326E3" w:rsidP="005326E3">
      <w:pPr>
        <w:tabs>
          <w:tab w:val="left" w:pos="3000"/>
        </w:tabs>
        <w:spacing w:after="0" w:line="240" w:lineRule="auto"/>
        <w:ind w:left="700"/>
        <w:rPr>
          <w:rFonts w:eastAsia="Times New Roman" w:cstheme="minorHAnsi"/>
          <w:sz w:val="20"/>
          <w:szCs w:val="24"/>
          <w:lang w:eastAsia="en-GB"/>
        </w:rPr>
      </w:pPr>
    </w:p>
    <w:p w14:paraId="5FBFCA7B" w14:textId="77777777" w:rsidR="005326E3" w:rsidRPr="0061486A" w:rsidRDefault="005326E3" w:rsidP="005326E3">
      <w:pPr>
        <w:tabs>
          <w:tab w:val="left" w:pos="3000"/>
        </w:tabs>
        <w:spacing w:after="0" w:line="240" w:lineRule="auto"/>
        <w:jc w:val="center"/>
        <w:rPr>
          <w:rFonts w:eastAsia="Times New Roman" w:cstheme="minorHAnsi"/>
          <w:b/>
          <w:i/>
          <w:color w:val="C00000"/>
          <w:sz w:val="20"/>
          <w:szCs w:val="24"/>
          <w:lang w:eastAsia="en-GB"/>
        </w:rPr>
      </w:pPr>
      <w:r w:rsidRPr="0061486A">
        <w:rPr>
          <w:rFonts w:eastAsia="Times New Roman" w:cstheme="minorHAnsi"/>
          <w:b/>
          <w:i/>
          <w:color w:val="C00000"/>
          <w:sz w:val="20"/>
          <w:szCs w:val="24"/>
          <w:lang w:eastAsia="en-GB"/>
        </w:rPr>
        <w:lastRenderedPageBreak/>
        <w:t>Lorsque la mère est en danger immédiat pour l'une des raisons ci-dessus et qu'elle requiert des soins médicaux ou une évaluation complète, expliquez-lui où aller et quand.</w:t>
      </w:r>
    </w:p>
    <w:p w14:paraId="5BC7A713" w14:textId="77777777" w:rsidR="005326E3" w:rsidRPr="0061486A" w:rsidRDefault="005326E3" w:rsidP="005326E3">
      <w:pPr>
        <w:pBdr>
          <w:bottom w:val="single" w:sz="12" w:space="1" w:color="auto"/>
        </w:pBdr>
        <w:spacing w:after="0" w:line="240" w:lineRule="auto"/>
        <w:rPr>
          <w:rFonts w:eastAsia="Times New Roman" w:cstheme="minorHAnsi"/>
          <w:b/>
          <w:sz w:val="20"/>
          <w:szCs w:val="24"/>
          <w:u w:val="single"/>
          <w:lang w:eastAsia="en-GB"/>
        </w:rPr>
      </w:pPr>
    </w:p>
    <w:p w14:paraId="15616E4E" w14:textId="77777777" w:rsidR="005326E3" w:rsidRPr="0061486A" w:rsidRDefault="005326E3" w:rsidP="005326E3">
      <w:pPr>
        <w:spacing w:after="0" w:line="240" w:lineRule="auto"/>
        <w:rPr>
          <w:rFonts w:eastAsia="Times New Roman" w:cstheme="minorHAnsi"/>
          <w:i/>
          <w:sz w:val="20"/>
          <w:szCs w:val="24"/>
          <w:u w:val="single"/>
          <w:lang w:eastAsia="en-GB"/>
        </w:rPr>
      </w:pPr>
      <w:r w:rsidRPr="0061486A">
        <w:rPr>
          <w:rFonts w:eastAsia="Times New Roman" w:cstheme="minorHAnsi"/>
          <w:i/>
          <w:sz w:val="20"/>
          <w:szCs w:val="24"/>
          <w:u w:val="single"/>
          <w:lang w:eastAsia="en-GB"/>
        </w:rPr>
        <w:t>Évaluation simple et rapide de la dyade mère-bébé</w:t>
      </w:r>
    </w:p>
    <w:p w14:paraId="55D1571D" w14:textId="77777777" w:rsidR="005326E3" w:rsidRPr="0061486A" w:rsidRDefault="005326E3" w:rsidP="005326E3">
      <w:pPr>
        <w:spacing w:after="0" w:line="240" w:lineRule="auto"/>
        <w:rPr>
          <w:rFonts w:eastAsia="Times New Roman" w:cstheme="minorHAnsi"/>
          <w:i/>
          <w:sz w:val="20"/>
          <w:szCs w:val="24"/>
          <w:rtl/>
          <w:lang w:eastAsia="en-GB"/>
        </w:rPr>
      </w:pPr>
      <w:r w:rsidRPr="0061486A">
        <w:rPr>
          <w:rFonts w:eastAsia="Times New Roman" w:cstheme="minorHAnsi"/>
          <w:i/>
          <w:sz w:val="20"/>
          <w:szCs w:val="24"/>
          <w:lang w:eastAsia="en-GB"/>
        </w:rPr>
        <w:t xml:space="preserve">*Doit être entreprise par une équipe d'ANJE-U et d'autres membres de la communauté, dans des centres d'ANJE-U, des centres de santé, des espaces amis des enfants, etc. </w:t>
      </w:r>
    </w:p>
    <w:p w14:paraId="5B07D6E4" w14:textId="77777777" w:rsidR="005326E3" w:rsidRPr="0061486A" w:rsidRDefault="005326E3" w:rsidP="005326E3">
      <w:pPr>
        <w:spacing w:after="0" w:line="240" w:lineRule="auto"/>
        <w:rPr>
          <w:rFonts w:eastAsia="Times New Roman" w:cstheme="minorHAnsi"/>
          <w:i/>
          <w:sz w:val="20"/>
          <w:szCs w:val="24"/>
          <w:lang w:eastAsia="en-GB"/>
        </w:rPr>
      </w:pPr>
      <w:r w:rsidRPr="0061486A">
        <w:rPr>
          <w:rFonts w:eastAsia="Times New Roman" w:cstheme="minorHAnsi"/>
          <w:i/>
          <w:sz w:val="20"/>
          <w:szCs w:val="24"/>
          <w:lang w:eastAsia="en-GB"/>
        </w:rPr>
        <w:t>*Doit être entreprise en amont d'une évaluation complète d'ANJE-U, si elle n'a pas précédemment été effectuée.</w:t>
      </w:r>
    </w:p>
    <w:p w14:paraId="56CBBD1F" w14:textId="77777777" w:rsidR="006C1F08" w:rsidRPr="0061486A" w:rsidRDefault="006C1F08" w:rsidP="005326E3">
      <w:pPr>
        <w:spacing w:after="0" w:line="240" w:lineRule="auto"/>
        <w:rPr>
          <w:rFonts w:eastAsia="Times New Roman" w:cstheme="minorHAnsi"/>
          <w:i/>
          <w:sz w:val="20"/>
          <w:szCs w:val="24"/>
          <w:lang w:eastAsia="en-GB"/>
        </w:rPr>
      </w:pPr>
    </w:p>
    <w:p w14:paraId="6123355D" w14:textId="77777777" w:rsidR="006C1F08" w:rsidRPr="0061486A" w:rsidRDefault="006C1F08" w:rsidP="005326E3">
      <w:pPr>
        <w:spacing w:after="0" w:line="240" w:lineRule="auto"/>
        <w:rPr>
          <w:rFonts w:eastAsia="Times New Roman" w:cstheme="minorHAnsi"/>
          <w:i/>
          <w:sz w:val="20"/>
          <w:szCs w:val="24"/>
          <w:lang w:eastAsia="en-GB"/>
        </w:rPr>
      </w:pPr>
    </w:p>
    <w:p w14:paraId="1EC3083B" w14:textId="77777777" w:rsidR="006C1F08" w:rsidRPr="0061486A" w:rsidRDefault="006C1F08" w:rsidP="005326E3">
      <w:pPr>
        <w:spacing w:after="0" w:line="240" w:lineRule="auto"/>
        <w:rPr>
          <w:rFonts w:eastAsia="Times New Roman" w:cstheme="minorHAnsi"/>
          <w:sz w:val="20"/>
          <w:szCs w:val="24"/>
          <w:lang w:eastAsia="en-GB"/>
        </w:rPr>
      </w:pPr>
    </w:p>
    <w:p w14:paraId="3B1F71F0" w14:textId="77777777" w:rsidR="006C1F08" w:rsidRPr="0061486A" w:rsidRDefault="00172ECD" w:rsidP="00172ECD">
      <w:pPr>
        <w:shd w:val="clear" w:color="auto" w:fill="E2EFD9" w:themeFill="accent6" w:themeFillTint="33"/>
        <w:spacing w:after="0" w:line="240" w:lineRule="auto"/>
        <w:rPr>
          <w:rFonts w:cstheme="minorHAnsi"/>
          <w:b/>
        </w:rPr>
      </w:pPr>
      <w:r w:rsidRPr="0061486A">
        <w:rPr>
          <w:rFonts w:cstheme="minorHAnsi"/>
          <w:b/>
        </w:rPr>
        <w:t>Gestion de suivi, évaluation et apprentissage</w:t>
      </w:r>
      <w:r w:rsidRPr="0061486A">
        <w:rPr>
          <w:rStyle w:val="FootnoteReference"/>
          <w:rFonts w:cstheme="minorHAnsi"/>
          <w:b/>
          <w:lang w:val="en-GB"/>
        </w:rPr>
        <w:footnoteReference w:id="2"/>
      </w:r>
    </w:p>
    <w:p w14:paraId="4062C7FF" w14:textId="77777777" w:rsidR="00172ECD" w:rsidRPr="0061486A" w:rsidRDefault="00172ECD" w:rsidP="005326E3">
      <w:pPr>
        <w:spacing w:after="0" w:line="240" w:lineRule="auto"/>
        <w:rPr>
          <w:rFonts w:eastAsia="Times New Roman" w:cstheme="minorHAnsi"/>
          <w:sz w:val="20"/>
          <w:szCs w:val="24"/>
          <w:lang w:eastAsia="en-GB"/>
        </w:rPr>
      </w:pPr>
    </w:p>
    <w:p w14:paraId="289F6A3D" w14:textId="77777777" w:rsidR="00172ECD" w:rsidRPr="0061486A" w:rsidRDefault="00172ECD" w:rsidP="00172ECD">
      <w:pPr>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 xml:space="preserve">Il est important de garder à l'esprit les problèmes suivants lorsqu'un système de suivi et d'évaluation des interventions d'ANJE dans les situations d'urgence est établi, en particulier dans les contextes comptant un nombre relativement élevé d'enfants non allaités et d'autres enfants dépendants </w:t>
      </w:r>
      <w:r w:rsidR="00C1148C" w:rsidRPr="0061486A">
        <w:rPr>
          <w:rFonts w:eastAsia="Times New Roman" w:cstheme="minorHAnsi"/>
          <w:sz w:val="20"/>
          <w:szCs w:val="24"/>
          <w:lang w:eastAsia="en-GB"/>
        </w:rPr>
        <w:t>des SLM</w:t>
      </w:r>
      <w:r w:rsidRPr="0061486A">
        <w:rPr>
          <w:rFonts w:eastAsia="Times New Roman" w:cstheme="minorHAnsi"/>
          <w:sz w:val="20"/>
          <w:szCs w:val="24"/>
          <w:lang w:eastAsia="en-GB"/>
        </w:rPr>
        <w:t>.</w:t>
      </w:r>
    </w:p>
    <w:p w14:paraId="06BB6F85" w14:textId="77777777" w:rsidR="00172ECD" w:rsidRPr="0061486A" w:rsidRDefault="00172ECD" w:rsidP="00172ECD">
      <w:pPr>
        <w:spacing w:after="0" w:line="240" w:lineRule="auto"/>
        <w:rPr>
          <w:rFonts w:eastAsia="Times New Roman" w:cstheme="minorHAnsi"/>
          <w:sz w:val="20"/>
          <w:szCs w:val="24"/>
          <w:lang w:eastAsia="en-GB"/>
        </w:rPr>
      </w:pPr>
      <w:r w:rsidRPr="0061486A">
        <w:rPr>
          <w:rFonts w:eastAsia="Times New Roman" w:cstheme="minorHAnsi"/>
          <w:sz w:val="20"/>
          <w:szCs w:val="24"/>
          <w:lang w:eastAsia="en-GB"/>
        </w:rPr>
        <w:t>L</w:t>
      </w:r>
      <w:r w:rsidR="00C1148C" w:rsidRPr="0061486A">
        <w:rPr>
          <w:rFonts w:eastAsia="Times New Roman" w:cstheme="minorHAnsi"/>
          <w:sz w:val="20"/>
          <w:szCs w:val="24"/>
          <w:lang w:eastAsia="en-GB"/>
        </w:rPr>
        <w:t>e Groupe de Travail ANJE-U sera re</w:t>
      </w:r>
      <w:r w:rsidRPr="0061486A">
        <w:rPr>
          <w:rFonts w:eastAsia="Times New Roman" w:cstheme="minorHAnsi"/>
          <w:sz w:val="20"/>
          <w:szCs w:val="24"/>
          <w:lang w:eastAsia="en-GB"/>
        </w:rPr>
        <w:t xml:space="preserve">sponsable de la mise en œuvre d'actions </w:t>
      </w:r>
      <w:r w:rsidR="00C1148C" w:rsidRPr="0061486A">
        <w:rPr>
          <w:rFonts w:eastAsia="Times New Roman" w:cstheme="minorHAnsi"/>
          <w:sz w:val="20"/>
          <w:szCs w:val="24"/>
          <w:lang w:eastAsia="en-GB"/>
        </w:rPr>
        <w:t xml:space="preserve">de suivi, évaluation et apprentissage </w:t>
      </w:r>
      <w:r w:rsidRPr="0061486A">
        <w:rPr>
          <w:rFonts w:eastAsia="Times New Roman" w:cstheme="minorHAnsi"/>
          <w:sz w:val="20"/>
          <w:szCs w:val="24"/>
          <w:lang w:eastAsia="en-GB"/>
        </w:rPr>
        <w:t>spécifiques. Ces actions sont :</w:t>
      </w:r>
    </w:p>
    <w:p w14:paraId="5FB1EE1F" w14:textId="77777777" w:rsidR="00172ECD" w:rsidRPr="0061486A" w:rsidRDefault="00172ECD" w:rsidP="00172ECD">
      <w:pPr>
        <w:spacing w:after="0" w:line="240" w:lineRule="auto"/>
        <w:rPr>
          <w:rFonts w:eastAsia="Times New Roman" w:cstheme="minorHAnsi"/>
          <w:sz w:val="20"/>
          <w:szCs w:val="24"/>
          <w:lang w:eastAsia="en-GB"/>
        </w:rPr>
      </w:pPr>
    </w:p>
    <w:p w14:paraId="48090CEE" w14:textId="77777777" w:rsidR="00172ECD" w:rsidRPr="0061486A" w:rsidRDefault="00172ECD"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Surveiller les pratiques d'alimentation et les situations dans lesquelles les besoins des nourrissons non allaités et autres nourrissons dépendants des SLM ne sont pas régulièrement satisfaits (par exemple, via des évaluations communautaires).</w:t>
      </w:r>
    </w:p>
    <w:p w14:paraId="1E41CEFE" w14:textId="77777777" w:rsidR="00172ECD" w:rsidRPr="0061486A" w:rsidRDefault="00172ECD"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Surveiller toutes les conséquences imprévues, telles qu'une utilisation accrue d</w:t>
      </w:r>
      <w:r w:rsidR="00C1148C" w:rsidRPr="0061486A">
        <w:rPr>
          <w:rFonts w:eastAsia="Times New Roman" w:cstheme="minorHAnsi"/>
          <w:sz w:val="20"/>
          <w:szCs w:val="24"/>
          <w:lang w:eastAsia="en-GB"/>
        </w:rPr>
        <w:t>es SLM</w:t>
      </w:r>
      <w:r w:rsidRPr="0061486A">
        <w:rPr>
          <w:rFonts w:eastAsia="Times New Roman" w:cstheme="minorHAnsi"/>
          <w:sz w:val="20"/>
          <w:szCs w:val="24"/>
          <w:lang w:eastAsia="en-GB"/>
        </w:rPr>
        <w:t xml:space="preserve"> dans la population touchée.</w:t>
      </w:r>
    </w:p>
    <w:p w14:paraId="5DAEB984" w14:textId="77777777" w:rsidR="00172ECD" w:rsidRPr="0061486A" w:rsidRDefault="00172ECD"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 xml:space="preserve">Suivi continu des dons de </w:t>
      </w:r>
      <w:r w:rsidR="00C1148C" w:rsidRPr="0061486A">
        <w:rPr>
          <w:rFonts w:eastAsia="Times New Roman" w:cstheme="minorHAnsi"/>
          <w:sz w:val="20"/>
          <w:szCs w:val="24"/>
          <w:lang w:eastAsia="en-GB"/>
        </w:rPr>
        <w:t>SLM.</w:t>
      </w:r>
    </w:p>
    <w:p w14:paraId="130FF597" w14:textId="77777777" w:rsidR="00172ECD" w:rsidRPr="0061486A" w:rsidRDefault="00172ECD"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Documentez les informations sur les bénéficiaires des SLM de manière aussi détaillée que possible (y compris l'âge et le sexe de l'enfant, le type et les quantités de BMS fournis, la raison</w:t>
      </w:r>
      <w:r w:rsidR="00C1148C" w:rsidRPr="0061486A">
        <w:rPr>
          <w:rFonts w:eastAsia="Times New Roman" w:cstheme="minorHAnsi"/>
          <w:sz w:val="20"/>
          <w:szCs w:val="24"/>
          <w:lang w:eastAsia="en-GB"/>
        </w:rPr>
        <w:t xml:space="preserve"> </w:t>
      </w:r>
      <w:r w:rsidRPr="0061486A">
        <w:rPr>
          <w:rFonts w:eastAsia="Times New Roman" w:cstheme="minorHAnsi"/>
          <w:sz w:val="20"/>
          <w:szCs w:val="24"/>
          <w:lang w:eastAsia="en-GB"/>
        </w:rPr>
        <w:t>de la fourniture des SLM, la morbidité).</w:t>
      </w:r>
    </w:p>
    <w:p w14:paraId="664D6643" w14:textId="77777777" w:rsidR="00C1148C" w:rsidRPr="0061486A" w:rsidRDefault="00172ECD"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Dans la mesure du possible, suivre la distribution et l'utilisation d</w:t>
      </w:r>
      <w:r w:rsidR="00C1148C" w:rsidRPr="0061486A">
        <w:rPr>
          <w:rFonts w:eastAsia="Times New Roman" w:cstheme="minorHAnsi"/>
          <w:sz w:val="20"/>
          <w:szCs w:val="24"/>
          <w:lang w:eastAsia="en-GB"/>
        </w:rPr>
        <w:t>es SLM</w:t>
      </w:r>
      <w:r w:rsidRPr="0061486A">
        <w:rPr>
          <w:rFonts w:eastAsia="Times New Roman" w:cstheme="minorHAnsi"/>
          <w:sz w:val="20"/>
          <w:szCs w:val="24"/>
          <w:lang w:eastAsia="en-GB"/>
        </w:rPr>
        <w:t xml:space="preserve"> par les </w:t>
      </w:r>
      <w:r w:rsidR="00C1148C" w:rsidRPr="0061486A">
        <w:rPr>
          <w:rFonts w:eastAsia="Times New Roman" w:cstheme="minorHAnsi"/>
          <w:sz w:val="20"/>
          <w:szCs w:val="24"/>
          <w:lang w:eastAsia="en-GB"/>
        </w:rPr>
        <w:t>bénéficiaires</w:t>
      </w:r>
      <w:r w:rsidRPr="0061486A">
        <w:rPr>
          <w:rFonts w:eastAsia="Times New Roman" w:cstheme="minorHAnsi"/>
          <w:sz w:val="20"/>
          <w:szCs w:val="24"/>
          <w:lang w:eastAsia="en-GB"/>
        </w:rPr>
        <w:t>.</w:t>
      </w:r>
    </w:p>
    <w:p w14:paraId="42591253" w14:textId="77777777" w:rsidR="00C1148C" w:rsidRPr="0061486A" w:rsidRDefault="00172ECD"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 xml:space="preserve">Pour les nourrissons recevant </w:t>
      </w:r>
      <w:r w:rsidR="00C1148C" w:rsidRPr="0061486A">
        <w:rPr>
          <w:rFonts w:eastAsia="Times New Roman" w:cstheme="minorHAnsi"/>
          <w:sz w:val="20"/>
          <w:szCs w:val="24"/>
          <w:lang w:eastAsia="en-GB"/>
        </w:rPr>
        <w:t>les SLM</w:t>
      </w:r>
      <w:r w:rsidRPr="0061486A">
        <w:rPr>
          <w:rFonts w:eastAsia="Times New Roman" w:cstheme="minorHAnsi"/>
          <w:sz w:val="20"/>
          <w:szCs w:val="24"/>
          <w:lang w:eastAsia="en-GB"/>
        </w:rPr>
        <w:t>, un système de suivi doit être mis en place pour s'assurer qu'ils reçoivent les fournitures nécessaires jusqu'à ce qu'ils aient atteint l'âge convenu de sortie.</w:t>
      </w:r>
    </w:p>
    <w:p w14:paraId="6E20C8E6" w14:textId="77777777" w:rsidR="00C1148C" w:rsidRPr="0061486A" w:rsidRDefault="00172ECD"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 xml:space="preserve">Si possible, établir ou renforcer des systèmes de suivi de tous les nourrissons et jeunes enfants de moins de 2 ans, visant spécifiquement à identifier les problèmes d'allaitement ainsi que la morbidité accrue chez les nourrissons non allaités et autres nourrissons dépendants des </w:t>
      </w:r>
      <w:r w:rsidR="00C1148C" w:rsidRPr="0061486A">
        <w:rPr>
          <w:rFonts w:eastAsia="Times New Roman" w:cstheme="minorHAnsi"/>
          <w:sz w:val="20"/>
          <w:szCs w:val="24"/>
          <w:lang w:eastAsia="en-GB"/>
        </w:rPr>
        <w:t>SLM</w:t>
      </w:r>
      <w:r w:rsidRPr="0061486A">
        <w:rPr>
          <w:rFonts w:eastAsia="Times New Roman" w:cstheme="minorHAnsi"/>
          <w:sz w:val="20"/>
          <w:szCs w:val="24"/>
          <w:lang w:eastAsia="en-GB"/>
        </w:rPr>
        <w:t>.</w:t>
      </w:r>
    </w:p>
    <w:p w14:paraId="7AC81C15" w14:textId="77777777" w:rsidR="00C1148C" w:rsidRPr="0061486A" w:rsidRDefault="00C1148C" w:rsidP="00172ECD">
      <w:pPr>
        <w:pStyle w:val="ListParagraph"/>
        <w:numPr>
          <w:ilvl w:val="1"/>
          <w:numId w:val="1"/>
        </w:numPr>
        <w:spacing w:after="0" w:line="240" w:lineRule="auto"/>
        <w:ind w:left="426"/>
        <w:rPr>
          <w:rFonts w:eastAsia="Times New Roman" w:cstheme="minorHAnsi"/>
          <w:sz w:val="20"/>
          <w:szCs w:val="24"/>
          <w:lang w:eastAsia="en-GB"/>
        </w:rPr>
      </w:pPr>
      <w:r w:rsidRPr="0061486A">
        <w:rPr>
          <w:rFonts w:eastAsia="Times New Roman" w:cstheme="minorHAnsi"/>
          <w:sz w:val="20"/>
          <w:szCs w:val="24"/>
          <w:lang w:eastAsia="en-GB"/>
        </w:rPr>
        <w:t xml:space="preserve">Dans la mesure du possible, surveillez et documentez l'expérience dans chaque contexte humanitaire pour un apprentissage plus approfondi et la mise à jour des orientations, le cas échéant. Cela peut inclure le suivi des prescriptions pour s'assurer que les critères appropriés sont respectés, le suivi post-distribution, le suivi de l'utilisation du </w:t>
      </w:r>
      <w:r w:rsidR="003C134E" w:rsidRPr="0061486A">
        <w:rPr>
          <w:rFonts w:eastAsia="Times New Roman" w:cstheme="minorHAnsi"/>
          <w:sz w:val="20"/>
          <w:szCs w:val="24"/>
          <w:lang w:eastAsia="en-GB"/>
        </w:rPr>
        <w:t>SLM</w:t>
      </w:r>
      <w:r w:rsidRPr="0061486A">
        <w:rPr>
          <w:rFonts w:eastAsia="Times New Roman" w:cstheme="minorHAnsi"/>
          <w:sz w:val="20"/>
          <w:szCs w:val="24"/>
          <w:lang w:eastAsia="en-GB"/>
        </w:rPr>
        <w:t xml:space="preserve"> fourni par les familles en dehors du groupe cible et des ventes du produit sur le marché, etc.</w:t>
      </w:r>
    </w:p>
    <w:p w14:paraId="69EA4DA2" w14:textId="77777777" w:rsidR="003C134E" w:rsidRPr="0061486A" w:rsidRDefault="003C134E" w:rsidP="003C134E">
      <w:pPr>
        <w:spacing w:after="0" w:line="240" w:lineRule="auto"/>
        <w:rPr>
          <w:rFonts w:eastAsia="Times New Roman" w:cstheme="minorHAnsi"/>
          <w:sz w:val="20"/>
          <w:szCs w:val="24"/>
          <w:lang w:eastAsia="en-GB"/>
        </w:rPr>
      </w:pPr>
    </w:p>
    <w:p w14:paraId="5CB1315E" w14:textId="77777777" w:rsidR="003C134E" w:rsidRPr="0061486A" w:rsidRDefault="003C134E" w:rsidP="003C134E">
      <w:pPr>
        <w:spacing w:after="0" w:line="240" w:lineRule="auto"/>
        <w:rPr>
          <w:rFonts w:eastAsia="Times New Roman" w:cstheme="minorHAnsi"/>
          <w:sz w:val="20"/>
          <w:szCs w:val="24"/>
          <w:lang w:eastAsia="en-GB"/>
        </w:rPr>
      </w:pPr>
    </w:p>
    <w:p w14:paraId="14BFC41C" w14:textId="77777777" w:rsidR="003C134E" w:rsidRPr="0061486A" w:rsidRDefault="003C134E" w:rsidP="003C134E">
      <w:pPr>
        <w:spacing w:after="0" w:line="240" w:lineRule="auto"/>
        <w:rPr>
          <w:rFonts w:eastAsia="Times New Roman" w:cstheme="minorHAnsi"/>
          <w:sz w:val="20"/>
          <w:szCs w:val="24"/>
          <w:lang w:eastAsia="en-GB"/>
        </w:rPr>
      </w:pPr>
    </w:p>
    <w:p w14:paraId="1BD31B4C" w14:textId="77777777" w:rsidR="003C134E" w:rsidRPr="0061486A" w:rsidRDefault="003C134E" w:rsidP="003C134E">
      <w:pPr>
        <w:spacing w:after="0" w:line="240" w:lineRule="auto"/>
        <w:rPr>
          <w:rFonts w:eastAsia="Times New Roman" w:cstheme="minorHAnsi"/>
          <w:sz w:val="20"/>
          <w:szCs w:val="24"/>
          <w:lang w:eastAsia="en-GB"/>
        </w:rPr>
      </w:pPr>
    </w:p>
    <w:sectPr w:rsidR="003C134E" w:rsidRPr="0061486A" w:rsidSect="00680F6A">
      <w:pgSz w:w="11906" w:h="16838"/>
      <w:pgMar w:top="1417" w:right="226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033A4" w14:textId="77777777" w:rsidR="00DA4711" w:rsidRDefault="00DA4711" w:rsidP="005326E3">
      <w:pPr>
        <w:spacing w:after="0" w:line="240" w:lineRule="auto"/>
      </w:pPr>
      <w:r>
        <w:separator/>
      </w:r>
    </w:p>
  </w:endnote>
  <w:endnote w:type="continuationSeparator" w:id="0">
    <w:p w14:paraId="6578954D" w14:textId="77777777" w:rsidR="00DA4711" w:rsidRDefault="00DA4711" w:rsidP="00532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Infant Std">
    <w:altName w:val="Calibri"/>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6EA20F" w14:textId="77777777" w:rsidR="00DA4711" w:rsidRDefault="00DA4711" w:rsidP="005326E3">
      <w:pPr>
        <w:spacing w:after="0" w:line="240" w:lineRule="auto"/>
      </w:pPr>
      <w:r>
        <w:separator/>
      </w:r>
    </w:p>
  </w:footnote>
  <w:footnote w:type="continuationSeparator" w:id="0">
    <w:p w14:paraId="2ADBE7F1" w14:textId="77777777" w:rsidR="00DA4711" w:rsidRDefault="00DA4711" w:rsidP="005326E3">
      <w:pPr>
        <w:spacing w:after="0" w:line="240" w:lineRule="auto"/>
      </w:pPr>
      <w:r>
        <w:continuationSeparator/>
      </w:r>
    </w:p>
  </w:footnote>
  <w:footnote w:id="1">
    <w:p w14:paraId="67D682B3" w14:textId="77777777" w:rsidR="0061486A" w:rsidRDefault="0061486A">
      <w:pPr>
        <w:pStyle w:val="FootnoteText"/>
      </w:pPr>
      <w:r>
        <w:rPr>
          <w:rStyle w:val="FootnoteReference"/>
        </w:rPr>
        <w:footnoteRef/>
      </w:r>
      <w:r>
        <w:t xml:space="preserve"> </w:t>
      </w:r>
      <w:r w:rsidRPr="005326E3">
        <w:rPr>
          <w:rFonts w:ascii="Calibri" w:eastAsia="Times New Roman" w:hAnsi="Calibri"/>
          <w:i/>
          <w:iCs/>
          <w:color w:val="C00000"/>
          <w:sz w:val="18"/>
          <w:lang w:eastAsia="en-GB"/>
        </w:rPr>
        <w:t xml:space="preserve">[Remerciements : Save the Children souhaite remercier le programme Micro Grant de TOPS pour son soutien, qui a été rendu possible grâce à la contribution et au soutien généreux du peuple américain, par le biais de l'Agence des États-Unis pour le développement international (USAID). Vous trouverez la version originale de ce document et les autres pièces de la boite à outils d'ANJE-U sur </w:t>
      </w:r>
      <w:hyperlink r:id="rId1" w:history="1">
        <w:r w:rsidRPr="005326E3">
          <w:rPr>
            <w:rFonts w:ascii="Calibri" w:eastAsia="Times New Roman" w:hAnsi="Calibri"/>
            <w:i/>
            <w:iCs/>
            <w:color w:val="0000FF"/>
            <w:sz w:val="18"/>
            <w:u w:val="single"/>
            <w:lang w:eastAsia="en-GB"/>
          </w:rPr>
          <w:t>https://resourcecentre.savethechildren.net/library/infant-and-young-child-feeding-emergencies-iycf-e-toolkit-rapid-start-emergency-nutrition</w:t>
        </w:r>
      </w:hyperlink>
      <w:r w:rsidRPr="005326E3">
        <w:rPr>
          <w:rFonts w:ascii="Calibri" w:eastAsia="Times New Roman" w:hAnsi="Calibri"/>
          <w:i/>
          <w:iCs/>
          <w:color w:val="C00000"/>
          <w:sz w:val="18"/>
          <w:lang w:eastAsia="en-GB"/>
        </w:rPr>
        <w:t>]</w:t>
      </w:r>
    </w:p>
  </w:footnote>
  <w:footnote w:id="2">
    <w:p w14:paraId="2B6105AA" w14:textId="77777777" w:rsidR="0061486A" w:rsidRDefault="0061486A">
      <w:pPr>
        <w:pStyle w:val="FootnoteText"/>
      </w:pPr>
      <w:r>
        <w:rPr>
          <w:rStyle w:val="FootnoteReference"/>
        </w:rPr>
        <w:footnoteRef/>
      </w:r>
      <w:r>
        <w:t xml:space="preserve"> </w:t>
      </w:r>
      <w:hyperlink r:id="rId2" w:history="1">
        <w:r w:rsidRPr="006B47BF">
          <w:rPr>
            <w:rStyle w:val="Hyperlink"/>
          </w:rPr>
          <w:t>https://www.unicef.org/media/100911/file/BMS-Procurement-Guidance-Final-June-2021.pdf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0F58DE1"/>
    <w:multiLevelType w:val="hybridMultilevel"/>
    <w:tmpl w:val="DB1DF0A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33DEA8"/>
    <w:multiLevelType w:val="hybridMultilevel"/>
    <w:tmpl w:val="1E48A90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140BDDF"/>
    <w:multiLevelType w:val="hybridMultilevel"/>
    <w:tmpl w:val="578060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E93CEF3"/>
    <w:multiLevelType w:val="hybridMultilevel"/>
    <w:tmpl w:val="C872A6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2ED682E"/>
    <w:multiLevelType w:val="hybridMultilevel"/>
    <w:tmpl w:val="9BF20D9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F66F997"/>
    <w:multiLevelType w:val="hybridMultilevel"/>
    <w:tmpl w:val="3C6CD3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1071769"/>
    <w:multiLevelType w:val="hybridMultilevel"/>
    <w:tmpl w:val="7EA164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FA479EF"/>
    <w:multiLevelType w:val="hybridMultilevel"/>
    <w:tmpl w:val="362215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1355898"/>
    <w:multiLevelType w:val="hybridMultilevel"/>
    <w:tmpl w:val="C99B7B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55719B9"/>
    <w:multiLevelType w:val="hybridMultilevel"/>
    <w:tmpl w:val="F656F92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F84017"/>
    <w:multiLevelType w:val="hybridMultilevel"/>
    <w:tmpl w:val="F1DC0FCE"/>
    <w:lvl w:ilvl="0" w:tplc="F104AA54">
      <w:start w:val="1"/>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C9F53A7"/>
    <w:multiLevelType w:val="hybridMultilevel"/>
    <w:tmpl w:val="5C0D50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4D40BD6"/>
    <w:multiLevelType w:val="hybridMultilevel"/>
    <w:tmpl w:val="AB267D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181BBE"/>
    <w:multiLevelType w:val="hybridMultilevel"/>
    <w:tmpl w:val="847E7776"/>
    <w:lvl w:ilvl="0" w:tplc="040C000F">
      <w:start w:val="1"/>
      <w:numFmt w:val="decimal"/>
      <w:lvlText w:val="%1."/>
      <w:lvlJc w:val="left"/>
      <w:pPr>
        <w:ind w:left="720" w:hanging="360"/>
      </w:pPr>
      <w:rPr>
        <w:rFonts w:hint="default"/>
      </w:rPr>
    </w:lvl>
    <w:lvl w:ilvl="1" w:tplc="8B7EDAF4">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431DEC"/>
    <w:multiLevelType w:val="hybridMultilevel"/>
    <w:tmpl w:val="40206E74"/>
    <w:lvl w:ilvl="0" w:tplc="6E6817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D36DFE"/>
    <w:multiLevelType w:val="hybridMultilevel"/>
    <w:tmpl w:val="DAACB3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F92102"/>
    <w:multiLevelType w:val="hybridMultilevel"/>
    <w:tmpl w:val="09705288"/>
    <w:lvl w:ilvl="0" w:tplc="F104AA5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6E30D3"/>
    <w:multiLevelType w:val="hybridMultilevel"/>
    <w:tmpl w:val="79646C4A"/>
    <w:lvl w:ilvl="0" w:tplc="F104AA5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5F1A62"/>
    <w:multiLevelType w:val="hybridMultilevel"/>
    <w:tmpl w:val="989E70D2"/>
    <w:lvl w:ilvl="0" w:tplc="F104AA5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ED316A"/>
    <w:multiLevelType w:val="hybridMultilevel"/>
    <w:tmpl w:val="D2022D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720D4D"/>
    <w:multiLevelType w:val="hybridMultilevel"/>
    <w:tmpl w:val="D24C5C98"/>
    <w:lvl w:ilvl="0" w:tplc="54BE551E">
      <w:start w:val="2"/>
      <w:numFmt w:val="bullet"/>
      <w:lvlText w:val="-"/>
      <w:lvlJc w:val="left"/>
      <w:pPr>
        <w:ind w:left="1440" w:hanging="360"/>
      </w:pPr>
      <w:rPr>
        <w:rFonts w:ascii="Calibri Light" w:eastAsiaTheme="minorHAnsi" w:hAnsi="Calibri Light" w:cs="Calibri Light" w:hint="default"/>
        <w: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C7643E7"/>
    <w:multiLevelType w:val="hybridMultilevel"/>
    <w:tmpl w:val="392EFC64"/>
    <w:lvl w:ilvl="0" w:tplc="A468995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F722972"/>
    <w:multiLevelType w:val="hybridMultilevel"/>
    <w:tmpl w:val="A998ABB8"/>
    <w:lvl w:ilvl="0" w:tplc="B634668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B6411B"/>
    <w:multiLevelType w:val="hybridMultilevel"/>
    <w:tmpl w:val="4CE45B64"/>
    <w:lvl w:ilvl="0" w:tplc="6164B77A">
      <w:start w:val="2"/>
      <w:numFmt w:val="decimal"/>
      <w:lvlText w:val="%1."/>
      <w:lvlJc w:val="left"/>
      <w:pPr>
        <w:ind w:left="1080" w:hanging="360"/>
      </w:pPr>
      <w:rPr>
        <w:rFonts w:hint="default"/>
        <w:b/>
        <w:i/>
        <w:sz w:val="23"/>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7A2C3F87"/>
    <w:multiLevelType w:val="hybridMultilevel"/>
    <w:tmpl w:val="6A641AFA"/>
    <w:lvl w:ilvl="0" w:tplc="F104AA54">
      <w:start w:val="7"/>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12"/>
  </w:num>
  <w:num w:numId="4">
    <w:abstractNumId w:val="20"/>
  </w:num>
  <w:num w:numId="5">
    <w:abstractNumId w:val="8"/>
  </w:num>
  <w:num w:numId="6">
    <w:abstractNumId w:val="11"/>
  </w:num>
  <w:num w:numId="7">
    <w:abstractNumId w:val="0"/>
  </w:num>
  <w:num w:numId="8">
    <w:abstractNumId w:val="1"/>
  </w:num>
  <w:num w:numId="9">
    <w:abstractNumId w:val="16"/>
  </w:num>
  <w:num w:numId="10">
    <w:abstractNumId w:val="17"/>
  </w:num>
  <w:num w:numId="11">
    <w:abstractNumId w:val="24"/>
  </w:num>
  <w:num w:numId="12">
    <w:abstractNumId w:val="22"/>
  </w:num>
  <w:num w:numId="13">
    <w:abstractNumId w:val="7"/>
  </w:num>
  <w:num w:numId="14">
    <w:abstractNumId w:val="2"/>
  </w:num>
  <w:num w:numId="15">
    <w:abstractNumId w:val="5"/>
  </w:num>
  <w:num w:numId="16">
    <w:abstractNumId w:val="4"/>
  </w:num>
  <w:num w:numId="17">
    <w:abstractNumId w:val="3"/>
  </w:num>
  <w:num w:numId="18">
    <w:abstractNumId w:val="6"/>
  </w:num>
  <w:num w:numId="19">
    <w:abstractNumId w:val="18"/>
  </w:num>
  <w:num w:numId="20">
    <w:abstractNumId w:val="21"/>
  </w:num>
  <w:num w:numId="21">
    <w:abstractNumId w:val="14"/>
  </w:num>
  <w:num w:numId="22">
    <w:abstractNumId w:val="15"/>
  </w:num>
  <w:num w:numId="23">
    <w:abstractNumId w:val="19"/>
  </w:num>
  <w:num w:numId="24">
    <w:abstractNumId w:val="1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CE8"/>
    <w:rsid w:val="000D0963"/>
    <w:rsid w:val="00172ECD"/>
    <w:rsid w:val="001D78FA"/>
    <w:rsid w:val="0032179E"/>
    <w:rsid w:val="00345D5D"/>
    <w:rsid w:val="00346F0A"/>
    <w:rsid w:val="0037149C"/>
    <w:rsid w:val="00373C6B"/>
    <w:rsid w:val="00373E19"/>
    <w:rsid w:val="003C134E"/>
    <w:rsid w:val="003D2AC8"/>
    <w:rsid w:val="00401235"/>
    <w:rsid w:val="00402F8A"/>
    <w:rsid w:val="0045278E"/>
    <w:rsid w:val="00475509"/>
    <w:rsid w:val="004E2603"/>
    <w:rsid w:val="00512C88"/>
    <w:rsid w:val="005326E3"/>
    <w:rsid w:val="005959CE"/>
    <w:rsid w:val="005C33C3"/>
    <w:rsid w:val="0061486A"/>
    <w:rsid w:val="00616F15"/>
    <w:rsid w:val="0065526B"/>
    <w:rsid w:val="00680F6A"/>
    <w:rsid w:val="006C1F08"/>
    <w:rsid w:val="0075009E"/>
    <w:rsid w:val="00765D67"/>
    <w:rsid w:val="0077435D"/>
    <w:rsid w:val="00800023"/>
    <w:rsid w:val="00843DD9"/>
    <w:rsid w:val="00924CE8"/>
    <w:rsid w:val="00A51AB3"/>
    <w:rsid w:val="00BB1434"/>
    <w:rsid w:val="00C1148C"/>
    <w:rsid w:val="00C8776C"/>
    <w:rsid w:val="00D438AA"/>
    <w:rsid w:val="00DA4711"/>
    <w:rsid w:val="00DA4D66"/>
    <w:rsid w:val="00E55132"/>
    <w:rsid w:val="00EA7A8F"/>
    <w:rsid w:val="00F0588D"/>
    <w:rsid w:val="00F265E1"/>
    <w:rsid w:val="00F765C1"/>
    <w:rsid w:val="00F84AE9"/>
    <w:rsid w:val="00FA3C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A5DA4"/>
  <w15:chartTrackingRefBased/>
  <w15:docId w15:val="{196A7745-351F-4F5F-A8A3-03968724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F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Bullet List,FooterText"/>
    <w:basedOn w:val="Normal"/>
    <w:link w:val="ListParagraphChar"/>
    <w:uiPriority w:val="34"/>
    <w:qFormat/>
    <w:rsid w:val="00E55132"/>
    <w:pPr>
      <w:ind w:left="720"/>
      <w:contextualSpacing/>
    </w:pPr>
  </w:style>
  <w:style w:type="paragraph" w:customStyle="1" w:styleId="Default">
    <w:name w:val="Default"/>
    <w:rsid w:val="00E55132"/>
    <w:pPr>
      <w:autoSpaceDE w:val="0"/>
      <w:autoSpaceDN w:val="0"/>
      <w:adjustRightInd w:val="0"/>
      <w:spacing w:after="0" w:line="240" w:lineRule="auto"/>
    </w:pPr>
    <w:rPr>
      <w:rFonts w:ascii="Times New Roman" w:hAnsi="Times New Roman" w:cs="Times New Roman"/>
      <w:color w:val="000000"/>
      <w:sz w:val="24"/>
      <w:szCs w:val="24"/>
    </w:rPr>
  </w:style>
  <w:style w:type="paragraph" w:styleId="CommentText">
    <w:name w:val="annotation text"/>
    <w:basedOn w:val="Normal"/>
    <w:link w:val="CommentTextChar"/>
    <w:uiPriority w:val="99"/>
    <w:unhideWhenUsed/>
    <w:rsid w:val="004E2603"/>
    <w:pPr>
      <w:spacing w:line="240" w:lineRule="auto"/>
    </w:pPr>
    <w:rPr>
      <w:sz w:val="20"/>
      <w:szCs w:val="25"/>
      <w:lang w:val="en-GB"/>
    </w:rPr>
  </w:style>
  <w:style w:type="character" w:customStyle="1" w:styleId="CommentTextChar">
    <w:name w:val="Comment Text Char"/>
    <w:basedOn w:val="DefaultParagraphFont"/>
    <w:link w:val="CommentText"/>
    <w:uiPriority w:val="99"/>
    <w:rsid w:val="004E2603"/>
    <w:rPr>
      <w:sz w:val="20"/>
      <w:szCs w:val="25"/>
      <w:lang w:val="en-GB"/>
    </w:rPr>
  </w:style>
  <w:style w:type="character" w:customStyle="1" w:styleId="ListParagraphChar">
    <w:name w:val="List Paragraph Char"/>
    <w:aliases w:val="MCHIP_list paragraph Char,List Paragraph1 Char,Recommendation Char,Bullet List Char,FooterText Char"/>
    <w:link w:val="ListParagraph"/>
    <w:uiPriority w:val="34"/>
    <w:locked/>
    <w:rsid w:val="004E2603"/>
  </w:style>
  <w:style w:type="character" w:styleId="CommentReference">
    <w:name w:val="annotation reference"/>
    <w:basedOn w:val="DefaultParagraphFont"/>
    <w:uiPriority w:val="99"/>
    <w:semiHidden/>
    <w:unhideWhenUsed/>
    <w:rsid w:val="005C33C3"/>
    <w:rPr>
      <w:sz w:val="16"/>
      <w:szCs w:val="16"/>
    </w:rPr>
  </w:style>
  <w:style w:type="paragraph" w:styleId="CommentSubject">
    <w:name w:val="annotation subject"/>
    <w:basedOn w:val="CommentText"/>
    <w:next w:val="CommentText"/>
    <w:link w:val="CommentSubjectChar"/>
    <w:uiPriority w:val="99"/>
    <w:semiHidden/>
    <w:unhideWhenUsed/>
    <w:rsid w:val="005C33C3"/>
    <w:rPr>
      <w:b/>
      <w:bCs/>
      <w:szCs w:val="20"/>
      <w:lang w:val="fr-FR"/>
    </w:rPr>
  </w:style>
  <w:style w:type="character" w:customStyle="1" w:styleId="CommentSubjectChar">
    <w:name w:val="Comment Subject Char"/>
    <w:basedOn w:val="CommentTextChar"/>
    <w:link w:val="CommentSubject"/>
    <w:uiPriority w:val="99"/>
    <w:semiHidden/>
    <w:rsid w:val="005C33C3"/>
    <w:rPr>
      <w:b/>
      <w:bCs/>
      <w:sz w:val="20"/>
      <w:szCs w:val="20"/>
      <w:lang w:val="en-GB"/>
    </w:rPr>
  </w:style>
  <w:style w:type="paragraph" w:styleId="BalloonText">
    <w:name w:val="Balloon Text"/>
    <w:basedOn w:val="Normal"/>
    <w:link w:val="BalloonTextChar"/>
    <w:uiPriority w:val="99"/>
    <w:semiHidden/>
    <w:unhideWhenUsed/>
    <w:rsid w:val="005C33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3C3"/>
    <w:rPr>
      <w:rFonts w:ascii="Segoe UI" w:hAnsi="Segoe UI" w:cs="Segoe UI"/>
      <w:sz w:val="18"/>
      <w:szCs w:val="18"/>
    </w:rPr>
  </w:style>
  <w:style w:type="paragraph" w:styleId="Caption">
    <w:name w:val="caption"/>
    <w:basedOn w:val="Normal"/>
    <w:next w:val="Normal"/>
    <w:uiPriority w:val="35"/>
    <w:unhideWhenUsed/>
    <w:qFormat/>
    <w:rsid w:val="00680F6A"/>
    <w:pPr>
      <w:spacing w:after="200" w:line="240" w:lineRule="auto"/>
    </w:pPr>
    <w:rPr>
      <w:i/>
      <w:iCs/>
      <w:color w:val="44546A" w:themeColor="text2"/>
      <w:sz w:val="18"/>
      <w:szCs w:val="18"/>
    </w:rPr>
  </w:style>
  <w:style w:type="table" w:styleId="TableGrid">
    <w:name w:val="Table Grid"/>
    <w:basedOn w:val="TableNormal"/>
    <w:uiPriority w:val="39"/>
    <w:rsid w:val="00774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26E3"/>
    <w:rPr>
      <w:color w:val="0000FF"/>
      <w:u w:val="single"/>
    </w:rPr>
  </w:style>
  <w:style w:type="paragraph" w:styleId="FootnoteText">
    <w:name w:val="footnote text"/>
    <w:basedOn w:val="Normal"/>
    <w:link w:val="FootnoteTextChar"/>
    <w:uiPriority w:val="99"/>
    <w:semiHidden/>
    <w:unhideWhenUsed/>
    <w:rsid w:val="005326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26E3"/>
    <w:rPr>
      <w:sz w:val="20"/>
      <w:szCs w:val="20"/>
    </w:rPr>
  </w:style>
  <w:style w:type="character" w:styleId="FootnoteReference">
    <w:name w:val="footnote reference"/>
    <w:basedOn w:val="DefaultParagraphFont"/>
    <w:uiPriority w:val="99"/>
    <w:semiHidden/>
    <w:unhideWhenUsed/>
    <w:rsid w:val="005326E3"/>
    <w:rPr>
      <w:vertAlign w:val="superscript"/>
    </w:rPr>
  </w:style>
  <w:style w:type="character" w:styleId="UnresolvedMention">
    <w:name w:val="Unresolved Mention"/>
    <w:basedOn w:val="DefaultParagraphFont"/>
    <w:uiPriority w:val="99"/>
    <w:semiHidden/>
    <w:unhideWhenUsed/>
    <w:rsid w:val="00172E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image" Target="media/image3.jpeg"/><Relationship Id="rId26" Type="http://schemas.openxmlformats.org/officeDocument/2006/relationships/image" Target="media/image11.jpeg"/><Relationship Id="rId3" Type="http://schemas.openxmlformats.org/officeDocument/2006/relationships/customXml" Target="../customXml/item3.xml"/><Relationship Id="rId21" Type="http://schemas.openxmlformats.org/officeDocument/2006/relationships/image" Target="media/image6.jpeg"/><Relationship Id="rId34"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29"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image" Target="media/image9.jpeg"/><Relationship Id="rId32"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image" Target="media/image8.jpeg"/><Relationship Id="rId28" Type="http://schemas.openxmlformats.org/officeDocument/2006/relationships/image" Target="media/image13.jpeg"/><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5.emf"/><Relationship Id="rId35" Type="http://schemas.openxmlformats.org/officeDocument/2006/relationships/customXml" Target="../customXml/item7.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unicef.org/media/100911/file/BMS-Procurement-Guidance-Final-June-2021.pdf" TargetMode="External"/><Relationship Id="rId1" Type="http://schemas.openxmlformats.org/officeDocument/2006/relationships/hyperlink" Target="https://resourcecentre.savethechildren.net/library/infant-and-young-child-feeding-emergencies-iycf-e-toolkit-rapid-start-emergency-nutrition"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746D0A-E318-427E-AAFE-185E746EF10B}"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fr-FR"/>
        </a:p>
      </dgm:t>
    </dgm:pt>
    <dgm:pt modelId="{0FAE26D0-4610-4549-AB3B-16472FAE02ED}">
      <dgm:prSet phldrT="[Texte]" custT="1"/>
      <dgm:spPr/>
      <dgm:t>
        <a:bodyPr/>
        <a:lstStyle/>
        <a:p>
          <a:r>
            <a:rPr lang="fr-FR" sz="700"/>
            <a:t>Mère et nourrisson/enfant ensemble</a:t>
          </a:r>
        </a:p>
      </dgm:t>
    </dgm:pt>
    <dgm:pt modelId="{16DB201C-A73D-4BAA-9AA7-0DFF9CBB5BA8}" type="parTrans" cxnId="{A4A699D8-2D4C-4B5F-B73B-460688AB16B2}">
      <dgm:prSet/>
      <dgm:spPr/>
      <dgm:t>
        <a:bodyPr/>
        <a:lstStyle/>
        <a:p>
          <a:endParaRPr lang="fr-FR"/>
        </a:p>
      </dgm:t>
    </dgm:pt>
    <dgm:pt modelId="{4C876B51-6BD9-47CE-B541-73E02D54A1F0}" type="sibTrans" cxnId="{A4A699D8-2D4C-4B5F-B73B-460688AB16B2}">
      <dgm:prSet/>
      <dgm:spPr/>
      <dgm:t>
        <a:bodyPr/>
        <a:lstStyle/>
        <a:p>
          <a:endParaRPr lang="fr-FR"/>
        </a:p>
      </dgm:t>
    </dgm:pt>
    <dgm:pt modelId="{CDB88370-DA4B-455E-BB47-3BB0AA46F818}">
      <dgm:prSet phldrT="[Texte]" custT="1"/>
      <dgm:spPr/>
      <dgm:t>
        <a:bodyPr/>
        <a:lstStyle/>
        <a:p>
          <a:r>
            <a:rPr lang="fr-FR" sz="700"/>
            <a:t>Allaitement</a:t>
          </a:r>
        </a:p>
        <a:p>
          <a:r>
            <a:rPr lang="fr-FR" sz="700"/>
            <a:t>réduit ou interrompu</a:t>
          </a:r>
        </a:p>
      </dgm:t>
    </dgm:pt>
    <dgm:pt modelId="{350C0E7B-3195-40BC-950D-7A875C20B1C5}" type="parTrans" cxnId="{D8130364-278B-480A-8BC6-8A43BF019D60}">
      <dgm:prSet/>
      <dgm:spPr/>
      <dgm:t>
        <a:bodyPr/>
        <a:lstStyle/>
        <a:p>
          <a:endParaRPr lang="fr-FR"/>
        </a:p>
      </dgm:t>
    </dgm:pt>
    <dgm:pt modelId="{B256E8C7-8CE8-4396-93DC-C7E8CF3F2E94}" type="sibTrans" cxnId="{D8130364-278B-480A-8BC6-8A43BF019D60}">
      <dgm:prSet/>
      <dgm:spPr/>
      <dgm:t>
        <a:bodyPr/>
        <a:lstStyle/>
        <a:p>
          <a:endParaRPr lang="fr-FR"/>
        </a:p>
      </dgm:t>
    </dgm:pt>
    <dgm:pt modelId="{72456877-C477-4411-BE3B-DF81ADE1BFAC}">
      <dgm:prSet phldrT="[Texte]" custT="1"/>
      <dgm:spPr/>
      <dgm:t>
        <a:bodyPr/>
        <a:lstStyle/>
        <a:p>
          <a:r>
            <a:rPr lang="fr-FR" sz="700"/>
            <a:t>Mère et nourrisson/enfant séparés</a:t>
          </a:r>
        </a:p>
      </dgm:t>
    </dgm:pt>
    <dgm:pt modelId="{2CD69EB3-5C2B-42FA-97B8-1C0B6679B2CB}" type="parTrans" cxnId="{91AD6AEB-25FC-4A82-8B5D-D52BEA993611}">
      <dgm:prSet/>
      <dgm:spPr/>
      <dgm:t>
        <a:bodyPr/>
        <a:lstStyle/>
        <a:p>
          <a:endParaRPr lang="fr-FR"/>
        </a:p>
      </dgm:t>
    </dgm:pt>
    <dgm:pt modelId="{04F55C87-3706-4EB3-9B35-73F53C676A30}" type="sibTrans" cxnId="{91AD6AEB-25FC-4A82-8B5D-D52BEA993611}">
      <dgm:prSet/>
      <dgm:spPr/>
      <dgm:t>
        <a:bodyPr/>
        <a:lstStyle/>
        <a:p>
          <a:endParaRPr lang="fr-FR"/>
        </a:p>
      </dgm:t>
    </dgm:pt>
    <dgm:pt modelId="{F3470B14-E274-49F7-9A3C-56B6693C66DD}">
      <dgm:prSet phldrT="[Texte]" custT="1"/>
      <dgm:spPr/>
      <dgm:t>
        <a:bodyPr/>
        <a:lstStyle/>
        <a:p>
          <a:r>
            <a:rPr lang="fr-FR" sz="700"/>
            <a:t>La mère allaitait </a:t>
          </a:r>
        </a:p>
        <a:p>
          <a:r>
            <a:rPr lang="fr-FR" sz="700"/>
            <a:t>avant la crise</a:t>
          </a:r>
        </a:p>
      </dgm:t>
    </dgm:pt>
    <dgm:pt modelId="{F1D8C63B-1604-43D5-8BD0-04B93B21FA4B}" type="parTrans" cxnId="{66C17103-41B4-417D-9410-4FDE00491522}">
      <dgm:prSet/>
      <dgm:spPr/>
      <dgm:t>
        <a:bodyPr/>
        <a:lstStyle/>
        <a:p>
          <a:endParaRPr lang="fr-FR"/>
        </a:p>
      </dgm:t>
    </dgm:pt>
    <dgm:pt modelId="{E43BF30F-678F-455B-846F-D1AB0A24EE75}" type="sibTrans" cxnId="{66C17103-41B4-417D-9410-4FDE00491522}">
      <dgm:prSet/>
      <dgm:spPr/>
      <dgm:t>
        <a:bodyPr/>
        <a:lstStyle/>
        <a:p>
          <a:endParaRPr lang="fr-FR"/>
        </a:p>
      </dgm:t>
    </dgm:pt>
    <dgm:pt modelId="{3847F253-8FD9-425E-AA94-9DF8956F27EB}">
      <dgm:prSet phldrT="[Texte]" custT="1"/>
      <dgm:spPr/>
      <dgm:t>
        <a:bodyPr/>
        <a:lstStyle/>
        <a:p>
          <a:r>
            <a:rPr lang="fr-FR" sz="700"/>
            <a:t>La mère n</a:t>
          </a:r>
          <a:r>
            <a:rPr lang="ar-SA" sz="700"/>
            <a:t>’</a:t>
          </a:r>
          <a:r>
            <a:rPr lang="fr-FR" sz="700"/>
            <a:t>allaitait </a:t>
          </a:r>
        </a:p>
        <a:p>
          <a:r>
            <a:rPr lang="fr-FR" sz="700"/>
            <a:t>pas avant la crise</a:t>
          </a:r>
        </a:p>
      </dgm:t>
    </dgm:pt>
    <dgm:pt modelId="{AAD9692F-32F9-4832-AFF9-928B986DB914}" type="parTrans" cxnId="{3D8CD0E7-AF2F-4882-8117-4791D2D83137}">
      <dgm:prSet/>
      <dgm:spPr/>
      <dgm:t>
        <a:bodyPr/>
        <a:lstStyle/>
        <a:p>
          <a:endParaRPr lang="fr-FR"/>
        </a:p>
      </dgm:t>
    </dgm:pt>
    <dgm:pt modelId="{F9CB8DEE-5915-467D-BFAC-A27E21069B2B}" type="sibTrans" cxnId="{3D8CD0E7-AF2F-4882-8117-4791D2D83137}">
      <dgm:prSet/>
      <dgm:spPr/>
      <dgm:t>
        <a:bodyPr/>
        <a:lstStyle/>
        <a:p>
          <a:endParaRPr lang="fr-FR"/>
        </a:p>
      </dgm:t>
    </dgm:pt>
    <dgm:pt modelId="{A104880E-F0D4-4B47-A7D2-6F4A14C0F504}">
      <dgm:prSet phldrT="[Texte]" custT="1"/>
      <dgm:spPr/>
      <dgm:t>
        <a:bodyPr/>
        <a:lstStyle/>
        <a:p>
          <a:r>
            <a:rPr lang="fr-FR" sz="700"/>
            <a:t>Allaitement possible</a:t>
          </a:r>
        </a:p>
      </dgm:t>
    </dgm:pt>
    <dgm:pt modelId="{411B4A62-620F-4215-A224-E23423B83340}" type="parTrans" cxnId="{B5F65572-F4FF-474E-B498-30A306794405}">
      <dgm:prSet/>
      <dgm:spPr/>
      <dgm:t>
        <a:bodyPr/>
        <a:lstStyle/>
        <a:p>
          <a:endParaRPr lang="fr-FR"/>
        </a:p>
      </dgm:t>
    </dgm:pt>
    <dgm:pt modelId="{040D87FC-B84D-4C5C-B1F6-870180E471E8}" type="sibTrans" cxnId="{B5F65572-F4FF-474E-B498-30A306794405}">
      <dgm:prSet/>
      <dgm:spPr/>
      <dgm:t>
        <a:bodyPr/>
        <a:lstStyle/>
        <a:p>
          <a:endParaRPr lang="fr-FR"/>
        </a:p>
      </dgm:t>
    </dgm:pt>
    <dgm:pt modelId="{8AD5C926-C1B8-4E0F-9486-A5DBA47C4688}">
      <dgm:prSet phldrT="[Texte]" custT="1"/>
      <dgm:spPr/>
      <dgm:t>
        <a:bodyPr/>
        <a:lstStyle/>
        <a:p>
          <a:r>
            <a:rPr lang="fr-FR" sz="700"/>
            <a:t>Non</a:t>
          </a:r>
        </a:p>
      </dgm:t>
    </dgm:pt>
    <dgm:pt modelId="{FCD015B5-F0FF-4E77-BB75-5F5BD56AE40B}" type="parTrans" cxnId="{B0490D1D-7796-4585-BBDC-E1B4ECE2417B}">
      <dgm:prSet/>
      <dgm:spPr/>
      <dgm:t>
        <a:bodyPr/>
        <a:lstStyle/>
        <a:p>
          <a:endParaRPr lang="fr-FR"/>
        </a:p>
      </dgm:t>
    </dgm:pt>
    <dgm:pt modelId="{B2B8919B-B3A0-4835-8895-456E0BA9863F}" type="sibTrans" cxnId="{B0490D1D-7796-4585-BBDC-E1B4ECE2417B}">
      <dgm:prSet/>
      <dgm:spPr/>
      <dgm:t>
        <a:bodyPr/>
        <a:lstStyle/>
        <a:p>
          <a:endParaRPr lang="fr-FR"/>
        </a:p>
      </dgm:t>
    </dgm:pt>
    <dgm:pt modelId="{4372205F-D49A-4C9E-B87A-6ECD53AE0CEF}">
      <dgm:prSet phldrT="[Texte]" custT="1"/>
      <dgm:spPr/>
      <dgm:t>
        <a:bodyPr/>
        <a:lstStyle/>
        <a:p>
          <a:r>
            <a:rPr lang="fr-FR" sz="700"/>
            <a:t>Allaitement ok</a:t>
          </a:r>
        </a:p>
      </dgm:t>
    </dgm:pt>
    <dgm:pt modelId="{DFC65DB6-CD2C-4B50-95C0-8403183F149A}" type="parTrans" cxnId="{84A9682B-080B-4E65-9384-A3FACBBEC9E9}">
      <dgm:prSet/>
      <dgm:spPr/>
      <dgm:t>
        <a:bodyPr/>
        <a:lstStyle/>
        <a:p>
          <a:endParaRPr lang="fr-FR"/>
        </a:p>
      </dgm:t>
    </dgm:pt>
    <dgm:pt modelId="{D691158C-70FE-460D-A9C0-2D5C3635AA9B}" type="sibTrans" cxnId="{84A9682B-080B-4E65-9384-A3FACBBEC9E9}">
      <dgm:prSet/>
      <dgm:spPr/>
      <dgm:t>
        <a:bodyPr/>
        <a:lstStyle/>
        <a:p>
          <a:endParaRPr lang="fr-FR"/>
        </a:p>
      </dgm:t>
    </dgm:pt>
    <dgm:pt modelId="{1CD4116D-55BF-487A-AE98-4FEFE289C7D3}">
      <dgm:prSet phldrT="[Texte]" custT="1"/>
      <dgm:spPr/>
      <dgm:t>
        <a:bodyPr/>
        <a:lstStyle/>
        <a:p>
          <a:r>
            <a:rPr lang="fr-FR" sz="700"/>
            <a:t>Relactation</a:t>
          </a:r>
        </a:p>
        <a:p>
          <a:r>
            <a:rPr lang="fr-FR" sz="700"/>
            <a:t>(recours à une nourrice possible en attendant)</a:t>
          </a:r>
        </a:p>
      </dgm:t>
    </dgm:pt>
    <dgm:pt modelId="{507996C0-ADBB-4B20-A96B-3D50FE2D4A29}" type="parTrans" cxnId="{5F3D11EC-CDD9-4342-BEF3-8858CA4E12A9}">
      <dgm:prSet/>
      <dgm:spPr/>
      <dgm:t>
        <a:bodyPr/>
        <a:lstStyle/>
        <a:p>
          <a:endParaRPr lang="fr-FR"/>
        </a:p>
      </dgm:t>
    </dgm:pt>
    <dgm:pt modelId="{F6196501-89B7-4213-B5D1-3F18C0280038}" type="sibTrans" cxnId="{5F3D11EC-CDD9-4342-BEF3-8858CA4E12A9}">
      <dgm:prSet/>
      <dgm:spPr/>
      <dgm:t>
        <a:bodyPr/>
        <a:lstStyle/>
        <a:p>
          <a:endParaRPr lang="fr-FR"/>
        </a:p>
      </dgm:t>
    </dgm:pt>
    <dgm:pt modelId="{DF1CFDAE-1892-467F-B933-A2C9490F9D2F}">
      <dgm:prSet phldrT="[Texte]" custT="1"/>
      <dgm:spPr/>
      <dgm:t>
        <a:bodyPr/>
        <a:lstStyle/>
        <a:p>
          <a:r>
            <a:rPr lang="fr-FR" sz="700"/>
            <a:t>Soutien à l'allaitement</a:t>
          </a:r>
        </a:p>
      </dgm:t>
    </dgm:pt>
    <dgm:pt modelId="{AB020527-F260-41C0-8BE0-3D8DED915E77}" type="parTrans" cxnId="{00DB0D03-B47C-41A2-8C0D-6FAD8F8527E4}">
      <dgm:prSet/>
      <dgm:spPr/>
      <dgm:t>
        <a:bodyPr/>
        <a:lstStyle/>
        <a:p>
          <a:endParaRPr lang="fr-FR"/>
        </a:p>
      </dgm:t>
    </dgm:pt>
    <dgm:pt modelId="{F5EBA96A-934B-4A64-89C2-4C4647424FF8}" type="sibTrans" cxnId="{00DB0D03-B47C-41A2-8C0D-6FAD8F8527E4}">
      <dgm:prSet/>
      <dgm:spPr/>
      <dgm:t>
        <a:bodyPr/>
        <a:lstStyle/>
        <a:p>
          <a:endParaRPr lang="fr-FR"/>
        </a:p>
      </dgm:t>
    </dgm:pt>
    <dgm:pt modelId="{EFB49054-0C05-4E51-827A-E1A145BD4A85}">
      <dgm:prSet phldrT="[Texte]" custT="1"/>
      <dgm:spPr/>
      <dgm:t>
        <a:bodyPr/>
        <a:lstStyle/>
        <a:p>
          <a:r>
            <a:rPr lang="fr-FR" sz="700"/>
            <a:t>Allaitement impossible</a:t>
          </a:r>
        </a:p>
      </dgm:t>
    </dgm:pt>
    <dgm:pt modelId="{24469A68-1767-4BBA-BA14-B7ABF0C1A7EF}" type="parTrans" cxnId="{5327CF32-8DAE-4C07-9B0B-969349309D2A}">
      <dgm:prSet/>
      <dgm:spPr/>
      <dgm:t>
        <a:bodyPr/>
        <a:lstStyle/>
        <a:p>
          <a:endParaRPr lang="fr-FR"/>
        </a:p>
      </dgm:t>
    </dgm:pt>
    <dgm:pt modelId="{11E411A0-5005-45D6-B3DE-66CFBDD7E5AF}" type="sibTrans" cxnId="{5327CF32-8DAE-4C07-9B0B-969349309D2A}">
      <dgm:prSet/>
      <dgm:spPr/>
      <dgm:t>
        <a:bodyPr/>
        <a:lstStyle/>
        <a:p>
          <a:endParaRPr lang="fr-FR"/>
        </a:p>
      </dgm:t>
    </dgm:pt>
    <dgm:pt modelId="{B19774FF-0997-45FC-9872-8D1BF97F5FA1}">
      <dgm:prSet phldrT="[Texte]" custT="1"/>
      <dgm:spPr/>
      <dgm:t>
        <a:bodyPr/>
        <a:lstStyle/>
        <a:p>
          <a:r>
            <a:rPr lang="fr-FR" sz="700"/>
            <a:t>Oui</a:t>
          </a:r>
        </a:p>
      </dgm:t>
    </dgm:pt>
    <dgm:pt modelId="{DC2CC5E7-B5F4-48FC-AFF6-F59F9FFC9C5A}" type="parTrans" cxnId="{52404AF4-2182-4E08-BDC0-E069A4890E90}">
      <dgm:prSet/>
      <dgm:spPr/>
      <dgm:t>
        <a:bodyPr/>
        <a:lstStyle/>
        <a:p>
          <a:endParaRPr lang="fr-FR"/>
        </a:p>
      </dgm:t>
    </dgm:pt>
    <dgm:pt modelId="{AABBA333-A9FD-4EA5-8609-5A9B6645BADA}" type="sibTrans" cxnId="{52404AF4-2182-4E08-BDC0-E069A4890E90}">
      <dgm:prSet/>
      <dgm:spPr/>
      <dgm:t>
        <a:bodyPr/>
        <a:lstStyle/>
        <a:p>
          <a:endParaRPr lang="fr-FR"/>
        </a:p>
      </dgm:t>
    </dgm:pt>
    <dgm:pt modelId="{D7FC6988-1FBA-46B6-BDE2-A15C93301805}">
      <dgm:prSet phldrT="[Texte]" custT="1"/>
      <dgm:spPr/>
      <dgm:t>
        <a:bodyPr/>
        <a:lstStyle/>
        <a:p>
          <a:r>
            <a:rPr lang="fr-FR" sz="700"/>
            <a:t>Possibilité de nourrisse</a:t>
          </a:r>
        </a:p>
      </dgm:t>
    </dgm:pt>
    <dgm:pt modelId="{BD3AA78C-F117-47C9-9F77-A58513B98814}" type="parTrans" cxnId="{1D0F4FB3-316B-4D50-A1E5-AA32AC262B8B}">
      <dgm:prSet/>
      <dgm:spPr/>
      <dgm:t>
        <a:bodyPr/>
        <a:lstStyle/>
        <a:p>
          <a:endParaRPr lang="fr-FR"/>
        </a:p>
      </dgm:t>
    </dgm:pt>
    <dgm:pt modelId="{5BE835C2-DCEF-4E86-AA37-A4C340AD78B3}" type="sibTrans" cxnId="{1D0F4FB3-316B-4D50-A1E5-AA32AC262B8B}">
      <dgm:prSet/>
      <dgm:spPr/>
      <dgm:t>
        <a:bodyPr/>
        <a:lstStyle/>
        <a:p>
          <a:endParaRPr lang="fr-FR"/>
        </a:p>
      </dgm:t>
    </dgm:pt>
    <dgm:pt modelId="{F43033B9-BD08-4E9B-97CE-0400A1C1156D}">
      <dgm:prSet phldrT="[Texte]" custT="1"/>
      <dgm:spPr/>
      <dgm:t>
        <a:bodyPr/>
        <a:lstStyle/>
        <a:p>
          <a:r>
            <a:rPr lang="fr-FR" sz="700"/>
            <a:t>Recours à une Nourisse</a:t>
          </a:r>
        </a:p>
      </dgm:t>
    </dgm:pt>
    <dgm:pt modelId="{1647E3A2-8DF9-4BD9-9B51-7129B3EAE8B4}" type="parTrans" cxnId="{C745E284-D66A-419C-A6F6-CE6591615BB2}">
      <dgm:prSet/>
      <dgm:spPr/>
      <dgm:t>
        <a:bodyPr/>
        <a:lstStyle/>
        <a:p>
          <a:endParaRPr lang="fr-FR"/>
        </a:p>
      </dgm:t>
    </dgm:pt>
    <dgm:pt modelId="{1F658848-13D1-44B2-A0E5-224D06A43CE9}" type="sibTrans" cxnId="{C745E284-D66A-419C-A6F6-CE6591615BB2}">
      <dgm:prSet/>
      <dgm:spPr/>
      <dgm:t>
        <a:bodyPr/>
        <a:lstStyle/>
        <a:p>
          <a:endParaRPr lang="fr-FR"/>
        </a:p>
      </dgm:t>
    </dgm:pt>
    <dgm:pt modelId="{38122EF6-7AE5-49F3-99DE-76B06A8D905F}">
      <dgm:prSet phldrT="[Texte]" custT="1"/>
      <dgm:spPr/>
      <dgm:t>
        <a:bodyPr/>
        <a:lstStyle/>
        <a:p>
          <a:r>
            <a:rPr lang="fr-FR" sz="700"/>
            <a:t>admission au LNPE</a:t>
          </a:r>
        </a:p>
      </dgm:t>
    </dgm:pt>
    <dgm:pt modelId="{A4420D81-A285-4F97-8081-3866F58946A4}" type="parTrans" cxnId="{266E9DC3-B5D3-4EB3-8837-13D554B7EE3E}">
      <dgm:prSet/>
      <dgm:spPr/>
      <dgm:t>
        <a:bodyPr/>
        <a:lstStyle/>
        <a:p>
          <a:endParaRPr lang="fr-FR"/>
        </a:p>
      </dgm:t>
    </dgm:pt>
    <dgm:pt modelId="{BF6DF0D2-0655-49F6-8A82-7988BCC2B6B0}" type="sibTrans" cxnId="{266E9DC3-B5D3-4EB3-8837-13D554B7EE3E}">
      <dgm:prSet/>
      <dgm:spPr/>
      <dgm:t>
        <a:bodyPr/>
        <a:lstStyle/>
        <a:p>
          <a:endParaRPr lang="fr-FR"/>
        </a:p>
      </dgm:t>
    </dgm:pt>
    <dgm:pt modelId="{A06A8E02-941C-4184-88AA-F7FE0982BEF3}" type="pres">
      <dgm:prSet presAssocID="{74746D0A-E318-427E-AAFE-185E746EF10B}" presName="diagram" presStyleCnt="0">
        <dgm:presLayoutVars>
          <dgm:dir/>
          <dgm:resizeHandles val="exact"/>
        </dgm:presLayoutVars>
      </dgm:prSet>
      <dgm:spPr/>
    </dgm:pt>
    <dgm:pt modelId="{77E81E8C-CFEF-4C5C-8854-64B2CD0FEA42}" type="pres">
      <dgm:prSet presAssocID="{0FAE26D0-4610-4549-AB3B-16472FAE02ED}" presName="node" presStyleLbl="node1" presStyleIdx="0" presStyleCnt="15" custScaleX="26938" custScaleY="12408" custLinFactNeighborX="12740" custLinFactNeighborY="-13996">
        <dgm:presLayoutVars>
          <dgm:bulletEnabled val="1"/>
        </dgm:presLayoutVars>
      </dgm:prSet>
      <dgm:spPr/>
    </dgm:pt>
    <dgm:pt modelId="{BE24EBEE-CECE-442E-AE02-BEC9F5F17AE4}" type="pres">
      <dgm:prSet presAssocID="{4C876B51-6BD9-47CE-B541-73E02D54A1F0}" presName="sibTrans" presStyleCnt="0"/>
      <dgm:spPr/>
    </dgm:pt>
    <dgm:pt modelId="{C7781B83-D057-43B3-89EE-E772C25D8BDA}" type="pres">
      <dgm:prSet presAssocID="{CDB88370-DA4B-455E-BB47-3BB0AA46F818}" presName="node" presStyleLbl="node1" presStyleIdx="1" presStyleCnt="15" custScaleX="14625" custScaleY="11649" custLinFactNeighborX="-17297" custLinFactNeighborY="35781">
        <dgm:presLayoutVars>
          <dgm:bulletEnabled val="1"/>
        </dgm:presLayoutVars>
      </dgm:prSet>
      <dgm:spPr/>
    </dgm:pt>
    <dgm:pt modelId="{FCFB85DA-A5AD-47B5-A1CE-422064746F9F}" type="pres">
      <dgm:prSet presAssocID="{B256E8C7-8CE8-4396-93DC-C7E8CF3F2E94}" presName="sibTrans" presStyleCnt="0"/>
      <dgm:spPr/>
    </dgm:pt>
    <dgm:pt modelId="{33042934-4552-4CA4-AE53-8F425FCDEF67}" type="pres">
      <dgm:prSet presAssocID="{72456877-C477-4411-BE3B-DF81ADE1BFAC}" presName="node" presStyleLbl="node1" presStyleIdx="2" presStyleCnt="15" custScaleX="31072" custScaleY="12893" custLinFactNeighborX="-381" custLinFactNeighborY="-13372">
        <dgm:presLayoutVars>
          <dgm:bulletEnabled val="1"/>
        </dgm:presLayoutVars>
      </dgm:prSet>
      <dgm:spPr/>
    </dgm:pt>
    <dgm:pt modelId="{61F9C5E4-3494-41F8-B41F-94555C08764E}" type="pres">
      <dgm:prSet presAssocID="{04F55C87-3706-4EB3-9B35-73F53C676A30}" presName="sibTrans" presStyleCnt="0"/>
      <dgm:spPr/>
    </dgm:pt>
    <dgm:pt modelId="{11A181BC-5A54-4DE1-9B37-20EDFE89BAA0}" type="pres">
      <dgm:prSet presAssocID="{F3470B14-E274-49F7-9A3C-56B6693C66DD}" presName="node" presStyleLbl="node1" presStyleIdx="3" presStyleCnt="15" custScaleX="22221" custScaleY="11287" custLinFactNeighborX="-5718" custLinFactNeighborY="-11729">
        <dgm:presLayoutVars>
          <dgm:bulletEnabled val="1"/>
        </dgm:presLayoutVars>
      </dgm:prSet>
      <dgm:spPr/>
    </dgm:pt>
    <dgm:pt modelId="{58CC9C2F-A128-4906-A45E-9C5C46E72625}" type="pres">
      <dgm:prSet presAssocID="{E43BF30F-678F-455B-846F-D1AB0A24EE75}" presName="sibTrans" presStyleCnt="0"/>
      <dgm:spPr/>
    </dgm:pt>
    <dgm:pt modelId="{BCCEF924-289A-4337-8EF6-0923A9DFDE69}" type="pres">
      <dgm:prSet presAssocID="{3847F253-8FD9-425E-AA94-9DF8956F27EB}" presName="node" presStyleLbl="node1" presStyleIdx="4" presStyleCnt="15" custScaleX="21605" custScaleY="11626" custLinFactNeighborX="-4271" custLinFactNeighborY="-11839">
        <dgm:presLayoutVars>
          <dgm:bulletEnabled val="1"/>
        </dgm:presLayoutVars>
      </dgm:prSet>
      <dgm:spPr/>
    </dgm:pt>
    <dgm:pt modelId="{33798BEA-EBD1-463B-87F0-29C184B364D2}" type="pres">
      <dgm:prSet presAssocID="{F9CB8DEE-5915-467D-BFAC-A27E21069B2B}" presName="sibTrans" presStyleCnt="0"/>
      <dgm:spPr/>
    </dgm:pt>
    <dgm:pt modelId="{5F470F76-C91D-4FD5-8E04-43807B6F3B3A}" type="pres">
      <dgm:prSet presAssocID="{A104880E-F0D4-4B47-A7D2-6F4A14C0F504}" presName="node" presStyleLbl="node1" presStyleIdx="5" presStyleCnt="15" custScaleX="14625" custScaleY="11649" custLinFactNeighborX="-20956" custLinFactNeighborY="6025">
        <dgm:presLayoutVars>
          <dgm:bulletEnabled val="1"/>
        </dgm:presLayoutVars>
      </dgm:prSet>
      <dgm:spPr/>
    </dgm:pt>
    <dgm:pt modelId="{4E885142-3070-42C7-ACB7-E3BC3829AC76}" type="pres">
      <dgm:prSet presAssocID="{040D87FC-B84D-4C5C-B1F6-870180E471E8}" presName="sibTrans" presStyleCnt="0"/>
      <dgm:spPr/>
    </dgm:pt>
    <dgm:pt modelId="{4234B1E7-D4E7-4019-9700-C73DE377921A}" type="pres">
      <dgm:prSet presAssocID="{8AD5C926-C1B8-4E0F-9486-A5DBA47C4688}" presName="node" presStyleLbl="node1" presStyleIdx="6" presStyleCnt="15" custScaleX="14625" custScaleY="11649" custLinFactNeighborX="71825" custLinFactNeighborY="12567">
        <dgm:presLayoutVars>
          <dgm:bulletEnabled val="1"/>
        </dgm:presLayoutVars>
      </dgm:prSet>
      <dgm:spPr/>
    </dgm:pt>
    <dgm:pt modelId="{4DFBE49D-0A19-4468-8A54-C5EDFF01012D}" type="pres">
      <dgm:prSet presAssocID="{B2B8919B-B3A0-4835-8895-456E0BA9863F}" presName="sibTrans" presStyleCnt="0"/>
      <dgm:spPr/>
    </dgm:pt>
    <dgm:pt modelId="{B4C18503-B185-4EC6-8D68-707C99592CB0}" type="pres">
      <dgm:prSet presAssocID="{4372205F-D49A-4C9E-B87A-6ECD53AE0CEF}" presName="node" presStyleLbl="node1" presStyleIdx="7" presStyleCnt="15" custScaleX="14625" custScaleY="11649" custLinFactNeighborX="-33063" custLinFactNeighborY="-23931">
        <dgm:presLayoutVars>
          <dgm:bulletEnabled val="1"/>
        </dgm:presLayoutVars>
      </dgm:prSet>
      <dgm:spPr/>
    </dgm:pt>
    <dgm:pt modelId="{C47C8617-459B-4B8D-9A50-36124E926951}" type="pres">
      <dgm:prSet presAssocID="{D691158C-70FE-460D-A9C0-2D5C3635AA9B}" presName="sibTrans" presStyleCnt="0"/>
      <dgm:spPr/>
    </dgm:pt>
    <dgm:pt modelId="{953A0BF1-6CDB-4F27-AAA1-2B0FA0D36E5A}" type="pres">
      <dgm:prSet presAssocID="{1CD4116D-55BF-487A-AE98-4FEFE289C7D3}" presName="node" presStyleLbl="node1" presStyleIdx="8" presStyleCnt="15" custScaleX="26479" custScaleY="15968" custLinFactNeighborX="-37051" custLinFactNeighborY="8306">
        <dgm:presLayoutVars>
          <dgm:bulletEnabled val="1"/>
        </dgm:presLayoutVars>
      </dgm:prSet>
      <dgm:spPr/>
    </dgm:pt>
    <dgm:pt modelId="{03935474-44BA-41A4-876B-8F5EA0432411}" type="pres">
      <dgm:prSet presAssocID="{F6196501-89B7-4213-B5D1-3F18C0280038}" presName="sibTrans" presStyleCnt="0"/>
      <dgm:spPr/>
    </dgm:pt>
    <dgm:pt modelId="{235FFB2B-F1AA-4764-879F-CE34F79F134C}" type="pres">
      <dgm:prSet presAssocID="{DF1CFDAE-1892-467F-B933-A2C9490F9D2F}" presName="node" presStyleLbl="node1" presStyleIdx="9" presStyleCnt="15" custScaleX="14625" custScaleY="11649" custLinFactNeighborX="-3458" custLinFactNeighborY="-25447">
        <dgm:presLayoutVars>
          <dgm:bulletEnabled val="1"/>
        </dgm:presLayoutVars>
      </dgm:prSet>
      <dgm:spPr/>
    </dgm:pt>
    <dgm:pt modelId="{B48ED593-5ADE-41F8-8DBE-31771DD82B2F}" type="pres">
      <dgm:prSet presAssocID="{F5EBA96A-934B-4A64-89C2-4C4647424FF8}" presName="sibTrans" presStyleCnt="0"/>
      <dgm:spPr/>
    </dgm:pt>
    <dgm:pt modelId="{D35E7D72-F425-43A0-AE49-02069CA496E8}" type="pres">
      <dgm:prSet presAssocID="{EFB49054-0C05-4E51-827A-E1A145BD4A85}" presName="node" presStyleLbl="node1" presStyleIdx="10" presStyleCnt="15" custScaleX="14625" custScaleY="11649" custLinFactNeighborX="48337" custLinFactNeighborY="-55470">
        <dgm:presLayoutVars>
          <dgm:bulletEnabled val="1"/>
        </dgm:presLayoutVars>
      </dgm:prSet>
      <dgm:spPr/>
    </dgm:pt>
    <dgm:pt modelId="{031BC8CA-DAEB-454A-9C89-7B5EB116D4DB}" type="pres">
      <dgm:prSet presAssocID="{11E411A0-5005-45D6-B3DE-66CFBDD7E5AF}" presName="sibTrans" presStyleCnt="0"/>
      <dgm:spPr/>
    </dgm:pt>
    <dgm:pt modelId="{45601CE4-F450-40C4-86D1-572668B48EE5}" type="pres">
      <dgm:prSet presAssocID="{D7FC6988-1FBA-46B6-BDE2-A15C93301805}" presName="node" presStyleLbl="node1" presStyleIdx="11" presStyleCnt="15" custScaleX="14625" custScaleY="11649" custLinFactNeighborX="23299" custLinFactNeighborY="-39617">
        <dgm:presLayoutVars>
          <dgm:bulletEnabled val="1"/>
        </dgm:presLayoutVars>
      </dgm:prSet>
      <dgm:spPr/>
    </dgm:pt>
    <dgm:pt modelId="{4A610B11-F772-4390-9C15-1CE06B3929B9}" type="pres">
      <dgm:prSet presAssocID="{5BE835C2-DCEF-4E86-AA37-A4C340AD78B3}" presName="sibTrans" presStyleCnt="0"/>
      <dgm:spPr/>
    </dgm:pt>
    <dgm:pt modelId="{D656C905-F03E-4FA0-A291-836E1CE114C7}" type="pres">
      <dgm:prSet presAssocID="{B19774FF-0997-45FC-9872-8D1BF97F5FA1}" presName="node" presStyleLbl="node1" presStyleIdx="12" presStyleCnt="15" custScaleX="14625" custScaleY="11649" custLinFactNeighborX="-19455" custLinFactNeighborY="-17939">
        <dgm:presLayoutVars>
          <dgm:bulletEnabled val="1"/>
        </dgm:presLayoutVars>
      </dgm:prSet>
      <dgm:spPr/>
    </dgm:pt>
    <dgm:pt modelId="{151CFB0E-7345-4CB8-8E06-665FD7E3B79B}" type="pres">
      <dgm:prSet presAssocID="{AABBA333-A9FD-4EA5-8609-5A9B6645BADA}" presName="sibTrans" presStyleCnt="0"/>
      <dgm:spPr/>
    </dgm:pt>
    <dgm:pt modelId="{7D27679F-AAB6-4B2D-AB5F-B614CA352B57}" type="pres">
      <dgm:prSet presAssocID="{F43033B9-BD08-4E9B-97CE-0400A1C1156D}" presName="node" presStyleLbl="node1" presStyleIdx="13" presStyleCnt="15" custScaleX="14625" custScaleY="11649" custLinFactNeighborX="29363" custLinFactNeighborY="-25132">
        <dgm:presLayoutVars>
          <dgm:bulletEnabled val="1"/>
        </dgm:presLayoutVars>
      </dgm:prSet>
      <dgm:spPr/>
    </dgm:pt>
    <dgm:pt modelId="{3B2FAB08-5514-4151-B598-8A297AC2A724}" type="pres">
      <dgm:prSet presAssocID="{1F658848-13D1-44B2-A0E5-224D06A43CE9}" presName="sibTrans" presStyleCnt="0"/>
      <dgm:spPr/>
    </dgm:pt>
    <dgm:pt modelId="{275D3209-CF97-4ACC-9AAD-2BFD15C41002}" type="pres">
      <dgm:prSet presAssocID="{38122EF6-7AE5-49F3-99DE-76B06A8D905F}" presName="node" presStyleLbl="node1" presStyleIdx="14" presStyleCnt="15" custScaleX="14625" custScaleY="11649" custLinFactNeighborX="42092" custLinFactNeighborY="-19131">
        <dgm:presLayoutVars>
          <dgm:bulletEnabled val="1"/>
        </dgm:presLayoutVars>
      </dgm:prSet>
      <dgm:spPr/>
    </dgm:pt>
  </dgm:ptLst>
  <dgm:cxnLst>
    <dgm:cxn modelId="{00DB0D03-B47C-41A2-8C0D-6FAD8F8527E4}" srcId="{74746D0A-E318-427E-AAFE-185E746EF10B}" destId="{DF1CFDAE-1892-467F-B933-A2C9490F9D2F}" srcOrd="9" destOrd="0" parTransId="{AB020527-F260-41C0-8BE0-3D8DED915E77}" sibTransId="{F5EBA96A-934B-4A64-89C2-4C4647424FF8}"/>
    <dgm:cxn modelId="{66C17103-41B4-417D-9410-4FDE00491522}" srcId="{74746D0A-E318-427E-AAFE-185E746EF10B}" destId="{F3470B14-E274-49F7-9A3C-56B6693C66DD}" srcOrd="3" destOrd="0" parTransId="{F1D8C63B-1604-43D5-8BD0-04B93B21FA4B}" sibTransId="{E43BF30F-678F-455B-846F-D1AB0A24EE75}"/>
    <dgm:cxn modelId="{45FDC210-1DB5-4003-9790-F5B8459BB11A}" type="presOf" srcId="{A104880E-F0D4-4B47-A7D2-6F4A14C0F504}" destId="{5F470F76-C91D-4FD5-8E04-43807B6F3B3A}" srcOrd="0" destOrd="0" presId="urn:microsoft.com/office/officeart/2005/8/layout/default"/>
    <dgm:cxn modelId="{B0490D1D-7796-4585-BBDC-E1B4ECE2417B}" srcId="{74746D0A-E318-427E-AAFE-185E746EF10B}" destId="{8AD5C926-C1B8-4E0F-9486-A5DBA47C4688}" srcOrd="6" destOrd="0" parTransId="{FCD015B5-F0FF-4E77-BB75-5F5BD56AE40B}" sibTransId="{B2B8919B-B3A0-4835-8895-456E0BA9863F}"/>
    <dgm:cxn modelId="{84A9682B-080B-4E65-9384-A3FACBBEC9E9}" srcId="{74746D0A-E318-427E-AAFE-185E746EF10B}" destId="{4372205F-D49A-4C9E-B87A-6ECD53AE0CEF}" srcOrd="7" destOrd="0" parTransId="{DFC65DB6-CD2C-4B50-95C0-8403183F149A}" sibTransId="{D691158C-70FE-460D-A9C0-2D5C3635AA9B}"/>
    <dgm:cxn modelId="{7B78722E-CA87-4E71-93D4-B29070FDCA7D}" type="presOf" srcId="{EFB49054-0C05-4E51-827A-E1A145BD4A85}" destId="{D35E7D72-F425-43A0-AE49-02069CA496E8}" srcOrd="0" destOrd="0" presId="urn:microsoft.com/office/officeart/2005/8/layout/default"/>
    <dgm:cxn modelId="{5327CF32-8DAE-4C07-9B0B-969349309D2A}" srcId="{74746D0A-E318-427E-AAFE-185E746EF10B}" destId="{EFB49054-0C05-4E51-827A-E1A145BD4A85}" srcOrd="10" destOrd="0" parTransId="{24469A68-1767-4BBA-BA14-B7ABF0C1A7EF}" sibTransId="{11E411A0-5005-45D6-B3DE-66CFBDD7E5AF}"/>
    <dgm:cxn modelId="{796A9B5E-4B8B-472D-B65D-EC9486AED222}" type="presOf" srcId="{74746D0A-E318-427E-AAFE-185E746EF10B}" destId="{A06A8E02-941C-4184-88AA-F7FE0982BEF3}" srcOrd="0" destOrd="0" presId="urn:microsoft.com/office/officeart/2005/8/layout/default"/>
    <dgm:cxn modelId="{D8130364-278B-480A-8BC6-8A43BF019D60}" srcId="{74746D0A-E318-427E-AAFE-185E746EF10B}" destId="{CDB88370-DA4B-455E-BB47-3BB0AA46F818}" srcOrd="1" destOrd="0" parTransId="{350C0E7B-3195-40BC-950D-7A875C20B1C5}" sibTransId="{B256E8C7-8CE8-4396-93DC-C7E8CF3F2E94}"/>
    <dgm:cxn modelId="{E729EB66-D89C-4DB0-9658-F0758579395C}" type="presOf" srcId="{F43033B9-BD08-4E9B-97CE-0400A1C1156D}" destId="{7D27679F-AAB6-4B2D-AB5F-B614CA352B57}" srcOrd="0" destOrd="0" presId="urn:microsoft.com/office/officeart/2005/8/layout/default"/>
    <dgm:cxn modelId="{B5F65572-F4FF-474E-B498-30A306794405}" srcId="{74746D0A-E318-427E-AAFE-185E746EF10B}" destId="{A104880E-F0D4-4B47-A7D2-6F4A14C0F504}" srcOrd="5" destOrd="0" parTransId="{411B4A62-620F-4215-A224-E23423B83340}" sibTransId="{040D87FC-B84D-4C5C-B1F6-870180E471E8}"/>
    <dgm:cxn modelId="{1796037A-7E36-4382-A8B4-151E5A02309D}" type="presOf" srcId="{3847F253-8FD9-425E-AA94-9DF8956F27EB}" destId="{BCCEF924-289A-4337-8EF6-0923A9DFDE69}" srcOrd="0" destOrd="0" presId="urn:microsoft.com/office/officeart/2005/8/layout/default"/>
    <dgm:cxn modelId="{C745E284-D66A-419C-A6F6-CE6591615BB2}" srcId="{74746D0A-E318-427E-AAFE-185E746EF10B}" destId="{F43033B9-BD08-4E9B-97CE-0400A1C1156D}" srcOrd="13" destOrd="0" parTransId="{1647E3A2-8DF9-4BD9-9B51-7129B3EAE8B4}" sibTransId="{1F658848-13D1-44B2-A0E5-224D06A43CE9}"/>
    <dgm:cxn modelId="{8B136C95-8D8C-4F98-81EF-BAA40A62B6A5}" type="presOf" srcId="{72456877-C477-4411-BE3B-DF81ADE1BFAC}" destId="{33042934-4552-4CA4-AE53-8F425FCDEF67}" srcOrd="0" destOrd="0" presId="urn:microsoft.com/office/officeart/2005/8/layout/default"/>
    <dgm:cxn modelId="{94EB7995-81E3-4F33-99FA-071A7A269E76}" type="presOf" srcId="{DF1CFDAE-1892-467F-B933-A2C9490F9D2F}" destId="{235FFB2B-F1AA-4764-879F-CE34F79F134C}" srcOrd="0" destOrd="0" presId="urn:microsoft.com/office/officeart/2005/8/layout/default"/>
    <dgm:cxn modelId="{B6B92597-75B9-4C24-A4D2-01680A1A8A2E}" type="presOf" srcId="{B19774FF-0997-45FC-9872-8D1BF97F5FA1}" destId="{D656C905-F03E-4FA0-A291-836E1CE114C7}" srcOrd="0" destOrd="0" presId="urn:microsoft.com/office/officeart/2005/8/layout/default"/>
    <dgm:cxn modelId="{7A73059B-D40D-4BDE-B9BA-9C11399FE0A6}" type="presOf" srcId="{D7FC6988-1FBA-46B6-BDE2-A15C93301805}" destId="{45601CE4-F450-40C4-86D1-572668B48EE5}" srcOrd="0" destOrd="0" presId="urn:microsoft.com/office/officeart/2005/8/layout/default"/>
    <dgm:cxn modelId="{C14C0CB0-5767-405F-BAC6-932723F33A72}" type="presOf" srcId="{F3470B14-E274-49F7-9A3C-56B6693C66DD}" destId="{11A181BC-5A54-4DE1-9B37-20EDFE89BAA0}" srcOrd="0" destOrd="0" presId="urn:microsoft.com/office/officeart/2005/8/layout/default"/>
    <dgm:cxn modelId="{1D0F4FB3-316B-4D50-A1E5-AA32AC262B8B}" srcId="{74746D0A-E318-427E-AAFE-185E746EF10B}" destId="{D7FC6988-1FBA-46B6-BDE2-A15C93301805}" srcOrd="11" destOrd="0" parTransId="{BD3AA78C-F117-47C9-9F77-A58513B98814}" sibTransId="{5BE835C2-DCEF-4E86-AA37-A4C340AD78B3}"/>
    <dgm:cxn modelId="{A7F039B5-F330-4AC7-98A1-A8EA10E0AB92}" type="presOf" srcId="{0FAE26D0-4610-4549-AB3B-16472FAE02ED}" destId="{77E81E8C-CFEF-4C5C-8854-64B2CD0FEA42}" srcOrd="0" destOrd="0" presId="urn:microsoft.com/office/officeart/2005/8/layout/default"/>
    <dgm:cxn modelId="{DAB817BA-D41A-4123-8CCC-ADE089356C70}" type="presOf" srcId="{38122EF6-7AE5-49F3-99DE-76B06A8D905F}" destId="{275D3209-CF97-4ACC-9AAD-2BFD15C41002}" srcOrd="0" destOrd="0" presId="urn:microsoft.com/office/officeart/2005/8/layout/default"/>
    <dgm:cxn modelId="{0E9ABCBF-5B3B-40B5-B0AD-EFE050DF2051}" type="presOf" srcId="{8AD5C926-C1B8-4E0F-9486-A5DBA47C4688}" destId="{4234B1E7-D4E7-4019-9700-C73DE377921A}" srcOrd="0" destOrd="0" presId="urn:microsoft.com/office/officeart/2005/8/layout/default"/>
    <dgm:cxn modelId="{266E9DC3-B5D3-4EB3-8837-13D554B7EE3E}" srcId="{74746D0A-E318-427E-AAFE-185E746EF10B}" destId="{38122EF6-7AE5-49F3-99DE-76B06A8D905F}" srcOrd="14" destOrd="0" parTransId="{A4420D81-A285-4F97-8081-3866F58946A4}" sibTransId="{BF6DF0D2-0655-49F6-8A82-7988BCC2B6B0}"/>
    <dgm:cxn modelId="{A43E8CD0-4766-4397-99B0-7357CBCA8477}" type="presOf" srcId="{1CD4116D-55BF-487A-AE98-4FEFE289C7D3}" destId="{953A0BF1-6CDB-4F27-AAA1-2B0FA0D36E5A}" srcOrd="0" destOrd="0" presId="urn:microsoft.com/office/officeart/2005/8/layout/default"/>
    <dgm:cxn modelId="{EC9493D4-BC61-4252-A645-8F6A1B53C57D}" type="presOf" srcId="{4372205F-D49A-4C9E-B87A-6ECD53AE0CEF}" destId="{B4C18503-B185-4EC6-8D68-707C99592CB0}" srcOrd="0" destOrd="0" presId="urn:microsoft.com/office/officeart/2005/8/layout/default"/>
    <dgm:cxn modelId="{A4A699D8-2D4C-4B5F-B73B-460688AB16B2}" srcId="{74746D0A-E318-427E-AAFE-185E746EF10B}" destId="{0FAE26D0-4610-4549-AB3B-16472FAE02ED}" srcOrd="0" destOrd="0" parTransId="{16DB201C-A73D-4BAA-9AA7-0DFF9CBB5BA8}" sibTransId="{4C876B51-6BD9-47CE-B541-73E02D54A1F0}"/>
    <dgm:cxn modelId="{3BF938DB-D846-4585-9807-AA43042BF808}" type="presOf" srcId="{CDB88370-DA4B-455E-BB47-3BB0AA46F818}" destId="{C7781B83-D057-43B3-89EE-E772C25D8BDA}" srcOrd="0" destOrd="0" presId="urn:microsoft.com/office/officeart/2005/8/layout/default"/>
    <dgm:cxn modelId="{3D8CD0E7-AF2F-4882-8117-4791D2D83137}" srcId="{74746D0A-E318-427E-AAFE-185E746EF10B}" destId="{3847F253-8FD9-425E-AA94-9DF8956F27EB}" srcOrd="4" destOrd="0" parTransId="{AAD9692F-32F9-4832-AFF9-928B986DB914}" sibTransId="{F9CB8DEE-5915-467D-BFAC-A27E21069B2B}"/>
    <dgm:cxn modelId="{91AD6AEB-25FC-4A82-8B5D-D52BEA993611}" srcId="{74746D0A-E318-427E-AAFE-185E746EF10B}" destId="{72456877-C477-4411-BE3B-DF81ADE1BFAC}" srcOrd="2" destOrd="0" parTransId="{2CD69EB3-5C2B-42FA-97B8-1C0B6679B2CB}" sibTransId="{04F55C87-3706-4EB3-9B35-73F53C676A30}"/>
    <dgm:cxn modelId="{5F3D11EC-CDD9-4342-BEF3-8858CA4E12A9}" srcId="{74746D0A-E318-427E-AAFE-185E746EF10B}" destId="{1CD4116D-55BF-487A-AE98-4FEFE289C7D3}" srcOrd="8" destOrd="0" parTransId="{507996C0-ADBB-4B20-A96B-3D50FE2D4A29}" sibTransId="{F6196501-89B7-4213-B5D1-3F18C0280038}"/>
    <dgm:cxn modelId="{52404AF4-2182-4E08-BDC0-E069A4890E90}" srcId="{74746D0A-E318-427E-AAFE-185E746EF10B}" destId="{B19774FF-0997-45FC-9872-8D1BF97F5FA1}" srcOrd="12" destOrd="0" parTransId="{DC2CC5E7-B5F4-48FC-AFF6-F59F9FFC9C5A}" sibTransId="{AABBA333-A9FD-4EA5-8609-5A9B6645BADA}"/>
    <dgm:cxn modelId="{69610B51-DCEE-404D-9066-CE1E17AD5D76}" type="presParOf" srcId="{A06A8E02-941C-4184-88AA-F7FE0982BEF3}" destId="{77E81E8C-CFEF-4C5C-8854-64B2CD0FEA42}" srcOrd="0" destOrd="0" presId="urn:microsoft.com/office/officeart/2005/8/layout/default"/>
    <dgm:cxn modelId="{7E8370F0-14A1-4EA4-B466-51C93E0930B6}" type="presParOf" srcId="{A06A8E02-941C-4184-88AA-F7FE0982BEF3}" destId="{BE24EBEE-CECE-442E-AE02-BEC9F5F17AE4}" srcOrd="1" destOrd="0" presId="urn:microsoft.com/office/officeart/2005/8/layout/default"/>
    <dgm:cxn modelId="{49F4C9C7-3685-4EBA-8610-CD49E91CD753}" type="presParOf" srcId="{A06A8E02-941C-4184-88AA-F7FE0982BEF3}" destId="{C7781B83-D057-43B3-89EE-E772C25D8BDA}" srcOrd="2" destOrd="0" presId="urn:microsoft.com/office/officeart/2005/8/layout/default"/>
    <dgm:cxn modelId="{E07EDBB8-F503-4BFE-BD29-0C8FA629C96F}" type="presParOf" srcId="{A06A8E02-941C-4184-88AA-F7FE0982BEF3}" destId="{FCFB85DA-A5AD-47B5-A1CE-422064746F9F}" srcOrd="3" destOrd="0" presId="urn:microsoft.com/office/officeart/2005/8/layout/default"/>
    <dgm:cxn modelId="{F39821F7-2C35-40F3-9A60-597ABA29312F}" type="presParOf" srcId="{A06A8E02-941C-4184-88AA-F7FE0982BEF3}" destId="{33042934-4552-4CA4-AE53-8F425FCDEF67}" srcOrd="4" destOrd="0" presId="urn:microsoft.com/office/officeart/2005/8/layout/default"/>
    <dgm:cxn modelId="{856F120C-5432-4398-B60C-032EBE8E1332}" type="presParOf" srcId="{A06A8E02-941C-4184-88AA-F7FE0982BEF3}" destId="{61F9C5E4-3494-41F8-B41F-94555C08764E}" srcOrd="5" destOrd="0" presId="urn:microsoft.com/office/officeart/2005/8/layout/default"/>
    <dgm:cxn modelId="{0E15C1EA-8A56-483E-9200-BF52B2857ED8}" type="presParOf" srcId="{A06A8E02-941C-4184-88AA-F7FE0982BEF3}" destId="{11A181BC-5A54-4DE1-9B37-20EDFE89BAA0}" srcOrd="6" destOrd="0" presId="urn:microsoft.com/office/officeart/2005/8/layout/default"/>
    <dgm:cxn modelId="{8C921DD1-D66A-4E5A-B91F-39C6F68EF901}" type="presParOf" srcId="{A06A8E02-941C-4184-88AA-F7FE0982BEF3}" destId="{58CC9C2F-A128-4906-A45E-9C5C46E72625}" srcOrd="7" destOrd="0" presId="urn:microsoft.com/office/officeart/2005/8/layout/default"/>
    <dgm:cxn modelId="{95212BC9-3FCD-43ED-A29D-4CC7CE4479B9}" type="presParOf" srcId="{A06A8E02-941C-4184-88AA-F7FE0982BEF3}" destId="{BCCEF924-289A-4337-8EF6-0923A9DFDE69}" srcOrd="8" destOrd="0" presId="urn:microsoft.com/office/officeart/2005/8/layout/default"/>
    <dgm:cxn modelId="{E0BF0CC2-5D21-4326-83EE-F2245F3CCCF3}" type="presParOf" srcId="{A06A8E02-941C-4184-88AA-F7FE0982BEF3}" destId="{33798BEA-EBD1-463B-87F0-29C184B364D2}" srcOrd="9" destOrd="0" presId="urn:microsoft.com/office/officeart/2005/8/layout/default"/>
    <dgm:cxn modelId="{835AEF53-EDE4-44C8-A70C-F004A6149851}" type="presParOf" srcId="{A06A8E02-941C-4184-88AA-F7FE0982BEF3}" destId="{5F470F76-C91D-4FD5-8E04-43807B6F3B3A}" srcOrd="10" destOrd="0" presId="urn:microsoft.com/office/officeart/2005/8/layout/default"/>
    <dgm:cxn modelId="{E669A7F9-A280-4A80-864D-83AB9283946A}" type="presParOf" srcId="{A06A8E02-941C-4184-88AA-F7FE0982BEF3}" destId="{4E885142-3070-42C7-ACB7-E3BC3829AC76}" srcOrd="11" destOrd="0" presId="urn:microsoft.com/office/officeart/2005/8/layout/default"/>
    <dgm:cxn modelId="{7968D4FD-5816-4586-86AF-38C92DD8A9BB}" type="presParOf" srcId="{A06A8E02-941C-4184-88AA-F7FE0982BEF3}" destId="{4234B1E7-D4E7-4019-9700-C73DE377921A}" srcOrd="12" destOrd="0" presId="urn:microsoft.com/office/officeart/2005/8/layout/default"/>
    <dgm:cxn modelId="{52A7C161-9E18-4D48-A275-C2E94F6CFA4F}" type="presParOf" srcId="{A06A8E02-941C-4184-88AA-F7FE0982BEF3}" destId="{4DFBE49D-0A19-4468-8A54-C5EDFF01012D}" srcOrd="13" destOrd="0" presId="urn:microsoft.com/office/officeart/2005/8/layout/default"/>
    <dgm:cxn modelId="{ECBA9368-B743-4B70-A53C-D955D3C6CF21}" type="presParOf" srcId="{A06A8E02-941C-4184-88AA-F7FE0982BEF3}" destId="{B4C18503-B185-4EC6-8D68-707C99592CB0}" srcOrd="14" destOrd="0" presId="urn:microsoft.com/office/officeart/2005/8/layout/default"/>
    <dgm:cxn modelId="{CE9AAD26-5763-4017-B2EB-508138294C2A}" type="presParOf" srcId="{A06A8E02-941C-4184-88AA-F7FE0982BEF3}" destId="{C47C8617-459B-4B8D-9A50-36124E926951}" srcOrd="15" destOrd="0" presId="urn:microsoft.com/office/officeart/2005/8/layout/default"/>
    <dgm:cxn modelId="{4E2ABBC4-A705-490E-A047-2A36978457DF}" type="presParOf" srcId="{A06A8E02-941C-4184-88AA-F7FE0982BEF3}" destId="{953A0BF1-6CDB-4F27-AAA1-2B0FA0D36E5A}" srcOrd="16" destOrd="0" presId="urn:microsoft.com/office/officeart/2005/8/layout/default"/>
    <dgm:cxn modelId="{AD55FCF1-E6CE-4B78-AF0E-C09A0333D91F}" type="presParOf" srcId="{A06A8E02-941C-4184-88AA-F7FE0982BEF3}" destId="{03935474-44BA-41A4-876B-8F5EA0432411}" srcOrd="17" destOrd="0" presId="urn:microsoft.com/office/officeart/2005/8/layout/default"/>
    <dgm:cxn modelId="{4E268519-6551-4712-A4F9-4B80309EA1C8}" type="presParOf" srcId="{A06A8E02-941C-4184-88AA-F7FE0982BEF3}" destId="{235FFB2B-F1AA-4764-879F-CE34F79F134C}" srcOrd="18" destOrd="0" presId="urn:microsoft.com/office/officeart/2005/8/layout/default"/>
    <dgm:cxn modelId="{66D1C944-5B48-4C18-9E9B-B2EB6D94615F}" type="presParOf" srcId="{A06A8E02-941C-4184-88AA-F7FE0982BEF3}" destId="{B48ED593-5ADE-41F8-8DBE-31771DD82B2F}" srcOrd="19" destOrd="0" presId="urn:microsoft.com/office/officeart/2005/8/layout/default"/>
    <dgm:cxn modelId="{B03F1B22-97D6-414A-B40F-53BE6B0DC11F}" type="presParOf" srcId="{A06A8E02-941C-4184-88AA-F7FE0982BEF3}" destId="{D35E7D72-F425-43A0-AE49-02069CA496E8}" srcOrd="20" destOrd="0" presId="urn:microsoft.com/office/officeart/2005/8/layout/default"/>
    <dgm:cxn modelId="{A0B3BE0F-315D-4C0A-ADE8-5CC12F3BDE9F}" type="presParOf" srcId="{A06A8E02-941C-4184-88AA-F7FE0982BEF3}" destId="{031BC8CA-DAEB-454A-9C89-7B5EB116D4DB}" srcOrd="21" destOrd="0" presId="urn:microsoft.com/office/officeart/2005/8/layout/default"/>
    <dgm:cxn modelId="{C27D49A2-0767-412B-955B-FBBC39E4B57C}" type="presParOf" srcId="{A06A8E02-941C-4184-88AA-F7FE0982BEF3}" destId="{45601CE4-F450-40C4-86D1-572668B48EE5}" srcOrd="22" destOrd="0" presId="urn:microsoft.com/office/officeart/2005/8/layout/default"/>
    <dgm:cxn modelId="{2F0B8930-9C06-4CD0-8C64-301FFDC1CEF8}" type="presParOf" srcId="{A06A8E02-941C-4184-88AA-F7FE0982BEF3}" destId="{4A610B11-F772-4390-9C15-1CE06B3929B9}" srcOrd="23" destOrd="0" presId="urn:microsoft.com/office/officeart/2005/8/layout/default"/>
    <dgm:cxn modelId="{14748FBD-46FD-40A1-80D7-8C7AAEDCAC75}" type="presParOf" srcId="{A06A8E02-941C-4184-88AA-F7FE0982BEF3}" destId="{D656C905-F03E-4FA0-A291-836E1CE114C7}" srcOrd="24" destOrd="0" presId="urn:microsoft.com/office/officeart/2005/8/layout/default"/>
    <dgm:cxn modelId="{8AEB195D-3CB8-4836-84A9-9BFB916FF4D0}" type="presParOf" srcId="{A06A8E02-941C-4184-88AA-F7FE0982BEF3}" destId="{151CFB0E-7345-4CB8-8E06-665FD7E3B79B}" srcOrd="25" destOrd="0" presId="urn:microsoft.com/office/officeart/2005/8/layout/default"/>
    <dgm:cxn modelId="{61535926-2E0B-4DBF-9DE5-E66A78EB8DEF}" type="presParOf" srcId="{A06A8E02-941C-4184-88AA-F7FE0982BEF3}" destId="{7D27679F-AAB6-4B2D-AB5F-B614CA352B57}" srcOrd="26" destOrd="0" presId="urn:microsoft.com/office/officeart/2005/8/layout/default"/>
    <dgm:cxn modelId="{E273E37F-8E85-4D7A-BE3B-9EE789FBA078}" type="presParOf" srcId="{A06A8E02-941C-4184-88AA-F7FE0982BEF3}" destId="{3B2FAB08-5514-4151-B598-8A297AC2A724}" srcOrd="27" destOrd="0" presId="urn:microsoft.com/office/officeart/2005/8/layout/default"/>
    <dgm:cxn modelId="{B205C503-09F4-4BCC-AEEA-4E4D2BE0CB81}" type="presParOf" srcId="{A06A8E02-941C-4184-88AA-F7FE0982BEF3}" destId="{275D3209-CF97-4ACC-9AAD-2BFD15C41002}" srcOrd="28" destOrd="0" presId="urn:microsoft.com/office/officeart/2005/8/layout/defaul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E81E8C-CFEF-4C5C-8854-64B2CD0FEA42}">
      <dsp:nvSpPr>
        <dsp:cNvPr id="0" name=""/>
        <dsp:cNvSpPr/>
      </dsp:nvSpPr>
      <dsp:spPr>
        <a:xfrm>
          <a:off x="955752" y="42096"/>
          <a:ext cx="1567730" cy="43327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Mère et nourrisson/enfant ensemble</a:t>
          </a:r>
        </a:p>
      </dsp:txBody>
      <dsp:txXfrm>
        <a:off x="955752" y="42096"/>
        <a:ext cx="1567730" cy="433270"/>
      </dsp:txXfrm>
    </dsp:sp>
    <dsp:sp modelId="{C7781B83-D057-43B3-89EE-E772C25D8BDA}">
      <dsp:nvSpPr>
        <dsp:cNvPr id="0" name=""/>
        <dsp:cNvSpPr/>
      </dsp:nvSpPr>
      <dsp:spPr>
        <a:xfrm>
          <a:off x="1357375" y="1793494"/>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Allaitement</a:t>
          </a:r>
        </a:p>
        <a:p>
          <a:pPr marL="0" lvl="0" indent="0" algn="ctr" defTabSz="311150">
            <a:lnSpc>
              <a:spcPct val="90000"/>
            </a:lnSpc>
            <a:spcBef>
              <a:spcPct val="0"/>
            </a:spcBef>
            <a:spcAft>
              <a:spcPct val="35000"/>
            </a:spcAft>
            <a:buNone/>
          </a:pPr>
          <a:r>
            <a:rPr lang="fr-FR" sz="700" kern="1200"/>
            <a:t>réduit ou interrompu</a:t>
          </a:r>
        </a:p>
      </dsp:txBody>
      <dsp:txXfrm>
        <a:off x="1357375" y="1793494"/>
        <a:ext cx="851142" cy="406767"/>
      </dsp:txXfrm>
    </dsp:sp>
    <dsp:sp modelId="{33042934-4552-4CA4-AE53-8F425FCDEF67}">
      <dsp:nvSpPr>
        <dsp:cNvPr id="0" name=""/>
        <dsp:cNvSpPr/>
      </dsp:nvSpPr>
      <dsp:spPr>
        <a:xfrm>
          <a:off x="3774967" y="55418"/>
          <a:ext cx="1808320" cy="450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Mère et nourrisson/enfant séparés</a:t>
          </a:r>
        </a:p>
      </dsp:txBody>
      <dsp:txXfrm>
        <a:off x="3774967" y="55418"/>
        <a:ext cx="1808320" cy="450206"/>
      </dsp:txXfrm>
    </dsp:sp>
    <dsp:sp modelId="{11A181BC-5A54-4DE1-9B37-20EDFE89BAA0}">
      <dsp:nvSpPr>
        <dsp:cNvPr id="0" name=""/>
        <dsp:cNvSpPr/>
      </dsp:nvSpPr>
      <dsp:spPr>
        <a:xfrm>
          <a:off x="294276" y="1151293"/>
          <a:ext cx="1293212" cy="3941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La mère allaitait </a:t>
          </a:r>
        </a:p>
        <a:p>
          <a:pPr marL="0" lvl="0" indent="0" algn="ctr" defTabSz="311150">
            <a:lnSpc>
              <a:spcPct val="90000"/>
            </a:lnSpc>
            <a:spcBef>
              <a:spcPct val="0"/>
            </a:spcBef>
            <a:spcAft>
              <a:spcPct val="35000"/>
            </a:spcAft>
            <a:buNone/>
          </a:pPr>
          <a:r>
            <a:rPr lang="fr-FR" sz="700" kern="1200"/>
            <a:t>avant la crise</a:t>
          </a:r>
        </a:p>
      </dsp:txBody>
      <dsp:txXfrm>
        <a:off x="294276" y="1151293"/>
        <a:ext cx="1293212" cy="394126"/>
      </dsp:txXfrm>
    </dsp:sp>
    <dsp:sp modelId="{BCCEF924-289A-4337-8EF6-0923A9DFDE69}">
      <dsp:nvSpPr>
        <dsp:cNvPr id="0" name=""/>
        <dsp:cNvSpPr/>
      </dsp:nvSpPr>
      <dsp:spPr>
        <a:xfrm>
          <a:off x="2253678" y="1141533"/>
          <a:ext cx="1257362" cy="40596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La mère n</a:t>
          </a:r>
          <a:r>
            <a:rPr lang="ar-SA" sz="700" kern="1200"/>
            <a:t>’</a:t>
          </a:r>
          <a:r>
            <a:rPr lang="fr-FR" sz="700" kern="1200"/>
            <a:t>allaitait </a:t>
          </a:r>
        </a:p>
        <a:p>
          <a:pPr marL="0" lvl="0" indent="0" algn="ctr" defTabSz="311150">
            <a:lnSpc>
              <a:spcPct val="90000"/>
            </a:lnSpc>
            <a:spcBef>
              <a:spcPct val="0"/>
            </a:spcBef>
            <a:spcAft>
              <a:spcPct val="35000"/>
            </a:spcAft>
            <a:buNone/>
          </a:pPr>
          <a:r>
            <a:rPr lang="fr-FR" sz="700" kern="1200"/>
            <a:t>pas avant la crise</a:t>
          </a:r>
        </a:p>
      </dsp:txBody>
      <dsp:txXfrm>
        <a:off x="2253678" y="1141533"/>
        <a:ext cx="1257362" cy="405964"/>
      </dsp:txXfrm>
    </dsp:sp>
    <dsp:sp modelId="{5F470F76-C91D-4FD5-8E04-43807B6F3B3A}">
      <dsp:nvSpPr>
        <dsp:cNvPr id="0" name=""/>
        <dsp:cNvSpPr/>
      </dsp:nvSpPr>
      <dsp:spPr>
        <a:xfrm>
          <a:off x="3121989" y="1764918"/>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Allaitement possible</a:t>
          </a:r>
        </a:p>
      </dsp:txBody>
      <dsp:txXfrm>
        <a:off x="3121989" y="1764918"/>
        <a:ext cx="851142" cy="406767"/>
      </dsp:txXfrm>
    </dsp:sp>
    <dsp:sp modelId="{4234B1E7-D4E7-4019-9700-C73DE377921A}">
      <dsp:nvSpPr>
        <dsp:cNvPr id="0" name=""/>
        <dsp:cNvSpPr/>
      </dsp:nvSpPr>
      <dsp:spPr>
        <a:xfrm>
          <a:off x="4886312" y="3057508"/>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Non</a:t>
          </a:r>
        </a:p>
      </dsp:txBody>
      <dsp:txXfrm>
        <a:off x="4886312" y="3057508"/>
        <a:ext cx="851142" cy="406767"/>
      </dsp:txXfrm>
    </dsp:sp>
    <dsp:sp modelId="{B4C18503-B185-4EC6-8D68-707C99592CB0}">
      <dsp:nvSpPr>
        <dsp:cNvPr id="0" name=""/>
        <dsp:cNvSpPr/>
      </dsp:nvSpPr>
      <dsp:spPr>
        <a:xfrm>
          <a:off x="215186" y="1783047"/>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Allaitement ok</a:t>
          </a:r>
        </a:p>
      </dsp:txBody>
      <dsp:txXfrm>
        <a:off x="215186" y="1783047"/>
        <a:ext cx="851142" cy="406767"/>
      </dsp:txXfrm>
    </dsp:sp>
    <dsp:sp modelId="{953A0BF1-6CDB-4F27-AAA1-2B0FA0D36E5A}">
      <dsp:nvSpPr>
        <dsp:cNvPr id="0" name=""/>
        <dsp:cNvSpPr/>
      </dsp:nvSpPr>
      <dsp:spPr>
        <a:xfrm>
          <a:off x="1416213" y="2833313"/>
          <a:ext cx="1541018" cy="55758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Relactation</a:t>
          </a:r>
        </a:p>
        <a:p>
          <a:pPr marL="0" lvl="0" indent="0" algn="ctr" defTabSz="311150">
            <a:lnSpc>
              <a:spcPct val="90000"/>
            </a:lnSpc>
            <a:spcBef>
              <a:spcPct val="0"/>
            </a:spcBef>
            <a:spcAft>
              <a:spcPct val="35000"/>
            </a:spcAft>
            <a:buNone/>
          </a:pPr>
          <a:r>
            <a:rPr lang="fr-FR" sz="700" kern="1200"/>
            <a:t>(recours à une nourrice possible en attendant)</a:t>
          </a:r>
        </a:p>
      </dsp:txBody>
      <dsp:txXfrm>
        <a:off x="1416213" y="2833313"/>
        <a:ext cx="1541018" cy="557581"/>
      </dsp:txXfrm>
    </dsp:sp>
    <dsp:sp modelId="{235FFB2B-F1AA-4764-879F-CE34F79F134C}">
      <dsp:nvSpPr>
        <dsp:cNvPr id="0" name=""/>
        <dsp:cNvSpPr/>
      </dsp:nvSpPr>
      <dsp:spPr>
        <a:xfrm>
          <a:off x="133389" y="2794262"/>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Soutien à l'allaitement</a:t>
          </a:r>
        </a:p>
      </dsp:txBody>
      <dsp:txXfrm>
        <a:off x="133389" y="2794262"/>
        <a:ext cx="851142" cy="406767"/>
      </dsp:txXfrm>
    </dsp:sp>
    <dsp:sp modelId="{D35E7D72-F425-43A0-AE49-02069CA496E8}">
      <dsp:nvSpPr>
        <dsp:cNvPr id="0" name=""/>
        <dsp:cNvSpPr/>
      </dsp:nvSpPr>
      <dsp:spPr>
        <a:xfrm>
          <a:off x="4580861" y="1745899"/>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Allaitement impossible</a:t>
          </a:r>
        </a:p>
      </dsp:txBody>
      <dsp:txXfrm>
        <a:off x="4580861" y="1745899"/>
        <a:ext cx="851142" cy="406767"/>
      </dsp:txXfrm>
    </dsp:sp>
    <dsp:sp modelId="{45601CE4-F450-40C4-86D1-572668B48EE5}">
      <dsp:nvSpPr>
        <dsp:cNvPr id="0" name=""/>
        <dsp:cNvSpPr/>
      </dsp:nvSpPr>
      <dsp:spPr>
        <a:xfrm>
          <a:off x="4556825" y="2299465"/>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Possibilité de nourrisse</a:t>
          </a:r>
        </a:p>
      </dsp:txBody>
      <dsp:txXfrm>
        <a:off x="4556825" y="2299465"/>
        <a:ext cx="851142" cy="406767"/>
      </dsp:txXfrm>
    </dsp:sp>
    <dsp:sp modelId="{D656C905-F03E-4FA0-A291-836E1CE114C7}">
      <dsp:nvSpPr>
        <dsp:cNvPr id="0" name=""/>
        <dsp:cNvSpPr/>
      </dsp:nvSpPr>
      <dsp:spPr>
        <a:xfrm>
          <a:off x="3501758" y="3056431"/>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Oui</a:t>
          </a:r>
        </a:p>
      </dsp:txBody>
      <dsp:txXfrm>
        <a:off x="3501758" y="3056431"/>
        <a:ext cx="851142" cy="406767"/>
      </dsp:txXfrm>
    </dsp:sp>
    <dsp:sp modelId="{7D27679F-AAB6-4B2D-AB5F-B614CA352B57}">
      <dsp:nvSpPr>
        <dsp:cNvPr id="0" name=""/>
        <dsp:cNvSpPr/>
      </dsp:nvSpPr>
      <dsp:spPr>
        <a:xfrm>
          <a:off x="3476617" y="3794006"/>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Recours à une Nourisse</a:t>
          </a:r>
        </a:p>
      </dsp:txBody>
      <dsp:txXfrm>
        <a:off x="3476617" y="3794006"/>
        <a:ext cx="851142" cy="406767"/>
      </dsp:txXfrm>
    </dsp:sp>
    <dsp:sp modelId="{275D3209-CF97-4ACC-9AAD-2BFD15C41002}">
      <dsp:nvSpPr>
        <dsp:cNvPr id="0" name=""/>
        <dsp:cNvSpPr/>
      </dsp:nvSpPr>
      <dsp:spPr>
        <a:xfrm>
          <a:off x="4968632" y="4003553"/>
          <a:ext cx="851142" cy="4067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fr-FR" sz="700" kern="1200"/>
            <a:t>admission au LNPE</a:t>
          </a:r>
        </a:p>
      </dsp:txBody>
      <dsp:txXfrm>
        <a:off x="4968632" y="4003553"/>
        <a:ext cx="851142" cy="40676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663C2A8AA9683469C5F51E6FE8974F5" ma:contentTypeVersion="50" ma:contentTypeDescription="" ma:contentTypeScope="" ma:versionID="1f910029c02ea43e4d74cd03d473f12d">
  <xsd:schema xmlns:xsd="http://www.w3.org/2001/XMLSchema" xmlns:xs="http://www.w3.org/2001/XMLSchema" xmlns:p="http://schemas.microsoft.com/office/2006/metadata/properties" xmlns:ns1="http://schemas.microsoft.com/sharepoint/v3" xmlns:ns2="ca283e0b-db31-4043-a2ef-b80661bf084a" xmlns:ns3="http://schemas.microsoft.com/sharepoint.v3" xmlns:ns4="bca8a36a-5b03-4acf-803e-f2dc428c21c1" xmlns:ns5="c5dc6c61-e82f-4238-a6c9-665037f27858" xmlns:ns6="http://schemas.microsoft.com/sharepoint/v4" targetNamespace="http://schemas.microsoft.com/office/2006/metadata/properties" ma:root="true" ma:fieldsID="acd3887cad098ed41896c2af1f9a40bf" ns1:_="" ns2:_="" ns3:_="" ns4:_="" ns5:_="" ns6:_="">
    <xsd:import namespace="http://schemas.microsoft.com/sharepoint/v3"/>
    <xsd:import namespace="ca283e0b-db31-4043-a2ef-b80661bf084a"/>
    <xsd:import namespace="http://schemas.microsoft.com/sharepoint.v3"/>
    <xsd:import namespace="bca8a36a-5b03-4acf-803e-f2dc428c21c1"/>
    <xsd:import namespace="c5dc6c61-e82f-4238-a6c9-665037f2785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Areasofwork" minOccurs="0"/>
                <xsd:element ref="ns5:Year" minOccurs="0"/>
                <xsd:element ref="ns5:Partner" minOccurs="0"/>
                <xsd:element ref="ns5:GrantNumber" minOccurs="0"/>
                <xsd:element ref="ns5:MediaServiceMetadata" minOccurs="0"/>
                <xsd:element ref="ns5:MediaServiceFastMetadata" minOccurs="0"/>
                <xsd:element ref="ns5:MediaServiceAutoKeyPoints" minOccurs="0"/>
                <xsd:element ref="ns5:MediaServiceKeyPoints" minOccurs="0"/>
                <xsd:element ref="ns6:IconOverlay" minOccurs="0"/>
                <xsd:element ref="ns1:_vti_ItemHoldRecordStatus" minOccurs="0"/>
                <xsd:element ref="ns4:TaxKeywordTaxHTField" minOccurs="0"/>
                <xsd:element ref="ns1:_vti_ItemDeclaredRecord" minOccurs="0"/>
                <xsd:element ref="ns4:SemaphoreItem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4:SharedWithUsers" minOccurs="0"/>
                <xsd:element ref="ns4:SharedWithDetails" minOccurs="0"/>
                <xsd:element ref="ns5:lcf76f155ced4ddcb4097134ff3c332f"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3;#Programme Division-456D|b599cc08-53d0-4ecf-afce-40bdcdf910e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fa5f135-eab6-473a-88a5-77b8dc0b48dd}" ma:internalName="TaxCatchAllLabel" ma:readOnly="true" ma:showField="CatchAllDataLabel"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fa5f135-eab6-473a-88a5-77b8dc0b48dd}" ma:internalName="TaxCatchAll" ma:showField="CatchAllData"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a8a36a-5b03-4acf-803e-f2dc428c21c1" elementFormDefault="qualified">
    <xsd:import namespace="http://schemas.microsoft.com/office/2006/documentManagement/types"/>
    <xsd:import namespace="http://schemas.microsoft.com/office/infopath/2007/PartnerControls"/>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3" nillable="true" ma:displayName="Semaphore Status" ma:hidden="true" ma:internalName="SemaphoreItemMetadata">
      <xsd:simpleType>
        <xsd:restriction base="dms:Note"/>
      </xsd:simple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c6c61-e82f-4238-a6c9-665037f27858" elementFormDefault="qualified">
    <xsd:import namespace="http://schemas.microsoft.com/office/2006/documentManagement/types"/>
    <xsd:import namespace="http://schemas.microsoft.com/office/infopath/2007/PartnerControls"/>
    <xsd:element name="Areasofwork" ma:index="31" nillable="true" ma:displayName="Area of work" ma:format="Dropdown" ma:internalName="Areasofwork">
      <xsd:simpleType>
        <xsd:restriction base="dms:Choice">
          <xsd:enumeration value="Emergency preparedness and response"/>
          <xsd:enumeration value="Technical leadership for nutrition response"/>
          <xsd:enumeration value="Nutrition information systems"/>
        </xsd:restriction>
      </xsd:simpleType>
    </xsd:element>
    <xsd:element name="Year" ma:index="32" nillable="true" ma:displayName="Year" ma:format="Dropdown" ma:internalName="Year">
      <xsd:simpleType>
        <xsd:restriction base="dms:Text">
          <xsd:maxLength value="255"/>
        </xsd:restriction>
      </xsd:simpleType>
    </xsd:element>
    <xsd:element name="Partner" ma:index="33" nillable="true" ma:displayName="Partner" ma:format="Dropdown" ma:internalName="Partner">
      <xsd:simpleType>
        <xsd:restriction base="dms:Choice">
          <xsd:enumeration value="Action Against Hunger (ACF)"/>
          <xsd:enumeration value="Alive and Thrive"/>
          <xsd:enumeration value="Beko"/>
          <xsd:enumeration value="Bill and Melinda Gates Foundation"/>
          <xsd:enumeration value="Canada"/>
          <xsd:enumeration value="Center for Disease Control and Prevention (CDC)"/>
          <xsd:enumeration value="DSM"/>
          <xsd:enumeration value="EAT Forum"/>
          <xsd:enumeration value="European Commission"/>
          <xsd:enumeration value="European Community Humanitarian Office (ECHO)"/>
          <xsd:enumeration value="Food and Agriculture Organization (FAO)"/>
          <xsd:enumeration value="Food Fortification Initiative"/>
          <xsd:enumeration value="Germany"/>
          <xsd:enumeration value="Global Alliance for Vitamin A"/>
          <xsd:enumeration value="Global Breastfeeding Collective"/>
          <xsd:enumeration value="Global Nutrition Cluster"/>
          <xsd:enumeration value="Global Nutrition Report"/>
          <xsd:enumeration value="Global Thematic Funds for Nutrition"/>
          <xsd:enumeration value="Hellen Keller International"/>
          <xsd:enumeration value="Henkel"/>
          <xsd:enumeration value="Home Fortification Advisory Group"/>
          <xsd:enumeration value="IFPRI"/>
          <xsd:enumeration value="Infant and Young Child Feeding in Emergencies Core Group"/>
          <xsd:enumeration value="International Baby Food Action Network"/>
          <xsd:enumeration value="International Fund for Agricultural Development (IFAD)"/>
          <xsd:enumeration value="Iodine Global Network"/>
          <xsd:enumeration value="Japan"/>
          <xsd:enumeration value="Micronutrient Forum"/>
          <xsd:enumeration value="National Committee"/>
          <xsd:enumeration value="Netcode"/>
          <xsd:enumeration value="Netherlands"/>
          <xsd:enumeration value="No Wasted Lives"/>
          <xsd:enumeration value="Norway"/>
          <xsd:enumeration value="Nurturing Care Framework"/>
          <xsd:enumeration value="Nutrition International"/>
          <xsd:enumeration value="Pampers"/>
          <xsd:enumeration value="Power of Nutrition"/>
          <xsd:enumeration value="REACH"/>
          <xsd:enumeration value="Royal DSM"/>
          <xsd:enumeration value="Scaling Up Nutrition Movement (SUN)"/>
          <xsd:enumeration value="SOFI Report"/>
          <xsd:enumeration value="UN Network for SUN"/>
          <xsd:enumeration value="United Kingdom"/>
          <xsd:enumeration value="United Nations High Commissioner for Refugees (UNHCR)"/>
          <xsd:enumeration value="UNITLIFE"/>
          <xsd:enumeration value="UNSCN"/>
          <xsd:enumeration value="US Fund"/>
          <xsd:enumeration value="USAID"/>
          <xsd:enumeration value="World Bank"/>
          <xsd:enumeration value="World Food Programme (WFP)"/>
          <xsd:enumeration value="World Health Organization (WHO)"/>
        </xsd:restriction>
      </xsd:simpleType>
    </xsd:element>
    <xsd:element name="GrantNumber" ma:index="34" nillable="true" ma:displayName="Grant Number" ma:format="Dropdown" ma:internalName="GrantNumber">
      <xsd:simpleType>
        <xsd:restriction base="dms:Text">
          <xsd:maxLength value="255"/>
        </xsd:restriction>
      </xsd:simpleType>
    </xsd:element>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AutoTags" ma:index="44" nillable="true" ma:displayName="Tags" ma:internalName="MediaServiceAutoTags"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LengthInSeconds" ma:index="5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Programme Division-456D</TermName>
          <TermId xmlns="http://schemas.microsoft.com/office/infopath/2007/PartnerControls">b599cc08-53d0-4ecf-afce-40bdcdf910e2</TermId>
        </TermInfo>
      </Terms>
    </ga975397408f43e4b84ec8e5a598e523>
    <lcf76f155ced4ddcb4097134ff3c332f xmlns="c5dc6c61-e82f-4238-a6c9-665037f27858">
      <Terms xmlns="http://schemas.microsoft.com/office/infopath/2007/PartnerControls"/>
    </lcf76f155ced4ddcb4097134ff3c332f>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maphoreItemMetadata xmlns="bca8a36a-5b03-4acf-803e-f2dc428c21c1" xsi:nil="true"/>
    <SenderEmail xmlns="ca283e0b-db31-4043-a2ef-b80661bf084a" xsi:nil="true"/>
    <Partner xmlns="c5dc6c61-e82f-4238-a6c9-665037f27858" xsi:nil="true"/>
    <IconOverlay xmlns="http://schemas.microsoft.com/sharepoint/v4" xsi:nil="true"/>
    <GrantNumber xmlns="c5dc6c61-e82f-4238-a6c9-665037f27858"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Areasofwork xmlns="c5dc6c61-e82f-4238-a6c9-665037f27858" xsi:nil="true"/>
    <CategoryDescription xmlns="http://schemas.microsoft.com/sharepoint.v3" xsi:nil="true"/>
    <TaxKeywordTaxHTField xmlns="bca8a36a-5b03-4acf-803e-f2dc428c21c1">
      <Terms xmlns="http://schemas.microsoft.com/office/infopath/2007/PartnerControls"/>
    </TaxKeywordTaxHTField>
    <RecipientsEmail xmlns="ca283e0b-db31-4043-a2ef-b80661bf084a" xsi:nil="true"/>
    <mda26ace941f4791a7314a339fee829c xmlns="ca283e0b-db31-4043-a2ef-b80661bf084a">
      <Terms xmlns="http://schemas.microsoft.com/office/infopath/2007/PartnerControls"/>
    </mda26ace941f4791a7314a339fee829c>
    <Year xmlns="c5dc6c61-e82f-4238-a6c9-665037f27858" xsi:nil="true"/>
    <WrittenBy xmlns="ca283e0b-db31-4043-a2ef-b80661bf084a">
      <UserInfo>
        <DisplayName/>
        <AccountId xsi:nil="true"/>
        <AccountType/>
      </UserInfo>
    </WrittenBy>
  </documentManagement>
</p:propertie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spe:Receivers xmlns:spe="http://schemas.microsoft.com/sharepoint/events"/>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32E1616B-4F0C-4DC8-8A2B-DED7144B5AF8}">
  <ds:schemaRefs>
    <ds:schemaRef ds:uri="http://schemas.microsoft.com/sharepoint/v3/contenttype/forms"/>
  </ds:schemaRefs>
</ds:datastoreItem>
</file>

<file path=customXml/itemProps2.xml><?xml version="1.0" encoding="utf-8"?>
<ds:datastoreItem xmlns:ds="http://schemas.openxmlformats.org/officeDocument/2006/customXml" ds:itemID="{C88347EA-153C-4298-9BEB-B32D4A0B1C23}"/>
</file>

<file path=customXml/itemProps3.xml><?xml version="1.0" encoding="utf-8"?>
<ds:datastoreItem xmlns:ds="http://schemas.openxmlformats.org/officeDocument/2006/customXml" ds:itemID="{7B60B5A8-0E84-4943-B985-BBFEB506D626}">
  <ds:schemaRefs>
    <ds:schemaRef ds:uri="http://schemas.openxmlformats.org/officeDocument/2006/bibliography"/>
  </ds:schemaRefs>
</ds:datastoreItem>
</file>

<file path=customXml/itemProps4.xml><?xml version="1.0" encoding="utf-8"?>
<ds:datastoreItem xmlns:ds="http://schemas.openxmlformats.org/officeDocument/2006/customXml" ds:itemID="{2A10AC58-6243-4D25-81DC-E995B24C7B2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422A1BC-F2B7-435E-B8D8-434CF60505B5}"/>
</file>

<file path=customXml/itemProps6.xml><?xml version="1.0" encoding="utf-8"?>
<ds:datastoreItem xmlns:ds="http://schemas.openxmlformats.org/officeDocument/2006/customXml" ds:itemID="{ECCC262B-8FBE-4B11-BF7E-7C40D0831387}"/>
</file>

<file path=customXml/itemProps7.xml><?xml version="1.0" encoding="utf-8"?>
<ds:datastoreItem xmlns:ds="http://schemas.openxmlformats.org/officeDocument/2006/customXml" ds:itemID="{C41CDA1B-9FEF-435C-84C2-2D1225FFCDE5}"/>
</file>

<file path=docProps/app.xml><?xml version="1.0" encoding="utf-8"?>
<Properties xmlns="http://schemas.openxmlformats.org/officeDocument/2006/extended-properties" xmlns:vt="http://schemas.openxmlformats.org/officeDocument/2006/docPropsVTypes">
  <Template>Normal</Template>
  <TotalTime>5</TotalTime>
  <Pages>14</Pages>
  <Words>4674</Words>
  <Characters>25712</Characters>
  <Application>Microsoft Office Word</Application>
  <DocSecurity>0</DocSecurity>
  <Lines>214</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Sabwa, Claude</dc:creator>
  <cp:keywords/>
  <dc:description/>
  <cp:lastModifiedBy>Anne Marie Dembele</cp:lastModifiedBy>
  <cp:revision>2</cp:revision>
  <dcterms:created xsi:type="dcterms:W3CDTF">2021-12-08T12:54:00Z</dcterms:created>
  <dcterms:modified xsi:type="dcterms:W3CDTF">2021-12-08T12:54:00Z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0x0101009BA85F8052A6DA4FA3E31FF9F74C6970002663C2A8AA9683469C5F51E6FE8974F5</vt:lpwstr>
  </property>
  <property fmtid="{D5CDD505-2E9C-101B-9397-08002B2CF9AE}" pid="3" name="OfficeDivision">
    <vt:i4>33</vt:i4>
  </property>
</Properties>
</file>