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0B5917" w:rsidRPr="0089405E" w:rsidRDefault="001220C8" w:rsidP="0089405E">
      <w:pPr>
        <w:jc w:val="both"/>
        <w:rPr>
          <w:rFonts w:asciiTheme="majorHAnsi" w:hAnsiTheme="majorHAnsi" w:cstheme="majorHAnsi"/>
        </w:rPr>
      </w:pPr>
      <w:r w:rsidRPr="0089405E">
        <w:rPr>
          <w:rFonts w:asciiTheme="majorHAnsi" w:hAnsiTheme="majorHAnsi" w:cstheme="majorHAnsi"/>
          <w:noProof/>
        </w:rPr>
        <mc:AlternateContent>
          <mc:Choice Requires="wps">
            <w:drawing>
              <wp:anchor distT="0" distB="0" distL="114300" distR="114300" simplePos="0" relativeHeight="251658240" behindDoc="0" locked="0" layoutInCell="1" hidden="0" allowOverlap="1" wp14:anchorId="4D21A9BE" wp14:editId="3365C15D">
                <wp:simplePos x="0" y="0"/>
                <wp:positionH relativeFrom="column">
                  <wp:posOffset>-320675</wp:posOffset>
                </wp:positionH>
                <wp:positionV relativeFrom="paragraph">
                  <wp:posOffset>-301625</wp:posOffset>
                </wp:positionV>
                <wp:extent cx="6843395" cy="1342012"/>
                <wp:effectExtent l="0" t="0" r="14605" b="17145"/>
                <wp:wrapNone/>
                <wp:docPr id="58" name="Rectangle 58"/>
                <wp:cNvGraphicFramePr/>
                <a:graphic xmlns:a="http://schemas.openxmlformats.org/drawingml/2006/main">
                  <a:graphicData uri="http://schemas.microsoft.com/office/word/2010/wordprocessingShape">
                    <wps:wsp>
                      <wps:cNvSpPr/>
                      <wps:spPr>
                        <a:xfrm>
                          <a:off x="0" y="0"/>
                          <a:ext cx="6843395" cy="1342012"/>
                        </a:xfrm>
                        <a:prstGeom prst="rect">
                          <a:avLst/>
                        </a:prstGeom>
                        <a:solidFill>
                          <a:srgbClr val="548135"/>
                        </a:solidFill>
                        <a:ln w="12700" cap="flat" cmpd="sng">
                          <a:solidFill>
                            <a:schemeClr val="dk1"/>
                          </a:solidFill>
                          <a:prstDash val="solid"/>
                          <a:miter lim="800000"/>
                          <a:headEnd type="none" w="sm" len="sm"/>
                          <a:tailEnd type="none" w="sm" len="sm"/>
                        </a:ln>
                      </wps:spPr>
                      <wps:txbx>
                        <w:txbxContent>
                          <w:p w14:paraId="75B19843" w14:textId="77777777" w:rsidR="000B5917" w:rsidRDefault="000B5917">
                            <w:pPr>
                              <w:textDirection w:val="btLr"/>
                            </w:pPr>
                          </w:p>
                          <w:p w14:paraId="392B2BC4" w14:textId="78FB0934" w:rsidR="000B5917" w:rsidRPr="0089405E" w:rsidRDefault="001220C8">
                            <w:pPr>
                              <w:jc w:val="center"/>
                              <w:textDirection w:val="btLr"/>
                              <w:rPr>
                                <w:rFonts w:asciiTheme="minorHAnsi" w:hAnsiTheme="minorHAnsi"/>
                                <w:b/>
                                <w:sz w:val="32"/>
                                <w:szCs w:val="32"/>
                              </w:rPr>
                            </w:pPr>
                            <w:r w:rsidRPr="0089405E">
                              <w:rPr>
                                <w:rFonts w:asciiTheme="minorHAnsi" w:eastAsia="Open Sans Light" w:hAnsiTheme="minorHAnsi" w:cs="Open Sans Light"/>
                                <w:b/>
                                <w:color w:val="FFFFFF"/>
                                <w:sz w:val="32"/>
                                <w:szCs w:val="32"/>
                              </w:rPr>
                              <w:t>Infant and Young Child Feeding</w:t>
                            </w:r>
                            <w:r w:rsidR="004D587B" w:rsidRPr="0089405E">
                              <w:rPr>
                                <w:rFonts w:asciiTheme="minorHAnsi" w:eastAsia="Open Sans Light" w:hAnsiTheme="minorHAnsi" w:cs="Open Sans Light"/>
                                <w:b/>
                                <w:color w:val="FFFFFF"/>
                                <w:sz w:val="32"/>
                                <w:szCs w:val="32"/>
                              </w:rPr>
                              <w:t xml:space="preserve"> in Emergencies</w:t>
                            </w:r>
                            <w:r w:rsidRPr="0089405E">
                              <w:rPr>
                                <w:rFonts w:asciiTheme="minorHAnsi" w:eastAsia="Open Sans Light" w:hAnsiTheme="minorHAnsi" w:cs="Open Sans Light"/>
                                <w:b/>
                                <w:color w:val="FFFFFF"/>
                                <w:sz w:val="32"/>
                                <w:szCs w:val="32"/>
                              </w:rPr>
                              <w:t xml:space="preserve"> (IYCF</w:t>
                            </w:r>
                            <w:r w:rsidR="004D587B" w:rsidRPr="0089405E">
                              <w:rPr>
                                <w:rFonts w:asciiTheme="minorHAnsi" w:eastAsia="Open Sans Light" w:hAnsiTheme="minorHAnsi" w:cs="Open Sans Light"/>
                                <w:b/>
                                <w:color w:val="FFFFFF"/>
                                <w:sz w:val="32"/>
                                <w:szCs w:val="32"/>
                              </w:rPr>
                              <w:t>-E</w:t>
                            </w:r>
                            <w:r w:rsidRPr="0089405E">
                              <w:rPr>
                                <w:rFonts w:asciiTheme="minorHAnsi" w:eastAsia="Open Sans Light" w:hAnsiTheme="minorHAnsi" w:cs="Open Sans Light"/>
                                <w:b/>
                                <w:color w:val="FFFFFF"/>
                                <w:sz w:val="32"/>
                                <w:szCs w:val="32"/>
                              </w:rPr>
                              <w:t>) Integration</w:t>
                            </w:r>
                          </w:p>
                          <w:p w14:paraId="483AC78F" w14:textId="77777777" w:rsidR="000B5917" w:rsidRPr="0089405E" w:rsidRDefault="001220C8">
                            <w:pPr>
                              <w:jc w:val="center"/>
                              <w:textDirection w:val="btLr"/>
                              <w:rPr>
                                <w:rFonts w:asciiTheme="minorHAnsi" w:hAnsiTheme="minorHAnsi"/>
                                <w:b/>
                                <w:sz w:val="32"/>
                                <w:szCs w:val="32"/>
                              </w:rPr>
                            </w:pPr>
                            <w:r w:rsidRPr="0089405E">
                              <w:rPr>
                                <w:rFonts w:asciiTheme="minorHAnsi" w:eastAsia="Open Sans Light" w:hAnsiTheme="minorHAnsi" w:cs="Open Sans Light"/>
                                <w:b/>
                                <w:color w:val="FFFFFF"/>
                                <w:sz w:val="32"/>
                                <w:szCs w:val="32"/>
                              </w:rPr>
                              <w:t>Multi-Sectoral Guidance Note</w:t>
                            </w:r>
                          </w:p>
                          <w:p w14:paraId="12068C1F" w14:textId="77777777" w:rsidR="000B5917" w:rsidRPr="0089405E" w:rsidRDefault="000B5917">
                            <w:pPr>
                              <w:jc w:val="center"/>
                              <w:textDirection w:val="btLr"/>
                              <w:rPr>
                                <w:rFonts w:asciiTheme="minorHAnsi" w:hAnsiTheme="minorHAnsi"/>
                              </w:rPr>
                            </w:pPr>
                          </w:p>
                          <w:p w14:paraId="203A4C91" w14:textId="77777777" w:rsidR="000B5917" w:rsidRPr="0089405E" w:rsidRDefault="001220C8">
                            <w:pPr>
                              <w:jc w:val="center"/>
                              <w:textDirection w:val="btLr"/>
                              <w:rPr>
                                <w:rFonts w:asciiTheme="majorHAnsi" w:hAnsiTheme="majorHAnsi" w:cstheme="majorHAnsi"/>
                                <w:sz w:val="28"/>
                                <w:szCs w:val="28"/>
                              </w:rPr>
                            </w:pPr>
                            <w:r w:rsidRPr="0089405E">
                              <w:rPr>
                                <w:rFonts w:asciiTheme="majorHAnsi" w:eastAsia="Open Sans Light" w:hAnsiTheme="majorHAnsi" w:cstheme="majorHAnsi"/>
                                <w:b/>
                                <w:color w:val="FFFFFF"/>
                                <w:sz w:val="28"/>
                                <w:szCs w:val="28"/>
                              </w:rPr>
                              <w:t>V1. August 2021</w:t>
                            </w:r>
                          </w:p>
                          <w:p w14:paraId="77981F34" w14:textId="77777777" w:rsidR="000B5917" w:rsidRDefault="000B5917">
                            <w:pPr>
                              <w:jc w:val="center"/>
                              <w:textDirection w:val="btLr"/>
                            </w:pPr>
                          </w:p>
                        </w:txbxContent>
                      </wps:txbx>
                      <wps:bodyPr spcFirstLastPara="1" wrap="square" lIns="91425" tIns="45700" rIns="91425" bIns="45700" anchor="ctr" anchorCtr="0">
                        <a:noAutofit/>
                      </wps:bodyPr>
                    </wps:wsp>
                  </a:graphicData>
                </a:graphic>
                <wp14:sizeRelV relativeFrom="margin">
                  <wp14:pctHeight>0</wp14:pctHeight>
                </wp14:sizeRelV>
              </wp:anchor>
            </w:drawing>
          </mc:Choice>
          <mc:Fallback xmlns:w16sdtdh="http://schemas.microsoft.com/office/word/2020/wordml/sdtdatahash">
            <w:pict>
              <v:rect w14:anchorId="4D21A9BE" id="Rectangle 58" o:spid="_x0000_s1026" style="position:absolute;left:0;text-align:left;margin-left:-25.25pt;margin-top:-23.75pt;width:538.85pt;height:105.6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" fillcolor="#548135" strokecolor="black [3200]" strokeweight="1pt">
                <v:stroke startarrowwidth="narrow" startarrowlength="short" endarrowwidth="narrow" endarrowlength="short"/>
                <v:textbox inset="2.53958mm,1.2694mm,2.53958mm,1.2694mm">
                  <w:txbxContent>
                    <w:p w14:paraId="75B19843" w14:textId="77777777" w:rsidR="000B5917" w:rsidRDefault="000B5917">
                      <w:pPr>
                        <w:textDirection w:val="btLr"/>
                      </w:pPr>
                    </w:p>
                    <w:p w14:paraId="392B2BC4" w14:textId="78FB0934" w:rsidR="000B5917" w:rsidRPr="0089405E" w:rsidRDefault="001220C8">
                      <w:pPr>
                        <w:jc w:val="center"/>
                        <w:textDirection w:val="btLr"/>
                        <w:rPr>
                          <w:rFonts w:asciiTheme="minorHAnsi" w:hAnsiTheme="minorHAnsi"/>
                          <w:b/>
                          <w:sz w:val="32"/>
                          <w:szCs w:val="32"/>
                        </w:rPr>
                      </w:pPr>
                      <w:r w:rsidRPr="0089405E">
                        <w:rPr>
                          <w:rFonts w:asciiTheme="minorHAnsi" w:eastAsia="Open Sans Light" w:hAnsiTheme="minorHAnsi" w:cs="Open Sans Light"/>
                          <w:b/>
                          <w:color w:val="FFFFFF"/>
                          <w:sz w:val="32"/>
                          <w:szCs w:val="32"/>
                        </w:rPr>
                        <w:t>Infant and Young Child Feeding</w:t>
                      </w:r>
                      <w:r w:rsidR="004D587B" w:rsidRPr="0089405E">
                        <w:rPr>
                          <w:rFonts w:asciiTheme="minorHAnsi" w:eastAsia="Open Sans Light" w:hAnsiTheme="minorHAnsi" w:cs="Open Sans Light"/>
                          <w:b/>
                          <w:color w:val="FFFFFF"/>
                          <w:sz w:val="32"/>
                          <w:szCs w:val="32"/>
                        </w:rPr>
                        <w:t xml:space="preserve"> in Emergencies</w:t>
                      </w:r>
                      <w:r w:rsidRPr="0089405E">
                        <w:rPr>
                          <w:rFonts w:asciiTheme="minorHAnsi" w:eastAsia="Open Sans Light" w:hAnsiTheme="minorHAnsi" w:cs="Open Sans Light"/>
                          <w:b/>
                          <w:color w:val="FFFFFF"/>
                          <w:sz w:val="32"/>
                          <w:szCs w:val="32"/>
                        </w:rPr>
                        <w:t xml:space="preserve"> (IYCF</w:t>
                      </w:r>
                      <w:r w:rsidR="004D587B" w:rsidRPr="0089405E">
                        <w:rPr>
                          <w:rFonts w:asciiTheme="minorHAnsi" w:eastAsia="Open Sans Light" w:hAnsiTheme="minorHAnsi" w:cs="Open Sans Light"/>
                          <w:b/>
                          <w:color w:val="FFFFFF"/>
                          <w:sz w:val="32"/>
                          <w:szCs w:val="32"/>
                        </w:rPr>
                        <w:t>-E</w:t>
                      </w:r>
                      <w:r w:rsidRPr="0089405E">
                        <w:rPr>
                          <w:rFonts w:asciiTheme="minorHAnsi" w:eastAsia="Open Sans Light" w:hAnsiTheme="minorHAnsi" w:cs="Open Sans Light"/>
                          <w:b/>
                          <w:color w:val="FFFFFF"/>
                          <w:sz w:val="32"/>
                          <w:szCs w:val="32"/>
                        </w:rPr>
                        <w:t>) Integration</w:t>
                      </w:r>
                    </w:p>
                    <w:p w14:paraId="483AC78F" w14:textId="77777777" w:rsidR="000B5917" w:rsidRPr="0089405E" w:rsidRDefault="001220C8">
                      <w:pPr>
                        <w:jc w:val="center"/>
                        <w:textDirection w:val="btLr"/>
                        <w:rPr>
                          <w:rFonts w:asciiTheme="minorHAnsi" w:hAnsiTheme="minorHAnsi"/>
                          <w:b/>
                          <w:sz w:val="32"/>
                          <w:szCs w:val="32"/>
                        </w:rPr>
                      </w:pPr>
                      <w:r w:rsidRPr="0089405E">
                        <w:rPr>
                          <w:rFonts w:asciiTheme="minorHAnsi" w:eastAsia="Open Sans Light" w:hAnsiTheme="minorHAnsi" w:cs="Open Sans Light"/>
                          <w:b/>
                          <w:color w:val="FFFFFF"/>
                          <w:sz w:val="32"/>
                          <w:szCs w:val="32"/>
                        </w:rPr>
                        <w:t>Multi-Sectoral Guidance Note</w:t>
                      </w:r>
                    </w:p>
                    <w:p w14:paraId="12068C1F" w14:textId="77777777" w:rsidR="000B5917" w:rsidRPr="0089405E" w:rsidRDefault="000B5917">
                      <w:pPr>
                        <w:jc w:val="center"/>
                        <w:textDirection w:val="btLr"/>
                        <w:rPr>
                          <w:rFonts w:asciiTheme="minorHAnsi" w:hAnsiTheme="minorHAnsi"/>
                        </w:rPr>
                      </w:pPr>
                    </w:p>
                    <w:p w14:paraId="203A4C91" w14:textId="77777777" w:rsidR="000B5917" w:rsidRPr="0089405E" w:rsidRDefault="001220C8">
                      <w:pPr>
                        <w:jc w:val="center"/>
                        <w:textDirection w:val="btLr"/>
                        <w:rPr>
                          <w:rFonts w:asciiTheme="majorHAnsi" w:hAnsiTheme="majorHAnsi" w:cstheme="majorHAnsi"/>
                          <w:sz w:val="28"/>
                          <w:szCs w:val="28"/>
                        </w:rPr>
                      </w:pPr>
                      <w:r w:rsidRPr="0089405E">
                        <w:rPr>
                          <w:rFonts w:asciiTheme="majorHAnsi" w:eastAsia="Open Sans Light" w:hAnsiTheme="majorHAnsi" w:cstheme="majorHAnsi"/>
                          <w:b/>
                          <w:color w:val="FFFFFF"/>
                          <w:sz w:val="28"/>
                          <w:szCs w:val="28"/>
                        </w:rPr>
                        <w:t>V1. August 2021</w:t>
                      </w:r>
                    </w:p>
                    <w:p w14:paraId="77981F34" w14:textId="77777777" w:rsidR="000B5917" w:rsidRDefault="000B5917">
                      <w:pPr>
                        <w:jc w:val="center"/>
                        <w:textDirection w:val="btLr"/>
                      </w:pPr>
                    </w:p>
                  </w:txbxContent>
                </v:textbox>
              </v:rect>
            </w:pict>
          </mc:Fallback>
        </mc:AlternateContent>
      </w:r>
    </w:p>
    <w:p w14:paraId="00000002" w14:textId="77777777" w:rsidR="000B5917" w:rsidRPr="0089405E" w:rsidRDefault="000B5917" w:rsidP="0089405E">
      <w:pPr>
        <w:jc w:val="both"/>
        <w:rPr>
          <w:rFonts w:asciiTheme="majorHAnsi" w:hAnsiTheme="majorHAnsi" w:cstheme="majorHAnsi"/>
        </w:rPr>
      </w:pPr>
    </w:p>
    <w:p w14:paraId="00000003" w14:textId="77777777" w:rsidR="000B5917" w:rsidRPr="0089405E" w:rsidRDefault="000B5917" w:rsidP="0089405E">
      <w:pPr>
        <w:jc w:val="both"/>
        <w:rPr>
          <w:rFonts w:asciiTheme="majorHAnsi" w:hAnsiTheme="majorHAnsi" w:cstheme="majorHAnsi"/>
        </w:rPr>
      </w:pPr>
    </w:p>
    <w:p w14:paraId="00000004" w14:textId="77777777" w:rsidR="000B5917" w:rsidRPr="0089405E" w:rsidRDefault="000B5917" w:rsidP="0089405E">
      <w:pPr>
        <w:jc w:val="both"/>
        <w:rPr>
          <w:rFonts w:asciiTheme="majorHAnsi" w:hAnsiTheme="majorHAnsi" w:cstheme="majorHAnsi"/>
        </w:rPr>
      </w:pPr>
    </w:p>
    <w:p w14:paraId="00000005" w14:textId="77777777" w:rsidR="000B5917" w:rsidRPr="0089405E" w:rsidRDefault="000B5917" w:rsidP="0089405E">
      <w:pPr>
        <w:jc w:val="both"/>
        <w:rPr>
          <w:rFonts w:asciiTheme="majorHAnsi" w:hAnsiTheme="majorHAnsi" w:cstheme="majorHAnsi"/>
        </w:rPr>
      </w:pPr>
    </w:p>
    <w:p w14:paraId="00000006" w14:textId="77777777" w:rsidR="000B5917" w:rsidRPr="0089405E" w:rsidRDefault="000B5917" w:rsidP="0089405E">
      <w:pPr>
        <w:jc w:val="both"/>
        <w:rPr>
          <w:rFonts w:asciiTheme="majorHAnsi" w:hAnsiTheme="majorHAnsi" w:cstheme="majorHAnsi"/>
        </w:rPr>
      </w:pPr>
    </w:p>
    <w:p w14:paraId="00000007" w14:textId="77777777" w:rsidR="000B5917" w:rsidRPr="0089405E" w:rsidRDefault="000B5917" w:rsidP="0089405E">
      <w:pPr>
        <w:jc w:val="both"/>
        <w:rPr>
          <w:rFonts w:asciiTheme="majorHAnsi" w:hAnsiTheme="majorHAnsi" w:cstheme="majorHAnsi"/>
        </w:rPr>
        <w:sectPr w:rsidR="000B5917" w:rsidRPr="0089405E">
          <w:headerReference w:type="default" r:id="rId9"/>
          <w:pgSz w:w="12240" w:h="15840"/>
          <w:pgMar w:top="1440" w:right="1440" w:bottom="1440" w:left="1440" w:header="1872" w:footer="706" w:gutter="0"/>
          <w:pgNumType w:start="1"/>
          <w:cols w:space="720"/>
        </w:sectPr>
      </w:pPr>
    </w:p>
    <w:p w14:paraId="67156534" w14:textId="77777777" w:rsidR="000B5917" w:rsidRPr="0089405E" w:rsidRDefault="000B5917" w:rsidP="0089405E">
      <w:pPr>
        <w:jc w:val="both"/>
        <w:rPr>
          <w:rFonts w:asciiTheme="majorHAnsi" w:eastAsia="Open Sans" w:hAnsiTheme="majorHAnsi" w:cstheme="majorHAnsi"/>
          <w:b/>
          <w:color w:val="F15D2E"/>
          <w:u w:val="single"/>
        </w:rPr>
      </w:pPr>
    </w:p>
    <w:p w14:paraId="00000008" w14:textId="4965F283" w:rsidR="004D587B" w:rsidRPr="0089405E" w:rsidRDefault="004D587B" w:rsidP="0089405E">
      <w:pPr>
        <w:jc w:val="both"/>
        <w:rPr>
          <w:rFonts w:asciiTheme="majorHAnsi" w:eastAsia="Open Sans" w:hAnsiTheme="majorHAnsi" w:cstheme="majorHAnsi"/>
          <w:b/>
          <w:color w:val="F15D2E"/>
          <w:u w:val="single"/>
        </w:rPr>
        <w:sectPr w:rsidR="004D587B" w:rsidRPr="0089405E">
          <w:type w:val="continuous"/>
          <w:pgSz w:w="12240" w:h="15840"/>
          <w:pgMar w:top="1440" w:right="1440" w:bottom="1440" w:left="1440" w:header="1872" w:footer="706" w:gutter="0"/>
          <w:cols w:space="720"/>
        </w:sectPr>
      </w:pPr>
    </w:p>
    <w:p w14:paraId="68144E6A" w14:textId="7265CF94" w:rsidR="0089405E" w:rsidRPr="0089405E" w:rsidRDefault="001220C8" w:rsidP="0089405E">
      <w:pPr>
        <w:rPr>
          <w:rFonts w:asciiTheme="minorHAnsi" w:eastAsia="Open Sans" w:hAnsiTheme="minorHAnsi" w:cstheme="majorHAnsi"/>
          <w:b/>
          <w:color w:val="538135"/>
          <w:sz w:val="28"/>
          <w:szCs w:val="28"/>
          <w:u w:val="single"/>
        </w:rPr>
      </w:pPr>
      <w:r w:rsidRPr="0089405E">
        <w:rPr>
          <w:rFonts w:asciiTheme="minorHAnsi" w:eastAsia="Open Sans" w:hAnsiTheme="minorHAnsi" w:cstheme="majorHAnsi"/>
          <w:b/>
          <w:color w:val="538135"/>
          <w:sz w:val="28"/>
          <w:szCs w:val="28"/>
          <w:u w:val="single"/>
        </w:rPr>
        <w:t>Purpose of the Multi-Sectoral Guidance Note</w:t>
      </w:r>
    </w:p>
    <w:p w14:paraId="0000000C" w14:textId="437FA914" w:rsidR="000B5917" w:rsidRDefault="001220C8" w:rsidP="0089405E">
      <w:pPr>
        <w:jc w:val="both"/>
        <w:rPr>
          <w:rFonts w:asciiTheme="majorHAnsi" w:hAnsiTheme="majorHAnsi" w:cstheme="majorHAnsi"/>
        </w:rPr>
      </w:pPr>
      <w:r w:rsidRPr="0089405E">
        <w:rPr>
          <w:rFonts w:asciiTheme="majorHAnsi" w:hAnsiTheme="majorHAnsi" w:cstheme="majorHAnsi"/>
        </w:rPr>
        <w:t xml:space="preserve">The purpose of the </w:t>
      </w:r>
      <w:sdt>
        <w:sdtPr>
          <w:rPr>
            <w:rFonts w:asciiTheme="majorHAnsi" w:hAnsiTheme="majorHAnsi" w:cstheme="majorHAnsi"/>
          </w:rPr>
          <w:tag w:val="goog_rdk_0"/>
          <w:id w:val="-105044183"/>
        </w:sdtPr>
        <w:sdtEndPr/>
        <w:sdtContent/>
      </w:sdt>
      <w:r w:rsidRPr="0089405E">
        <w:rPr>
          <w:rFonts w:asciiTheme="majorHAnsi" w:hAnsiTheme="majorHAnsi" w:cstheme="majorHAnsi"/>
        </w:rPr>
        <w:t>Infant and Young Child Feeding</w:t>
      </w:r>
      <w:r w:rsidR="004D587B" w:rsidRPr="0089405E">
        <w:rPr>
          <w:rFonts w:asciiTheme="majorHAnsi" w:hAnsiTheme="majorHAnsi" w:cstheme="majorHAnsi"/>
        </w:rPr>
        <w:t xml:space="preserve"> in Emergencies</w:t>
      </w:r>
      <w:r w:rsidRPr="0089405E">
        <w:rPr>
          <w:rFonts w:asciiTheme="majorHAnsi" w:hAnsiTheme="majorHAnsi" w:cstheme="majorHAnsi"/>
        </w:rPr>
        <w:t xml:space="preserve"> (IYCF</w:t>
      </w:r>
      <w:r w:rsidR="004D587B" w:rsidRPr="0089405E">
        <w:rPr>
          <w:rFonts w:asciiTheme="majorHAnsi" w:hAnsiTheme="majorHAnsi" w:cstheme="majorHAnsi"/>
        </w:rPr>
        <w:t>-E</w:t>
      </w:r>
      <w:r w:rsidRPr="0089405E">
        <w:rPr>
          <w:rFonts w:asciiTheme="majorHAnsi" w:hAnsiTheme="majorHAnsi" w:cstheme="majorHAnsi"/>
        </w:rPr>
        <w:t>) Integration Multi-Sectoral Guidance Note is to provide guidance on what to consider within programmes to create an environment that comprehensively supports infant and young child nutrition.</w:t>
      </w:r>
      <w:r w:rsidR="0089405E">
        <w:rPr>
          <w:rFonts w:asciiTheme="majorHAnsi" w:hAnsiTheme="majorHAnsi" w:cstheme="majorHAnsi"/>
        </w:rPr>
        <w:t xml:space="preserve"> </w:t>
      </w:r>
      <w:sdt>
        <w:sdtPr>
          <w:rPr>
            <w:rFonts w:asciiTheme="majorHAnsi" w:hAnsiTheme="majorHAnsi" w:cstheme="majorHAnsi"/>
          </w:rPr>
          <w:tag w:val="goog_rdk_1"/>
          <w:id w:val="-1455950586"/>
        </w:sdtPr>
        <w:sdtEndPr/>
        <w:sdtContent/>
      </w:sdt>
      <w:r w:rsidRPr="0089405E">
        <w:rPr>
          <w:rFonts w:asciiTheme="majorHAnsi" w:hAnsiTheme="majorHAnsi" w:cstheme="majorHAnsi"/>
        </w:rPr>
        <w:t>It is designed for coordinators, managers, and staff across sectors. The Sudan IYCF-E Operational Guidance guides humanitarian partners in multi-sectoral integration of IYCF-sensitive activities by taking advantage of all contact points with Pregnant and Lactating Women (PLW), infants, young children and caregivers.</w:t>
      </w:r>
    </w:p>
    <w:p w14:paraId="6346D7C0" w14:textId="77777777" w:rsidR="0089405E" w:rsidRPr="0089405E" w:rsidRDefault="0089405E" w:rsidP="0089405E">
      <w:pPr>
        <w:jc w:val="both"/>
        <w:rPr>
          <w:rFonts w:asciiTheme="majorHAnsi" w:hAnsiTheme="majorHAnsi" w:cstheme="majorHAnsi"/>
        </w:rPr>
      </w:pPr>
    </w:p>
    <w:p w14:paraId="00000010" w14:textId="3180AD42" w:rsidR="000B5917" w:rsidRPr="0089405E" w:rsidRDefault="001220C8" w:rsidP="0089405E">
      <w:pPr>
        <w:jc w:val="both"/>
        <w:rPr>
          <w:rFonts w:asciiTheme="majorHAnsi" w:hAnsiTheme="majorHAnsi" w:cstheme="majorHAnsi"/>
        </w:rPr>
      </w:pPr>
      <w:r w:rsidRPr="0089405E">
        <w:rPr>
          <w:rFonts w:asciiTheme="majorHAnsi" w:hAnsiTheme="majorHAnsi" w:cstheme="majorHAnsi"/>
        </w:rPr>
        <w:t>This checklist was developed by the Global Nutrition Cluster Technical Alliance Support Team in coordination with the Sudan Nutrition Sector</w:t>
      </w:r>
      <w:r w:rsidR="004D587B" w:rsidRPr="0089405E">
        <w:rPr>
          <w:rFonts w:asciiTheme="majorHAnsi" w:hAnsiTheme="majorHAnsi" w:cstheme="majorHAnsi"/>
        </w:rPr>
        <w:t xml:space="preserve"> with input from multi-sectoral cluster leads in which integrated activities suitable for the context were selected and </w:t>
      </w:r>
      <w:r w:rsidR="00B83FA6" w:rsidRPr="0089405E">
        <w:rPr>
          <w:rFonts w:asciiTheme="majorHAnsi" w:hAnsiTheme="majorHAnsi" w:cstheme="majorHAnsi"/>
        </w:rPr>
        <w:t>prioritized</w:t>
      </w:r>
      <w:r w:rsidRPr="0089405E">
        <w:rPr>
          <w:rFonts w:asciiTheme="majorHAnsi" w:hAnsiTheme="majorHAnsi" w:cstheme="majorHAnsi"/>
        </w:rPr>
        <w:t xml:space="preserve">.  It provides actions to consider rather than a must-do list for each </w:t>
      </w:r>
      <w:r w:rsidR="004D587B" w:rsidRPr="0089405E">
        <w:rPr>
          <w:rFonts w:asciiTheme="majorHAnsi" w:hAnsiTheme="majorHAnsi" w:cstheme="majorHAnsi"/>
        </w:rPr>
        <w:t xml:space="preserve">response </w:t>
      </w:r>
      <w:r w:rsidRPr="0089405E">
        <w:rPr>
          <w:rFonts w:asciiTheme="majorHAnsi" w:hAnsiTheme="majorHAnsi" w:cstheme="majorHAnsi"/>
        </w:rPr>
        <w:t>and humanitarian partners should adapt to each individual response with support from and coordination with the Sudan Nutrition Sector.</w:t>
      </w:r>
    </w:p>
    <w:p w14:paraId="00000011" w14:textId="77777777" w:rsidR="000B5917" w:rsidRPr="0089405E" w:rsidRDefault="000B5917" w:rsidP="0089405E">
      <w:pPr>
        <w:rPr>
          <w:rFonts w:asciiTheme="majorHAnsi" w:eastAsia="Open Sans" w:hAnsiTheme="majorHAnsi" w:cstheme="majorHAnsi"/>
          <w:b/>
          <w:color w:val="538135"/>
          <w:u w:val="single"/>
        </w:rPr>
      </w:pPr>
    </w:p>
    <w:p w14:paraId="5B94E9C3" w14:textId="46D95820" w:rsidR="0089405E" w:rsidRPr="0089405E" w:rsidRDefault="00F1153C" w:rsidP="0089405E">
      <w:pPr>
        <w:rPr>
          <w:rFonts w:asciiTheme="minorHAnsi" w:eastAsia="Open Sans" w:hAnsiTheme="minorHAnsi" w:cstheme="majorHAnsi"/>
          <w:b/>
          <w:color w:val="538135"/>
          <w:sz w:val="28"/>
          <w:szCs w:val="28"/>
          <w:u w:val="single"/>
        </w:rPr>
      </w:pPr>
      <w:sdt>
        <w:sdtPr>
          <w:rPr>
            <w:rFonts w:asciiTheme="majorHAnsi" w:hAnsiTheme="majorHAnsi" w:cstheme="majorHAnsi"/>
          </w:rPr>
          <w:tag w:val="goog_rdk_4"/>
          <w:id w:val="1538698853"/>
        </w:sdtPr>
        <w:sdtEndPr/>
        <w:sdtContent/>
      </w:sdt>
      <w:r w:rsidR="001220C8" w:rsidRPr="0089405E">
        <w:rPr>
          <w:rFonts w:asciiTheme="minorHAnsi" w:eastAsia="Open Sans" w:hAnsiTheme="minorHAnsi" w:cstheme="majorHAnsi"/>
          <w:b/>
          <w:color w:val="538135"/>
          <w:sz w:val="28"/>
          <w:szCs w:val="28"/>
          <w:u w:val="single"/>
        </w:rPr>
        <w:t>Why IYCF</w:t>
      </w:r>
      <w:r w:rsidR="004D587B" w:rsidRPr="0089405E">
        <w:rPr>
          <w:rFonts w:asciiTheme="minorHAnsi" w:eastAsia="Open Sans" w:hAnsiTheme="minorHAnsi" w:cstheme="majorHAnsi"/>
          <w:b/>
          <w:color w:val="538135"/>
          <w:sz w:val="28"/>
          <w:szCs w:val="28"/>
          <w:u w:val="single"/>
        </w:rPr>
        <w:t>-E is Important</w:t>
      </w:r>
      <w:r w:rsidR="001220C8" w:rsidRPr="0089405E">
        <w:rPr>
          <w:rFonts w:asciiTheme="minorHAnsi" w:eastAsia="Open Sans" w:hAnsiTheme="minorHAnsi" w:cstheme="majorHAnsi"/>
          <w:b/>
          <w:color w:val="538135"/>
          <w:sz w:val="28"/>
          <w:szCs w:val="28"/>
          <w:u w:val="single"/>
        </w:rPr>
        <w:t>?</w:t>
      </w:r>
    </w:p>
    <w:p w14:paraId="00000014" w14:textId="6863E09D" w:rsidR="000B5917" w:rsidRDefault="004D587B" w:rsidP="0089405E">
      <w:pPr>
        <w:jc w:val="both"/>
        <w:rPr>
          <w:rFonts w:asciiTheme="majorHAnsi" w:hAnsiTheme="majorHAnsi" w:cstheme="majorHAnsi"/>
        </w:rPr>
      </w:pPr>
      <w:r w:rsidRPr="0089405E">
        <w:rPr>
          <w:rFonts w:asciiTheme="majorHAnsi" w:hAnsiTheme="majorHAnsi" w:cstheme="majorHAnsi"/>
        </w:rPr>
        <w:t xml:space="preserve">Appropriate </w:t>
      </w:r>
      <w:r w:rsidR="001220C8" w:rsidRPr="0089405E">
        <w:rPr>
          <w:rFonts w:asciiTheme="majorHAnsi" w:hAnsiTheme="majorHAnsi" w:cstheme="majorHAnsi"/>
        </w:rPr>
        <w:t xml:space="preserve">Infant and Young Child Feeding (IYCF) means initiation of breastfeeding </w:t>
      </w:r>
      <w:r w:rsidR="001220C8" w:rsidRPr="0089405E">
        <w:rPr>
          <w:rFonts w:asciiTheme="majorHAnsi" w:hAnsiTheme="majorHAnsi" w:cstheme="majorHAnsi"/>
        </w:rPr>
        <w:t xml:space="preserve">within one hour of birth, exclusive breastfeeding for the first six months and continued breastfeeding for two years or more, together with nutritionally adequate, safe, age appropriate, responsive complementary feeding starting at six months. </w:t>
      </w:r>
    </w:p>
    <w:p w14:paraId="5AACE73C" w14:textId="77777777" w:rsidR="0089405E" w:rsidRPr="0089405E" w:rsidRDefault="0089405E" w:rsidP="0089405E">
      <w:pPr>
        <w:jc w:val="both"/>
        <w:rPr>
          <w:rFonts w:asciiTheme="majorHAnsi" w:hAnsiTheme="majorHAnsi" w:cstheme="majorHAnsi"/>
        </w:rPr>
      </w:pPr>
    </w:p>
    <w:p w14:paraId="00000015" w14:textId="0B6863CF" w:rsidR="000B5917" w:rsidRPr="0089405E" w:rsidRDefault="001220C8" w:rsidP="0089405E">
      <w:pPr>
        <w:jc w:val="both"/>
        <w:rPr>
          <w:rFonts w:asciiTheme="majorHAnsi" w:hAnsiTheme="majorHAnsi" w:cstheme="majorHAnsi"/>
          <w:color w:val="000000"/>
        </w:rPr>
      </w:pPr>
      <w:r w:rsidRPr="0089405E">
        <w:rPr>
          <w:rFonts w:asciiTheme="majorHAnsi" w:hAnsiTheme="majorHAnsi" w:cstheme="majorHAnsi"/>
          <w:color w:val="000000"/>
          <w:highlight w:val="white"/>
        </w:rPr>
        <w:t>The focus of IYCF is children under two, and the mother and/or any other caregiver of that child; at this age the child is dependent on their caregiver. Pregnant women</w:t>
      </w:r>
      <w:r w:rsidR="004D587B" w:rsidRPr="0089405E">
        <w:rPr>
          <w:rFonts w:asciiTheme="majorHAnsi" w:hAnsiTheme="majorHAnsi" w:cstheme="majorHAnsi"/>
          <w:color w:val="000000"/>
          <w:highlight w:val="white"/>
        </w:rPr>
        <w:t xml:space="preserve"> and adolescents</w:t>
      </w:r>
      <w:r w:rsidRPr="0089405E">
        <w:rPr>
          <w:rFonts w:asciiTheme="majorHAnsi" w:hAnsiTheme="majorHAnsi" w:cstheme="majorHAnsi"/>
          <w:color w:val="000000"/>
          <w:highlight w:val="white"/>
        </w:rPr>
        <w:t xml:space="preserve"> are also a target group for IYCF</w:t>
      </w:r>
      <w:r w:rsidR="004D587B" w:rsidRPr="0089405E">
        <w:rPr>
          <w:rFonts w:asciiTheme="majorHAnsi" w:hAnsiTheme="majorHAnsi" w:cstheme="majorHAnsi"/>
          <w:color w:val="000000"/>
          <w:highlight w:val="white"/>
        </w:rPr>
        <w:t>, as a mother’s health, nutritional status and wellbeing before and during pregnancy can impact newborn health and nutrition outcomes</w:t>
      </w:r>
      <w:sdt>
        <w:sdtPr>
          <w:rPr>
            <w:rFonts w:asciiTheme="majorHAnsi" w:hAnsiTheme="majorHAnsi" w:cstheme="majorHAnsi"/>
          </w:rPr>
          <w:tag w:val="goog_rdk_7"/>
          <w:id w:val="468168424"/>
        </w:sdtPr>
        <w:sdtEndPr/>
        <w:sdtContent/>
      </w:sdt>
      <w:r w:rsidRPr="0089405E">
        <w:rPr>
          <w:rFonts w:asciiTheme="majorHAnsi" w:hAnsiTheme="majorHAnsi" w:cstheme="majorHAnsi"/>
          <w:color w:val="000000"/>
          <w:highlight w:val="white"/>
        </w:rPr>
        <w:t xml:space="preserve">.  </w:t>
      </w:r>
    </w:p>
    <w:p w14:paraId="00000016" w14:textId="7AB2455B" w:rsidR="000B5917" w:rsidRPr="0089405E" w:rsidRDefault="000B5917" w:rsidP="0089405E">
      <w:pPr>
        <w:jc w:val="both"/>
        <w:rPr>
          <w:rFonts w:asciiTheme="majorHAnsi" w:hAnsiTheme="majorHAnsi" w:cstheme="majorHAnsi"/>
        </w:rPr>
      </w:pPr>
    </w:p>
    <w:p w14:paraId="29241355" w14:textId="77777777" w:rsidR="004D587B" w:rsidRPr="0089405E" w:rsidRDefault="004D587B" w:rsidP="0089405E">
      <w:pPr>
        <w:jc w:val="both"/>
        <w:rPr>
          <w:rFonts w:asciiTheme="majorHAnsi" w:hAnsiTheme="majorHAnsi" w:cstheme="majorHAnsi"/>
        </w:rPr>
      </w:pPr>
      <w:r w:rsidRPr="0089405E">
        <w:rPr>
          <w:rFonts w:asciiTheme="majorHAnsi" w:hAnsiTheme="majorHAnsi" w:cstheme="majorHAnsi"/>
        </w:rPr>
        <w:t>Malnutrition is more than having too little food, it is a combination of various factors including insufficient protein, energy and micronutrients, frequent infections or disease, poor feeding practices, inadequate health services and unsafe water and sanitation. Children who are well nourished have a better chance of being healthy, and are more able to develop, learn and be productive members of their community.</w:t>
      </w:r>
    </w:p>
    <w:p w14:paraId="680664FD" w14:textId="77777777" w:rsidR="004D587B" w:rsidRPr="0089405E" w:rsidRDefault="004D587B" w:rsidP="0089405E">
      <w:pPr>
        <w:jc w:val="both"/>
        <w:rPr>
          <w:rFonts w:asciiTheme="majorHAnsi" w:hAnsiTheme="majorHAnsi" w:cstheme="majorHAnsi"/>
        </w:rPr>
      </w:pPr>
    </w:p>
    <w:p w14:paraId="241BA7D3" w14:textId="02B0E1E2" w:rsidR="004D587B" w:rsidRPr="0089405E" w:rsidRDefault="004D587B" w:rsidP="0089405E">
      <w:pPr>
        <w:jc w:val="both"/>
        <w:rPr>
          <w:rFonts w:asciiTheme="majorHAnsi" w:hAnsiTheme="majorHAnsi" w:cstheme="majorHAnsi"/>
        </w:rPr>
      </w:pPr>
      <w:r w:rsidRPr="0089405E">
        <w:rPr>
          <w:rFonts w:asciiTheme="majorHAnsi" w:hAnsiTheme="majorHAnsi" w:cstheme="majorHAnsi"/>
        </w:rPr>
        <w:t xml:space="preserve">In Sudan, where stunting rates are above 30%, stunting is well above emergency thresholds and is at a critical level of public health significance. Stunting increases a child’s risk of dying, although it is often </w:t>
      </w:r>
      <w:r w:rsidRPr="0089405E">
        <w:rPr>
          <w:rFonts w:asciiTheme="majorHAnsi" w:hAnsiTheme="majorHAnsi" w:cstheme="majorHAnsi"/>
        </w:rPr>
        <w:lastRenderedPageBreak/>
        <w:t xml:space="preserve">mistakenly not considered a life-threatening condition and therefore often deprioritized within humanitarian operations. The over 30% of children who are stunted in Sudan are at high risk of dying as they become stuck in a vicious cycle of worsening nutritional status and increasing susceptibility to infection.  </w:t>
      </w:r>
    </w:p>
    <w:p w14:paraId="6F01C27F" w14:textId="77777777" w:rsidR="004D587B" w:rsidRPr="0089405E" w:rsidRDefault="004D587B" w:rsidP="0089405E">
      <w:pPr>
        <w:jc w:val="both"/>
        <w:rPr>
          <w:rFonts w:asciiTheme="majorHAnsi" w:hAnsiTheme="majorHAnsi" w:cstheme="majorHAnsi"/>
        </w:rPr>
      </w:pPr>
    </w:p>
    <w:p w14:paraId="1EBA2BCF" w14:textId="3DF94BD4" w:rsidR="004D587B" w:rsidRDefault="004D587B" w:rsidP="0089405E">
      <w:pPr>
        <w:jc w:val="both"/>
        <w:rPr>
          <w:rFonts w:asciiTheme="majorHAnsi" w:hAnsiTheme="majorHAnsi" w:cstheme="majorHAnsi"/>
        </w:rPr>
      </w:pPr>
      <w:r w:rsidRPr="0089405E">
        <w:rPr>
          <w:rFonts w:asciiTheme="majorHAnsi" w:hAnsiTheme="majorHAnsi" w:cstheme="majorHAnsi"/>
        </w:rPr>
        <w:t>Over one in three children U5 (2.3 million) are too short for their age (stunted) with rates above 30 per cent in 128 out of 188 localities, making Sudan one of the 14 countries where 80 per cent of the world’s stunted children live.</w:t>
      </w:r>
    </w:p>
    <w:p w14:paraId="1FDEDB03" w14:textId="77777777" w:rsidR="0089405E" w:rsidRPr="0089405E" w:rsidRDefault="0089405E" w:rsidP="0089405E">
      <w:pPr>
        <w:jc w:val="both"/>
        <w:rPr>
          <w:rFonts w:asciiTheme="majorHAnsi" w:hAnsiTheme="majorHAnsi" w:cstheme="majorHAnsi"/>
        </w:rPr>
      </w:pPr>
    </w:p>
    <w:p w14:paraId="0000001C" w14:textId="7378BD9A" w:rsidR="000B5917" w:rsidRPr="0089405E" w:rsidRDefault="004D587B" w:rsidP="0089405E">
      <w:pPr>
        <w:jc w:val="both"/>
        <w:rPr>
          <w:rFonts w:asciiTheme="majorHAnsi" w:hAnsiTheme="majorHAnsi" w:cstheme="majorHAnsi"/>
        </w:rPr>
      </w:pPr>
      <w:r w:rsidRPr="0089405E">
        <w:rPr>
          <w:rFonts w:asciiTheme="majorHAnsi" w:hAnsiTheme="majorHAnsi" w:cstheme="majorHAnsi"/>
        </w:rPr>
        <w:t>According to the Simple Spatial Surveying Method (S3M II survey) results</w:t>
      </w:r>
      <w:r w:rsidR="0089405E">
        <w:rPr>
          <w:rStyle w:val="FootnoteReference"/>
          <w:rFonts w:asciiTheme="majorHAnsi" w:hAnsiTheme="majorHAnsi" w:cstheme="majorHAnsi"/>
        </w:rPr>
        <w:footnoteReference w:id="1"/>
      </w:r>
      <w:r w:rsidRPr="0089405E">
        <w:rPr>
          <w:rFonts w:asciiTheme="majorHAnsi" w:hAnsiTheme="majorHAnsi" w:cstheme="majorHAnsi"/>
        </w:rPr>
        <w:t>, the national prevalence of global acute malnutrition (GAM) is 13.6 per cent, reaching above 15 per cent threshold in 7 out of 18 states in Sudan, indicating a very high level of acute malnutrition. Around 3.8 million children and women are suffering from GAM and over 574,000 children require treatment for severe acute malnutrition (SAM).  It is anticipated that current malnutrition levels and vulnerabilities among children and women will further be exacerbated by the ongoing COVID-19 pandemic mainly due to loss of livelihood, disrupted access to food value chain and restricted access to health care services.</w:t>
      </w:r>
    </w:p>
    <w:p w14:paraId="3DA6E2BD" w14:textId="77777777" w:rsidR="0089405E" w:rsidRDefault="0089405E" w:rsidP="0089405E">
      <w:pPr>
        <w:jc w:val="both"/>
        <w:rPr>
          <w:rFonts w:asciiTheme="majorHAnsi" w:hAnsiTheme="majorHAnsi" w:cstheme="majorHAnsi"/>
        </w:rPr>
      </w:pPr>
    </w:p>
    <w:p w14:paraId="35934E53" w14:textId="784301BF" w:rsidR="0089405E" w:rsidRPr="0089405E" w:rsidRDefault="001220C8" w:rsidP="0089405E">
      <w:pPr>
        <w:jc w:val="both"/>
        <w:rPr>
          <w:rFonts w:asciiTheme="majorHAnsi" w:hAnsiTheme="majorHAnsi" w:cstheme="majorHAnsi"/>
        </w:rPr>
      </w:pPr>
      <w:r w:rsidRPr="0089405E">
        <w:rPr>
          <w:rFonts w:asciiTheme="majorHAnsi" w:hAnsiTheme="majorHAnsi" w:cstheme="majorHAnsi"/>
        </w:rPr>
        <w:t xml:space="preserve">Traditionally in humanitarian operations many nutrition resources go to treatment of acute malnutrition, but it is possible to stop malnutrition before it </w:t>
      </w:r>
      <w:sdt>
        <w:sdtPr>
          <w:rPr>
            <w:rFonts w:asciiTheme="majorHAnsi" w:hAnsiTheme="majorHAnsi" w:cstheme="majorHAnsi"/>
          </w:rPr>
          <w:tag w:val="goog_rdk_9"/>
          <w:id w:val="-861672446"/>
        </w:sdtPr>
        <w:sdtEndPr/>
        <w:sdtContent>
          <w:r w:rsidRPr="0089405E">
            <w:rPr>
              <w:rFonts w:asciiTheme="majorHAnsi" w:hAnsiTheme="majorHAnsi" w:cstheme="majorHAnsi"/>
            </w:rPr>
            <w:t>starts</w:t>
          </w:r>
        </w:sdtContent>
      </w:sdt>
      <w:r w:rsidR="0089405E" w:rsidRPr="0089405E">
        <w:rPr>
          <w:rFonts w:asciiTheme="majorHAnsi" w:hAnsiTheme="majorHAnsi" w:cstheme="majorHAnsi"/>
        </w:rPr>
        <w:t xml:space="preserve"> </w:t>
      </w:r>
      <w:r w:rsidRPr="0089405E">
        <w:rPr>
          <w:rFonts w:asciiTheme="majorHAnsi" w:hAnsiTheme="majorHAnsi" w:cstheme="majorHAnsi"/>
        </w:rPr>
        <w:t xml:space="preserve">through protection, promotion and support to </w:t>
      </w:r>
      <w:sdt>
        <w:sdtPr>
          <w:rPr>
            <w:rFonts w:asciiTheme="majorHAnsi" w:hAnsiTheme="majorHAnsi" w:cstheme="majorHAnsi"/>
          </w:rPr>
          <w:tag w:val="goog_rdk_11"/>
          <w:id w:val="-1548446204"/>
        </w:sdtPr>
        <w:sdtEndPr/>
        <w:sdtContent>
          <w:r w:rsidRPr="0089405E">
            <w:rPr>
              <w:rFonts w:asciiTheme="majorHAnsi" w:hAnsiTheme="majorHAnsi" w:cstheme="majorHAnsi"/>
            </w:rPr>
            <w:t>recommended</w:t>
          </w:r>
        </w:sdtContent>
      </w:sdt>
      <w:r w:rsidR="0089405E" w:rsidRPr="0089405E">
        <w:rPr>
          <w:rFonts w:asciiTheme="majorHAnsi" w:hAnsiTheme="majorHAnsi" w:cstheme="majorHAnsi"/>
        </w:rPr>
        <w:t xml:space="preserve"> </w:t>
      </w:r>
      <w:r w:rsidRPr="0089405E">
        <w:rPr>
          <w:rFonts w:asciiTheme="majorHAnsi" w:hAnsiTheme="majorHAnsi" w:cstheme="majorHAnsi"/>
        </w:rPr>
        <w:t xml:space="preserve">infant and young child feeding (IYCF) practices. Especially in the early stages of an emergency, appropriate IYCF practices are key to saving lives, preventing malnutrition and are an essential part of </w:t>
      </w:r>
      <w:sdt>
        <w:sdtPr>
          <w:rPr>
            <w:rFonts w:asciiTheme="majorHAnsi" w:hAnsiTheme="majorHAnsi" w:cstheme="majorHAnsi"/>
          </w:rPr>
          <w:tag w:val="goog_rdk_13"/>
          <w:id w:val="-1744253413"/>
        </w:sdtPr>
        <w:sdtEndPr/>
        <w:sdtContent>
          <w:r w:rsidRPr="0089405E">
            <w:rPr>
              <w:rFonts w:asciiTheme="majorHAnsi" w:hAnsiTheme="majorHAnsi" w:cstheme="majorHAnsi"/>
            </w:rPr>
            <w:t xml:space="preserve">maternal, </w:t>
          </w:r>
        </w:sdtContent>
      </w:sdt>
      <w:r w:rsidRPr="0089405E">
        <w:rPr>
          <w:rFonts w:asciiTheme="majorHAnsi" w:hAnsiTheme="majorHAnsi" w:cstheme="majorHAnsi"/>
        </w:rPr>
        <w:t xml:space="preserve">infant and young child health. </w:t>
      </w:r>
    </w:p>
    <w:p w14:paraId="2D65EAF1" w14:textId="56D64E6D" w:rsidR="0089405E" w:rsidRPr="0089405E" w:rsidRDefault="0089405E" w:rsidP="0089405E">
      <w:pPr>
        <w:rPr>
          <w:rFonts w:asciiTheme="majorHAnsi" w:hAnsiTheme="majorHAnsi" w:cstheme="majorHAnsi"/>
        </w:rPr>
      </w:pPr>
      <w:r w:rsidRPr="0089405E">
        <w:rPr>
          <w:rFonts w:asciiTheme="majorHAnsi" w:hAnsiTheme="majorHAnsi" w:cstheme="majorHAnsi"/>
          <w:noProof/>
        </w:rPr>
        <mc:AlternateContent>
          <mc:Choice Requires="wps">
            <w:drawing>
              <wp:anchor distT="0" distB="0" distL="114300" distR="114300" simplePos="0" relativeHeight="251661312" behindDoc="1" locked="0" layoutInCell="1" allowOverlap="1" wp14:anchorId="440F50CD" wp14:editId="28CAB050">
                <wp:simplePos x="0" y="0"/>
                <wp:positionH relativeFrom="column">
                  <wp:posOffset>9525</wp:posOffset>
                </wp:positionH>
                <wp:positionV relativeFrom="paragraph">
                  <wp:posOffset>187325</wp:posOffset>
                </wp:positionV>
                <wp:extent cx="2600325" cy="4381500"/>
                <wp:effectExtent l="0" t="0" r="15875" b="12700"/>
                <wp:wrapTight wrapText="bothSides">
                  <wp:wrapPolygon edited="0">
                    <wp:start x="0" y="0"/>
                    <wp:lineTo x="0" y="21600"/>
                    <wp:lineTo x="21626" y="21600"/>
                    <wp:lineTo x="21626" y="0"/>
                    <wp:lineTo x="0" y="0"/>
                  </wp:wrapPolygon>
                </wp:wrapTight>
                <wp:docPr id="6" name="Text Box 6"/>
                <wp:cNvGraphicFramePr/>
                <a:graphic xmlns:a="http://schemas.openxmlformats.org/drawingml/2006/main">
                  <a:graphicData uri="http://schemas.microsoft.com/office/word/2010/wordprocessingShape">
                    <wps:wsp>
                      <wps:cNvSpPr txBox="1"/>
                      <wps:spPr>
                        <a:xfrm>
                          <a:off x="0" y="0"/>
                          <a:ext cx="2600325" cy="4381500"/>
                        </a:xfrm>
                        <a:prstGeom prst="rect">
                          <a:avLst/>
                        </a:prstGeom>
                        <a:solidFill>
                          <a:srgbClr val="C00000"/>
                        </a:solidFill>
                        <a:ln w="6350">
                          <a:solidFill>
                            <a:prstClr val="black"/>
                          </a:solidFill>
                        </a:ln>
                      </wps:spPr>
                      <wps:txbx>
                        <w:txbxContent>
                          <w:p w14:paraId="3C247720" w14:textId="7DACF973" w:rsidR="0089405E" w:rsidRDefault="0089405E" w:rsidP="0089405E">
                            <w:pPr>
                              <w:jc w:val="center"/>
                              <w:rPr>
                                <w:b/>
                                <w:bCs/>
                              </w:rPr>
                            </w:pPr>
                            <w:r>
                              <w:rPr>
                                <w:b/>
                                <w:bCs/>
                              </w:rPr>
                              <w:t>IMPORTANT</w:t>
                            </w:r>
                          </w:p>
                          <w:p w14:paraId="18EC37B4" w14:textId="2E0E99EF" w:rsidR="0089405E" w:rsidRPr="0089405E" w:rsidRDefault="0089405E" w:rsidP="0089405E">
                            <w:pPr>
                              <w:jc w:val="center"/>
                              <w:rPr>
                                <w:b/>
                                <w:bCs/>
                              </w:rPr>
                            </w:pPr>
                            <w:r>
                              <w:rPr>
                                <w:b/>
                                <w:bCs/>
                              </w:rPr>
                              <w:t xml:space="preserve">The </w:t>
                            </w:r>
                            <w:r w:rsidRPr="0089405E">
                              <w:rPr>
                                <w:b/>
                                <w:bCs/>
                              </w:rPr>
                              <w:t>Sphere</w:t>
                            </w:r>
                            <w:r>
                              <w:rPr>
                                <w:b/>
                                <w:bCs/>
                              </w:rPr>
                              <w:t xml:space="preserve"> Standards</w:t>
                            </w:r>
                            <w:r w:rsidRPr="0089405E">
                              <w:rPr>
                                <w:b/>
                                <w:bCs/>
                              </w:rPr>
                              <w:t xml:space="preserve"> </w:t>
                            </w:r>
                            <w:r>
                              <w:rPr>
                                <w:b/>
                                <w:bCs/>
                              </w:rPr>
                              <w:t>(</w:t>
                            </w:r>
                            <w:r w:rsidRPr="0089405E">
                              <w:rPr>
                                <w:b/>
                                <w:bCs/>
                              </w:rPr>
                              <w:t>2018</w:t>
                            </w:r>
                            <w:r>
                              <w:rPr>
                                <w:b/>
                                <w:bCs/>
                              </w:rPr>
                              <w:t>) Regarding Milk Distribution: Food Assistance Standard 6.2</w:t>
                            </w:r>
                          </w:p>
                          <w:p w14:paraId="18862B17" w14:textId="77777777" w:rsidR="0089405E" w:rsidRDefault="0089405E" w:rsidP="0089405E"/>
                          <w:p w14:paraId="5E419928" w14:textId="4E2E3AEF" w:rsidR="0089405E" w:rsidRDefault="0089405E" w:rsidP="0089405E">
                            <w:pPr>
                              <w:jc w:val="both"/>
                            </w:pPr>
                            <w:r>
                              <w:t xml:space="preserve">There should be </w:t>
                            </w:r>
                            <w:r w:rsidRPr="0089405E">
                              <w:rPr>
                                <w:b/>
                                <w:bCs/>
                              </w:rPr>
                              <w:t>NO</w:t>
                            </w:r>
                            <w:r>
                              <w:t xml:space="preserve"> untargeted distribution of free or subsidised infant formula, milk powder, liquid milk or milk products as a single commodity, including milk intended for mixing with tea, in a general food distribution or a take-home supplementary feeding programme.  Untargeted milk distribution and its indiscriminate use may cause serious health hazards as milk in any form is often given to infants as a breastmilk replacement. Any interventions involving milk should be in accordance with the Operational Guidance on IFE, the International Code of Marketing of BMS and subsequent relevant WHA resolutions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w:pict>
              <v:shapetype w14:anchorId="440F50CD" id="_x0000_t202" coordsize="21600,21600" o:spt="202" path="m,l,21600r21600,l21600,xe">
                <v:stroke joinstyle="miter"/>
                <v:path gradientshapeok="t" o:connecttype="rect"/>
              </v:shapetype>
              <v:shape id="Text Box 6" o:spid="_x0000_s1027" type="#_x0000_t202" style="position:absolute;margin-left:.75pt;margin-top:14.75pt;width:204.75pt;height:34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" fillcolor="#c00000" strokeweight=".5pt">
                <v:textbox>
                  <w:txbxContent>
                    <w:p w14:paraId="3C247720" w14:textId="7DACF973" w:rsidR="0089405E" w:rsidRDefault="0089405E" w:rsidP="0089405E">
                      <w:pPr>
                        <w:jc w:val="center"/>
                        <w:rPr>
                          <w:b/>
                          <w:bCs/>
                        </w:rPr>
                      </w:pPr>
                      <w:r>
                        <w:rPr>
                          <w:b/>
                          <w:bCs/>
                        </w:rPr>
                        <w:t>IMPORTANT</w:t>
                      </w:r>
                    </w:p>
                    <w:p w14:paraId="18EC37B4" w14:textId="2E0E99EF" w:rsidR="0089405E" w:rsidRPr="0089405E" w:rsidRDefault="0089405E" w:rsidP="0089405E">
                      <w:pPr>
                        <w:jc w:val="center"/>
                        <w:rPr>
                          <w:b/>
                          <w:bCs/>
                        </w:rPr>
                      </w:pPr>
                      <w:r>
                        <w:rPr>
                          <w:b/>
                          <w:bCs/>
                        </w:rPr>
                        <w:t xml:space="preserve">The </w:t>
                      </w:r>
                      <w:r w:rsidRPr="0089405E">
                        <w:rPr>
                          <w:b/>
                          <w:bCs/>
                        </w:rPr>
                        <w:t>Sphere</w:t>
                      </w:r>
                      <w:r>
                        <w:rPr>
                          <w:b/>
                          <w:bCs/>
                        </w:rPr>
                        <w:t xml:space="preserve"> Standards</w:t>
                      </w:r>
                      <w:r w:rsidRPr="0089405E">
                        <w:rPr>
                          <w:b/>
                          <w:bCs/>
                        </w:rPr>
                        <w:t xml:space="preserve"> </w:t>
                      </w:r>
                      <w:r>
                        <w:rPr>
                          <w:b/>
                          <w:bCs/>
                        </w:rPr>
                        <w:t>(</w:t>
                      </w:r>
                      <w:r w:rsidRPr="0089405E">
                        <w:rPr>
                          <w:b/>
                          <w:bCs/>
                        </w:rPr>
                        <w:t>2018</w:t>
                      </w:r>
                      <w:r>
                        <w:rPr>
                          <w:b/>
                          <w:bCs/>
                        </w:rPr>
                        <w:t>) Regarding Milk Distribution</w:t>
                      </w:r>
                      <w:r>
                        <w:rPr>
                          <w:b/>
                          <w:bCs/>
                        </w:rPr>
                        <w:t>: Food Assistance Standard 6.2</w:t>
                      </w:r>
                    </w:p>
                    <w:p w14:paraId="18862B17" w14:textId="77777777" w:rsidR="0089405E" w:rsidRDefault="0089405E" w:rsidP="0089405E"/>
                    <w:p w14:paraId="5E419928" w14:textId="4E2E3AEF" w:rsidR="0089405E" w:rsidRDefault="0089405E" w:rsidP="0089405E">
                      <w:pPr>
                        <w:jc w:val="both"/>
                      </w:pPr>
                      <w:r>
                        <w:t xml:space="preserve">There should be </w:t>
                      </w:r>
                      <w:r w:rsidRPr="0089405E">
                        <w:rPr>
                          <w:b/>
                          <w:bCs/>
                        </w:rPr>
                        <w:t>NO</w:t>
                      </w:r>
                      <w:r>
                        <w:t xml:space="preserve"> untargeted distribution</w:t>
                      </w:r>
                      <w:r>
                        <w:t xml:space="preserve"> </w:t>
                      </w:r>
                      <w:r>
                        <w:t xml:space="preserve">of free or </w:t>
                      </w:r>
                      <w:proofErr w:type="spellStart"/>
                      <w:r>
                        <w:t>subsidised</w:t>
                      </w:r>
                      <w:proofErr w:type="spellEnd"/>
                      <w:r>
                        <w:t xml:space="preserve"> infant formula, milk powder,</w:t>
                      </w:r>
                      <w:r>
                        <w:t xml:space="preserve"> </w:t>
                      </w:r>
                      <w:r>
                        <w:t xml:space="preserve">liquid </w:t>
                      </w:r>
                      <w:proofErr w:type="gramStart"/>
                      <w:r>
                        <w:t>milk</w:t>
                      </w:r>
                      <w:proofErr w:type="gramEnd"/>
                      <w:r>
                        <w:t xml:space="preserve"> or milk products as a single commodit</w:t>
                      </w:r>
                      <w:r>
                        <w:t xml:space="preserve">y, </w:t>
                      </w:r>
                      <w:r>
                        <w:t>includ</w:t>
                      </w:r>
                      <w:r>
                        <w:t xml:space="preserve">ing </w:t>
                      </w:r>
                      <w:r>
                        <w:t>milk intended for mixing with tea</w:t>
                      </w:r>
                      <w:r>
                        <w:t>,</w:t>
                      </w:r>
                      <w:r>
                        <w:t xml:space="preserve"> in</w:t>
                      </w:r>
                      <w:r>
                        <w:t xml:space="preserve"> </w:t>
                      </w:r>
                      <w:r>
                        <w:t>a general food distribution or a take-home</w:t>
                      </w:r>
                      <w:r>
                        <w:t xml:space="preserve"> </w:t>
                      </w:r>
                      <w:r>
                        <w:t xml:space="preserve">supplementary feeding </w:t>
                      </w:r>
                      <w:proofErr w:type="spellStart"/>
                      <w:r>
                        <w:t>programme</w:t>
                      </w:r>
                      <w:proofErr w:type="spellEnd"/>
                      <w:r>
                        <w:t>.  Untargeted milk distribution and</w:t>
                      </w:r>
                      <w:r>
                        <w:t xml:space="preserve"> </w:t>
                      </w:r>
                      <w:r>
                        <w:t xml:space="preserve">its </w:t>
                      </w:r>
                      <w:r>
                        <w:t>indiscriminate use may cause serious health</w:t>
                      </w:r>
                      <w:r>
                        <w:t xml:space="preserve"> </w:t>
                      </w:r>
                      <w:r>
                        <w:t>hazards</w:t>
                      </w:r>
                      <w:r>
                        <w:t xml:space="preserve"> as milk in any form is often given to infants as a breastmilk replacement</w:t>
                      </w:r>
                      <w:r>
                        <w:t>. Any interventions involving milk should</w:t>
                      </w:r>
                      <w:r>
                        <w:t xml:space="preserve"> b</w:t>
                      </w:r>
                      <w:r>
                        <w:t>e in accordance with the Operational Guidance</w:t>
                      </w:r>
                      <w:r>
                        <w:t xml:space="preserve"> </w:t>
                      </w:r>
                      <w:r>
                        <w:t>on IFE, the International Code of Marketing of</w:t>
                      </w:r>
                      <w:r>
                        <w:t xml:space="preserve"> </w:t>
                      </w:r>
                      <w:r>
                        <w:t>BMS and subsequent relevant WHA resolutions</w:t>
                      </w:r>
                    </w:p>
                  </w:txbxContent>
                </v:textbox>
                <w10:wrap type="tight"/>
              </v:shape>
            </w:pict>
          </mc:Fallback>
        </mc:AlternateContent>
      </w:r>
    </w:p>
    <w:p w14:paraId="4FAED85D" w14:textId="77777777" w:rsidR="0089405E" w:rsidRDefault="0089405E" w:rsidP="0089405E">
      <w:pPr>
        <w:rPr>
          <w:rFonts w:asciiTheme="minorHAnsi" w:eastAsia="Open Sans" w:hAnsiTheme="minorHAnsi" w:cstheme="majorHAnsi"/>
          <w:b/>
          <w:color w:val="538135"/>
          <w:sz w:val="28"/>
          <w:szCs w:val="28"/>
          <w:u w:val="single"/>
        </w:rPr>
      </w:pPr>
    </w:p>
    <w:p w14:paraId="1947B48E" w14:textId="01AF526A" w:rsidR="0089405E" w:rsidRPr="0089405E" w:rsidRDefault="004D587B" w:rsidP="0089405E">
      <w:pPr>
        <w:rPr>
          <w:rFonts w:asciiTheme="minorHAnsi" w:eastAsia="Open Sans" w:hAnsiTheme="minorHAnsi" w:cstheme="majorHAnsi"/>
          <w:b/>
          <w:color w:val="538135"/>
          <w:sz w:val="28"/>
          <w:szCs w:val="28"/>
          <w:u w:val="single"/>
        </w:rPr>
      </w:pPr>
      <w:r w:rsidRPr="0089405E">
        <w:rPr>
          <w:rFonts w:asciiTheme="minorHAnsi" w:eastAsia="Open Sans" w:hAnsiTheme="minorHAnsi" w:cstheme="majorHAnsi"/>
          <w:b/>
          <w:color w:val="538135"/>
          <w:sz w:val="28"/>
          <w:szCs w:val="28"/>
          <w:u w:val="single"/>
        </w:rPr>
        <w:t>Why Integration?</w:t>
      </w:r>
    </w:p>
    <w:p w14:paraId="3FED6D65" w14:textId="02DAA710" w:rsidR="004D587B" w:rsidRPr="0089405E" w:rsidRDefault="004D587B" w:rsidP="0089405E">
      <w:pPr>
        <w:jc w:val="both"/>
        <w:rPr>
          <w:rFonts w:asciiTheme="majorHAnsi" w:hAnsiTheme="majorHAnsi" w:cstheme="majorHAnsi"/>
        </w:rPr>
      </w:pPr>
      <w:r w:rsidRPr="0089405E">
        <w:rPr>
          <w:rFonts w:asciiTheme="majorHAnsi" w:hAnsiTheme="majorHAnsi" w:cstheme="majorHAnsi"/>
        </w:rPr>
        <w:t>Integration is the intentional combining of one or more sector interventions to achieve improved humanitarian outcomes. Services are jointly designed, planned and delivered by teams from all sectors involved.</w:t>
      </w:r>
    </w:p>
    <w:p w14:paraId="3514697D" w14:textId="77777777" w:rsidR="004D587B" w:rsidRPr="0089405E" w:rsidRDefault="004D587B" w:rsidP="0089405E">
      <w:pPr>
        <w:jc w:val="both"/>
        <w:rPr>
          <w:rFonts w:asciiTheme="majorHAnsi" w:hAnsiTheme="majorHAnsi" w:cstheme="majorHAnsi"/>
        </w:rPr>
      </w:pPr>
    </w:p>
    <w:p w14:paraId="6BDBF9F4" w14:textId="66F88022" w:rsidR="004D587B" w:rsidRPr="0089405E" w:rsidRDefault="004D587B" w:rsidP="0089405E">
      <w:pPr>
        <w:jc w:val="both"/>
        <w:rPr>
          <w:rFonts w:asciiTheme="majorHAnsi" w:hAnsiTheme="majorHAnsi" w:cstheme="majorHAnsi"/>
        </w:rPr>
      </w:pPr>
      <w:r w:rsidRPr="0089405E">
        <w:rPr>
          <w:rFonts w:asciiTheme="majorHAnsi" w:hAnsiTheme="majorHAnsi" w:cstheme="majorHAnsi"/>
        </w:rPr>
        <w:t>Potential advantages of an integrated</w:t>
      </w:r>
    </w:p>
    <w:p w14:paraId="758EEB35" w14:textId="35BBCB04" w:rsidR="004D587B" w:rsidRPr="0089405E" w:rsidRDefault="004D587B" w:rsidP="0089405E">
      <w:pPr>
        <w:jc w:val="both"/>
        <w:rPr>
          <w:rFonts w:asciiTheme="majorHAnsi" w:hAnsiTheme="majorHAnsi" w:cstheme="majorHAnsi"/>
        </w:rPr>
      </w:pPr>
      <w:r w:rsidRPr="0089405E">
        <w:rPr>
          <w:rFonts w:asciiTheme="majorHAnsi" w:hAnsiTheme="majorHAnsi" w:cstheme="majorHAnsi"/>
        </w:rPr>
        <w:t>approach include greater effectiveness and efficiency and the more cost-effective use of resources. By combining services in one package, and in one location, both children and their caregivers can receive the services they need in a manner that eases the burden on caregivers and creates confidence.</w:t>
      </w:r>
    </w:p>
    <w:p w14:paraId="06E258C7" w14:textId="77777777" w:rsidR="004D587B" w:rsidRPr="0089405E" w:rsidRDefault="004D587B" w:rsidP="0089405E">
      <w:pPr>
        <w:jc w:val="both"/>
        <w:rPr>
          <w:rFonts w:asciiTheme="majorHAnsi" w:hAnsiTheme="majorHAnsi" w:cstheme="majorHAnsi"/>
        </w:rPr>
      </w:pPr>
    </w:p>
    <w:p w14:paraId="0000001F" w14:textId="7532C560" w:rsidR="000B5917" w:rsidRPr="0089405E" w:rsidRDefault="001220C8" w:rsidP="0089405E">
      <w:pPr>
        <w:jc w:val="both"/>
        <w:rPr>
          <w:rFonts w:asciiTheme="majorHAnsi" w:hAnsiTheme="majorHAnsi" w:cstheme="majorHAnsi"/>
        </w:rPr>
      </w:pPr>
      <w:r w:rsidRPr="0089405E">
        <w:rPr>
          <w:rFonts w:asciiTheme="majorHAnsi" w:hAnsiTheme="majorHAnsi" w:cstheme="majorHAnsi"/>
        </w:rPr>
        <w:t xml:space="preserve">To fully protect and support </w:t>
      </w:r>
      <w:sdt>
        <w:sdtPr>
          <w:rPr>
            <w:rFonts w:asciiTheme="majorHAnsi" w:hAnsiTheme="majorHAnsi" w:cstheme="majorHAnsi"/>
          </w:rPr>
          <w:tag w:val="goog_rdk_15"/>
          <w:id w:val="249245940"/>
        </w:sdtPr>
        <w:sdtEndPr/>
        <w:sdtContent>
          <w:r w:rsidRPr="0089405E">
            <w:rPr>
              <w:rFonts w:asciiTheme="majorHAnsi" w:hAnsiTheme="majorHAnsi" w:cstheme="majorHAnsi"/>
            </w:rPr>
            <w:t xml:space="preserve">appropriate </w:t>
          </w:r>
        </w:sdtContent>
      </w:sdt>
      <w:sdt>
        <w:sdtPr>
          <w:rPr>
            <w:rFonts w:asciiTheme="majorHAnsi" w:hAnsiTheme="majorHAnsi" w:cstheme="majorHAnsi"/>
          </w:rPr>
          <w:tag w:val="goog_rdk_16"/>
          <w:id w:val="1222484371"/>
          <w:showingPlcHdr/>
        </w:sdtPr>
        <w:sdtEndPr/>
        <w:sdtContent>
          <w:r w:rsidR="0089405E" w:rsidRPr="0089405E">
            <w:rPr>
              <w:rFonts w:asciiTheme="majorHAnsi" w:hAnsiTheme="majorHAnsi" w:cstheme="majorHAnsi"/>
            </w:rPr>
            <w:t xml:space="preserve">     </w:t>
          </w:r>
        </w:sdtContent>
      </w:sdt>
      <w:r w:rsidRPr="0089405E">
        <w:rPr>
          <w:rFonts w:asciiTheme="majorHAnsi" w:hAnsiTheme="majorHAnsi" w:cstheme="majorHAnsi"/>
        </w:rPr>
        <w:t>IYCF, it must be mainstreamed and integrated with all other sectors operating in the context. For that to happen, all stakeholders need to have a basic understanding of IYCF, even if they are not nutritionists or public health experts. Integration with other sectors and coordination are key enabling factors to ensuring the success of IYCF programming and, more broadly, the protection of pregnant and lactating women (PLW), infants and young children</w:t>
      </w:r>
      <w:r w:rsidR="004D587B" w:rsidRPr="0089405E">
        <w:rPr>
          <w:rStyle w:val="FootnoteReference"/>
          <w:rFonts w:asciiTheme="majorHAnsi" w:hAnsiTheme="majorHAnsi" w:cstheme="majorHAnsi"/>
        </w:rPr>
        <w:footnoteReference w:id="2"/>
      </w:r>
      <w:r w:rsidRPr="0089405E">
        <w:rPr>
          <w:rFonts w:asciiTheme="majorHAnsi" w:hAnsiTheme="majorHAnsi" w:cstheme="majorHAnsi"/>
        </w:rPr>
        <w:t xml:space="preserve">. </w:t>
      </w:r>
    </w:p>
    <w:p w14:paraId="00000020" w14:textId="77777777" w:rsidR="000B5917" w:rsidRPr="0089405E" w:rsidRDefault="000B5917" w:rsidP="0089405E">
      <w:pPr>
        <w:jc w:val="both"/>
        <w:rPr>
          <w:rFonts w:asciiTheme="majorHAnsi" w:hAnsiTheme="majorHAnsi" w:cstheme="majorHAnsi"/>
        </w:rPr>
      </w:pPr>
    </w:p>
    <w:p w14:paraId="00000021" w14:textId="7FB17A3E" w:rsidR="000B5917" w:rsidRPr="0089405E" w:rsidRDefault="001220C8" w:rsidP="0089405E">
      <w:pPr>
        <w:jc w:val="both"/>
        <w:rPr>
          <w:rFonts w:asciiTheme="majorHAnsi" w:hAnsiTheme="majorHAnsi" w:cstheme="majorHAnsi"/>
        </w:rPr>
      </w:pPr>
      <w:r w:rsidRPr="0089405E">
        <w:rPr>
          <w:rFonts w:asciiTheme="majorHAnsi" w:hAnsiTheme="majorHAnsi" w:cstheme="majorHAnsi"/>
        </w:rPr>
        <w:t xml:space="preserve">Within this Guidance Note humanitarian partners can begin to understand effective integration between IYCF and other sectors where shared common strategic objective(s) and activities are located that respect all sectors´ priorities, while contributing to a </w:t>
      </w:r>
      <w:sdt>
        <w:sdtPr>
          <w:rPr>
            <w:rFonts w:asciiTheme="majorHAnsi" w:hAnsiTheme="majorHAnsi" w:cstheme="majorHAnsi"/>
          </w:rPr>
          <w:tag w:val="goog_rdk_17"/>
          <w:id w:val="-419256503"/>
        </w:sdtPr>
        <w:sdtEndPr/>
        <w:sdtContent/>
      </w:sdt>
      <w:r w:rsidRPr="0089405E">
        <w:rPr>
          <w:rFonts w:asciiTheme="majorHAnsi" w:hAnsiTheme="majorHAnsi" w:cstheme="majorHAnsi"/>
        </w:rPr>
        <w:t>common goal</w:t>
      </w:r>
      <w:r w:rsidR="004D587B" w:rsidRPr="0089405E">
        <w:rPr>
          <w:rFonts w:asciiTheme="majorHAnsi" w:hAnsiTheme="majorHAnsi" w:cstheme="majorHAnsi"/>
        </w:rPr>
        <w:t xml:space="preserve"> of protecting infants and young children</w:t>
      </w:r>
      <w:r w:rsidRPr="0089405E">
        <w:rPr>
          <w:rFonts w:asciiTheme="majorHAnsi" w:hAnsiTheme="majorHAnsi" w:cstheme="majorHAnsi"/>
        </w:rPr>
        <w:t>.</w:t>
      </w:r>
    </w:p>
    <w:p w14:paraId="00000022" w14:textId="4336A1AF" w:rsidR="000B5917" w:rsidRPr="0089405E" w:rsidRDefault="001220C8" w:rsidP="0089405E">
      <w:pPr>
        <w:rPr>
          <w:rFonts w:asciiTheme="majorHAnsi" w:hAnsiTheme="majorHAnsi" w:cstheme="majorHAnsi"/>
        </w:rPr>
        <w:sectPr w:rsidR="000B5917" w:rsidRPr="0089405E">
          <w:type w:val="continuous"/>
          <w:pgSz w:w="12240" w:h="15840"/>
          <w:pgMar w:top="1440" w:right="1440" w:bottom="1440" w:left="1440" w:header="1872" w:footer="706" w:gutter="0"/>
          <w:cols w:num="2" w:space="720" w:equalWidth="0">
            <w:col w:w="4320" w:space="720"/>
            <w:col w:w="4320" w:space="0"/>
          </w:cols>
        </w:sectPr>
      </w:pPr>
      <w:r w:rsidRPr="0089405E">
        <w:rPr>
          <w:rFonts w:asciiTheme="majorHAnsi" w:hAnsiTheme="majorHAnsi" w:cstheme="majorHAnsi"/>
          <w:noProof/>
        </w:rPr>
        <mc:AlternateContent>
          <mc:Choice Requires="wps">
            <w:drawing>
              <wp:anchor distT="0" distB="0" distL="114300" distR="114300" simplePos="0" relativeHeight="251659264" behindDoc="0" locked="0" layoutInCell="1" hidden="0" allowOverlap="1" wp14:anchorId="1F79B012" wp14:editId="7420EC1A">
                <wp:simplePos x="0" y="0"/>
                <wp:positionH relativeFrom="column">
                  <wp:posOffset>66675</wp:posOffset>
                </wp:positionH>
                <wp:positionV relativeFrom="paragraph">
                  <wp:posOffset>170815</wp:posOffset>
                </wp:positionV>
                <wp:extent cx="2743200" cy="6324600"/>
                <wp:effectExtent l="0" t="0" r="12700" b="12700"/>
                <wp:wrapTopAndBottom distT="0" distB="0"/>
                <wp:docPr id="60" name="Rectangle 60"/>
                <wp:cNvGraphicFramePr/>
                <a:graphic xmlns:a="http://schemas.openxmlformats.org/drawingml/2006/main">
                  <a:graphicData uri="http://schemas.microsoft.com/office/word/2010/wordprocessingShape">
                    <wps:wsp>
                      <wps:cNvSpPr/>
                      <wps:spPr>
                        <a:xfrm>
                          <a:off x="0" y="0"/>
                          <a:ext cx="2743200" cy="6324600"/>
                        </a:xfrm>
                        <a:prstGeom prst="rect">
                          <a:avLst/>
                        </a:prstGeom>
                        <a:solidFill>
                          <a:srgbClr val="C00000"/>
                        </a:solidFill>
                        <a:ln w="9525" cap="flat" cmpd="sng">
                          <a:solidFill>
                            <a:srgbClr val="000000"/>
                          </a:solidFill>
                          <a:prstDash val="solid"/>
                          <a:round/>
                          <a:headEnd type="none" w="sm" len="sm"/>
                          <a:tailEnd type="none" w="sm" len="sm"/>
                        </a:ln>
                      </wps:spPr>
                      <wps:txbx>
                        <w:txbxContent>
                          <w:p w14:paraId="4804B8E0" w14:textId="77777777" w:rsidR="000B5917" w:rsidRPr="004D587B" w:rsidRDefault="001220C8">
                            <w:pPr>
                              <w:jc w:val="center"/>
                              <w:textDirection w:val="btLr"/>
                              <w:rPr>
                                <w:color w:val="FFFFFF" w:themeColor="background1"/>
                              </w:rPr>
                            </w:pPr>
                            <w:r w:rsidRPr="004D587B">
                              <w:rPr>
                                <w:b/>
                                <w:color w:val="FFFFFF" w:themeColor="background1"/>
                              </w:rPr>
                              <w:t>An Important Note about Breastmilk Substitutes (BMS) and Sudan</w:t>
                            </w:r>
                            <w:r w:rsidRPr="004D587B">
                              <w:rPr>
                                <w:color w:val="FFFFFF" w:themeColor="background1"/>
                              </w:rPr>
                              <w:t xml:space="preserve"> </w:t>
                            </w:r>
                            <w:r w:rsidRPr="004D587B">
                              <w:rPr>
                                <w:b/>
                                <w:color w:val="FFFFFF" w:themeColor="background1"/>
                              </w:rPr>
                              <w:t>Operational Guidance</w:t>
                            </w:r>
                          </w:p>
                          <w:p w14:paraId="783541A3" w14:textId="77777777" w:rsidR="000B5917" w:rsidRPr="004D587B" w:rsidRDefault="000B5917">
                            <w:pPr>
                              <w:jc w:val="center"/>
                              <w:textDirection w:val="btLr"/>
                              <w:rPr>
                                <w:color w:val="FFFFFF" w:themeColor="background1"/>
                              </w:rPr>
                            </w:pPr>
                          </w:p>
                          <w:p w14:paraId="2E24095F" w14:textId="7E741E62" w:rsidR="000B5917" w:rsidRPr="004D587B" w:rsidRDefault="001220C8">
                            <w:pPr>
                              <w:jc w:val="both"/>
                              <w:textDirection w:val="btLr"/>
                              <w:rPr>
                                <w:color w:val="FFFFFF" w:themeColor="background1"/>
                              </w:rPr>
                            </w:pPr>
                            <w:r w:rsidRPr="004D587B">
                              <w:rPr>
                                <w:color w:val="FFFFFF" w:themeColor="background1"/>
                              </w:rPr>
                              <w:t>Humanitarian Partners should</w:t>
                            </w:r>
                            <w:r w:rsidRPr="004D587B">
                              <w:rPr>
                                <w:b/>
                                <w:color w:val="FFFFFF" w:themeColor="background1"/>
                              </w:rPr>
                              <w:t xml:space="preserve"> NEVER</w:t>
                            </w:r>
                            <w:r w:rsidRPr="004D587B">
                              <w:rPr>
                                <w:color w:val="FFFFFF" w:themeColor="background1"/>
                              </w:rPr>
                              <w:t xml:space="preserve"> accept any donations or participate in untargeted distribution of Breastmilk substitutes (BMS),</w:t>
                            </w:r>
                            <w:r w:rsidR="004D587B" w:rsidRPr="004D587B">
                              <w:rPr>
                                <w:color w:val="FFFFFF" w:themeColor="background1"/>
                              </w:rPr>
                              <w:t xml:space="preserve"> milk as a standalone product, and</w:t>
                            </w:r>
                            <w:r w:rsidRPr="004D587B">
                              <w:rPr>
                                <w:color w:val="FFFFFF" w:themeColor="background1"/>
                              </w:rPr>
                              <w:t xml:space="preserve"> including infant formula, bottles and teats.  </w:t>
                            </w:r>
                          </w:p>
                          <w:p w14:paraId="37883E6E" w14:textId="77777777" w:rsidR="000B5917" w:rsidRPr="004D587B" w:rsidRDefault="000B5917">
                            <w:pPr>
                              <w:jc w:val="both"/>
                              <w:textDirection w:val="btLr"/>
                              <w:rPr>
                                <w:color w:val="FFFFFF" w:themeColor="background1"/>
                              </w:rPr>
                            </w:pPr>
                          </w:p>
                          <w:p w14:paraId="00CFCF4B" w14:textId="77777777" w:rsidR="000B5917" w:rsidRPr="004D587B" w:rsidRDefault="001220C8">
                            <w:pPr>
                              <w:jc w:val="both"/>
                              <w:textDirection w:val="btLr"/>
                              <w:rPr>
                                <w:color w:val="FFFFFF" w:themeColor="background1"/>
                              </w:rPr>
                            </w:pPr>
                            <w:r w:rsidRPr="004D587B">
                              <w:rPr>
                                <w:color w:val="FFFFFF" w:themeColor="background1"/>
                              </w:rPr>
                              <w:t xml:space="preserve">Accepting donations and participating in untargeted distribution of BMS is against the </w:t>
                            </w:r>
                            <w:r w:rsidRPr="004D587B">
                              <w:rPr>
                                <w:i/>
                                <w:color w:val="FFFFFF" w:themeColor="background1"/>
                              </w:rPr>
                              <w:t>Breast milk Substitutes (Regulation of Marketing) Ordinance and amendments</w:t>
                            </w:r>
                            <w:r w:rsidRPr="004D587B">
                              <w:rPr>
                                <w:color w:val="FFFFFF" w:themeColor="background1"/>
                              </w:rPr>
                              <w:t xml:space="preserve"> in Sudan as well as the </w:t>
                            </w:r>
                            <w:r w:rsidRPr="004D587B">
                              <w:rPr>
                                <w:i/>
                                <w:color w:val="FFFFFF" w:themeColor="background1"/>
                              </w:rPr>
                              <w:t>International Code of Conduct for BMS, Operational Guidance for Infant Feeding in Emergencies, and the SPHERE Standards</w:t>
                            </w:r>
                            <w:r w:rsidRPr="004D587B">
                              <w:rPr>
                                <w:color w:val="FFFFFF" w:themeColor="background1"/>
                              </w:rPr>
                              <w:t>.</w:t>
                            </w:r>
                          </w:p>
                          <w:p w14:paraId="3F500EBE" w14:textId="77777777" w:rsidR="000B5917" w:rsidRPr="004D587B" w:rsidRDefault="000B5917">
                            <w:pPr>
                              <w:jc w:val="both"/>
                              <w:textDirection w:val="btLr"/>
                              <w:rPr>
                                <w:color w:val="FFFFFF" w:themeColor="background1"/>
                              </w:rPr>
                            </w:pPr>
                          </w:p>
                          <w:p w14:paraId="7D526616" w14:textId="77777777" w:rsidR="000B5917" w:rsidRPr="004D587B" w:rsidRDefault="001220C8">
                            <w:pPr>
                              <w:jc w:val="both"/>
                              <w:textDirection w:val="btLr"/>
                              <w:rPr>
                                <w:color w:val="FFFFFF" w:themeColor="background1"/>
                              </w:rPr>
                            </w:pPr>
                            <w:r w:rsidRPr="004D587B">
                              <w:rPr>
                                <w:color w:val="FFFFFF" w:themeColor="background1"/>
                              </w:rPr>
                              <w:t xml:space="preserve">Breastmilk Substitutes are any food marketed or otherwise presented as a partial or total replacement for breastmilk, whether or not it is suitable for that purpose.  </w:t>
                            </w:r>
                            <w:r w:rsidRPr="004D587B">
                              <w:rPr>
                                <w:b/>
                                <w:bCs/>
                                <w:color w:val="FFFFFF" w:themeColor="background1"/>
                              </w:rPr>
                              <w:t>This includes infant formula and follow-on milks, other milk products, baby teas and juices, and infant cereals.</w:t>
                            </w:r>
                            <w:r w:rsidRPr="004D587B">
                              <w:rPr>
                                <w:color w:val="FFFFFF" w:themeColor="background1"/>
                              </w:rPr>
                              <w:t xml:space="preserve">  The Code also applies to feeding bottles and teats. </w:t>
                            </w:r>
                          </w:p>
                          <w:p w14:paraId="5D236834" w14:textId="77777777" w:rsidR="000B5917" w:rsidRPr="004D587B" w:rsidRDefault="000B5917">
                            <w:pPr>
                              <w:jc w:val="both"/>
                              <w:textDirection w:val="btLr"/>
                              <w:rPr>
                                <w:color w:val="FFFFFF" w:themeColor="background1"/>
                              </w:rPr>
                            </w:pPr>
                          </w:p>
                          <w:p w14:paraId="326189CE" w14:textId="77777777" w:rsidR="000B5917" w:rsidRPr="004D587B" w:rsidRDefault="001220C8">
                            <w:pPr>
                              <w:jc w:val="both"/>
                              <w:textDirection w:val="btLr"/>
                              <w:rPr>
                                <w:color w:val="FFFFFF" w:themeColor="background1"/>
                              </w:rPr>
                            </w:pPr>
                            <w:r w:rsidRPr="004D587B">
                              <w:rPr>
                                <w:color w:val="FFFFFF" w:themeColor="background1"/>
                              </w:rPr>
                              <w:t>Humanitarian partners who see any of these items distributed should notify the Sudan Nutrition Sector immediately.</w:t>
                            </w:r>
                          </w:p>
                          <w:p w14:paraId="62F0616D" w14:textId="77777777" w:rsidR="000B5917" w:rsidRDefault="000B5917">
                            <w:pP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1F79B012" id="Rectangle 60" o:spid="_x0000_s1028" style="position:absolute;margin-left:5.25pt;margin-top:13.45pt;width:3in;height:4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" fillcolor="#c00000">
                <v:stroke startarrowwidth="narrow" startarrowlength="short" endarrowwidth="narrow" endarrowlength="short" joinstyle="round"/>
                <v:textbox inset="2.53958mm,1.2694mm,2.53958mm,1.2694mm">
                  <w:txbxContent>
                    <w:p w14:paraId="4804B8E0" w14:textId="77777777" w:rsidR="000B5917" w:rsidRPr="004D587B" w:rsidRDefault="001220C8">
                      <w:pPr>
                        <w:jc w:val="center"/>
                        <w:textDirection w:val="btLr"/>
                        <w:rPr>
                          <w:color w:val="FFFFFF" w:themeColor="background1"/>
                        </w:rPr>
                      </w:pPr>
                      <w:r w:rsidRPr="004D587B">
                        <w:rPr>
                          <w:b/>
                          <w:color w:val="FFFFFF" w:themeColor="background1"/>
                        </w:rPr>
                        <w:t>An Important Note about Breastmilk Substitutes (BMS) and Sudan</w:t>
                      </w:r>
                      <w:r w:rsidRPr="004D587B">
                        <w:rPr>
                          <w:color w:val="FFFFFF" w:themeColor="background1"/>
                        </w:rPr>
                        <w:t xml:space="preserve"> </w:t>
                      </w:r>
                      <w:r w:rsidRPr="004D587B">
                        <w:rPr>
                          <w:b/>
                          <w:color w:val="FFFFFF" w:themeColor="background1"/>
                        </w:rPr>
                        <w:t>Operational Guidance</w:t>
                      </w:r>
                    </w:p>
                    <w:p w14:paraId="783541A3" w14:textId="77777777" w:rsidR="000B5917" w:rsidRPr="004D587B" w:rsidRDefault="000B5917">
                      <w:pPr>
                        <w:jc w:val="center"/>
                        <w:textDirection w:val="btLr"/>
                        <w:rPr>
                          <w:color w:val="FFFFFF" w:themeColor="background1"/>
                        </w:rPr>
                      </w:pPr>
                    </w:p>
                    <w:p w14:paraId="2E24095F" w14:textId="7E741E62" w:rsidR="000B5917" w:rsidRPr="004D587B" w:rsidRDefault="001220C8">
                      <w:pPr>
                        <w:jc w:val="both"/>
                        <w:textDirection w:val="btLr"/>
                        <w:rPr>
                          <w:color w:val="FFFFFF" w:themeColor="background1"/>
                        </w:rPr>
                      </w:pPr>
                      <w:r w:rsidRPr="004D587B">
                        <w:rPr>
                          <w:color w:val="FFFFFF" w:themeColor="background1"/>
                        </w:rPr>
                        <w:t>Humanitarian Partners should</w:t>
                      </w:r>
                      <w:r w:rsidRPr="004D587B">
                        <w:rPr>
                          <w:b/>
                          <w:color w:val="FFFFFF" w:themeColor="background1"/>
                        </w:rPr>
                        <w:t xml:space="preserve"> NEVER</w:t>
                      </w:r>
                      <w:r w:rsidRPr="004D587B">
                        <w:rPr>
                          <w:color w:val="FFFFFF" w:themeColor="background1"/>
                        </w:rPr>
                        <w:t xml:space="preserve"> accept any donations </w:t>
                      </w:r>
                      <w:r w:rsidRPr="004D587B">
                        <w:rPr>
                          <w:color w:val="FFFFFF" w:themeColor="background1"/>
                        </w:rPr>
                        <w:t>or participate in untargeted distribution of Breastmilk substitutes (BMS),</w:t>
                      </w:r>
                      <w:r w:rsidR="004D587B" w:rsidRPr="004D587B">
                        <w:rPr>
                          <w:color w:val="FFFFFF" w:themeColor="background1"/>
                        </w:rPr>
                        <w:t xml:space="preserve"> milk as a standalone product, and</w:t>
                      </w:r>
                      <w:r w:rsidRPr="004D587B">
                        <w:rPr>
                          <w:color w:val="FFFFFF" w:themeColor="background1"/>
                        </w:rPr>
                        <w:t xml:space="preserve"> including infant formula, </w:t>
                      </w:r>
                      <w:proofErr w:type="gramStart"/>
                      <w:r w:rsidRPr="004D587B">
                        <w:rPr>
                          <w:color w:val="FFFFFF" w:themeColor="background1"/>
                        </w:rPr>
                        <w:t>bottles</w:t>
                      </w:r>
                      <w:proofErr w:type="gramEnd"/>
                      <w:r w:rsidRPr="004D587B">
                        <w:rPr>
                          <w:color w:val="FFFFFF" w:themeColor="background1"/>
                        </w:rPr>
                        <w:t xml:space="preserve"> and teats.  </w:t>
                      </w:r>
                    </w:p>
                    <w:p w14:paraId="37883E6E" w14:textId="77777777" w:rsidR="000B5917" w:rsidRPr="004D587B" w:rsidRDefault="000B5917">
                      <w:pPr>
                        <w:jc w:val="both"/>
                        <w:textDirection w:val="btLr"/>
                        <w:rPr>
                          <w:color w:val="FFFFFF" w:themeColor="background1"/>
                        </w:rPr>
                      </w:pPr>
                    </w:p>
                    <w:p w14:paraId="00CFCF4B" w14:textId="77777777" w:rsidR="000B5917" w:rsidRPr="004D587B" w:rsidRDefault="001220C8">
                      <w:pPr>
                        <w:jc w:val="both"/>
                        <w:textDirection w:val="btLr"/>
                        <w:rPr>
                          <w:color w:val="FFFFFF" w:themeColor="background1"/>
                        </w:rPr>
                      </w:pPr>
                      <w:r w:rsidRPr="004D587B">
                        <w:rPr>
                          <w:color w:val="FFFFFF" w:themeColor="background1"/>
                        </w:rPr>
                        <w:t xml:space="preserve">Accepting donations and participating in untargeted distribution of BMS is against the </w:t>
                      </w:r>
                      <w:r w:rsidRPr="004D587B">
                        <w:rPr>
                          <w:i/>
                          <w:color w:val="FFFFFF" w:themeColor="background1"/>
                        </w:rPr>
                        <w:t>Breast milk Substitutes (Regulation of Marketi</w:t>
                      </w:r>
                      <w:r w:rsidRPr="004D587B">
                        <w:rPr>
                          <w:i/>
                          <w:color w:val="FFFFFF" w:themeColor="background1"/>
                        </w:rPr>
                        <w:t>ng) Ordinance and amendments</w:t>
                      </w:r>
                      <w:r w:rsidRPr="004D587B">
                        <w:rPr>
                          <w:color w:val="FFFFFF" w:themeColor="background1"/>
                        </w:rPr>
                        <w:t xml:space="preserve"> in Sudan as well as the </w:t>
                      </w:r>
                      <w:r w:rsidRPr="004D587B">
                        <w:rPr>
                          <w:i/>
                          <w:color w:val="FFFFFF" w:themeColor="background1"/>
                        </w:rPr>
                        <w:t>International Code of Conduct for BMS, Operational Guidance for Infant Feeding in Emergencies, and the SPHERE Standards</w:t>
                      </w:r>
                      <w:r w:rsidRPr="004D587B">
                        <w:rPr>
                          <w:color w:val="FFFFFF" w:themeColor="background1"/>
                        </w:rPr>
                        <w:t>.</w:t>
                      </w:r>
                    </w:p>
                    <w:p w14:paraId="3F500EBE" w14:textId="77777777" w:rsidR="000B5917" w:rsidRPr="004D587B" w:rsidRDefault="000B5917">
                      <w:pPr>
                        <w:jc w:val="both"/>
                        <w:textDirection w:val="btLr"/>
                        <w:rPr>
                          <w:color w:val="FFFFFF" w:themeColor="background1"/>
                        </w:rPr>
                      </w:pPr>
                    </w:p>
                    <w:p w14:paraId="7D526616" w14:textId="77777777" w:rsidR="000B5917" w:rsidRPr="004D587B" w:rsidRDefault="001220C8">
                      <w:pPr>
                        <w:jc w:val="both"/>
                        <w:textDirection w:val="btLr"/>
                        <w:rPr>
                          <w:color w:val="FFFFFF" w:themeColor="background1"/>
                        </w:rPr>
                      </w:pPr>
                      <w:r w:rsidRPr="004D587B">
                        <w:rPr>
                          <w:color w:val="FFFFFF" w:themeColor="background1"/>
                        </w:rPr>
                        <w:t xml:space="preserve">Breastmilk Substitutes are any food marketed or otherwise presented as a partial or total replacement for breastmilk, </w:t>
                      </w:r>
                      <w:proofErr w:type="gramStart"/>
                      <w:r w:rsidRPr="004D587B">
                        <w:rPr>
                          <w:color w:val="FFFFFF" w:themeColor="background1"/>
                        </w:rPr>
                        <w:t>whether or not</w:t>
                      </w:r>
                      <w:proofErr w:type="gramEnd"/>
                      <w:r w:rsidRPr="004D587B">
                        <w:rPr>
                          <w:color w:val="FFFFFF" w:themeColor="background1"/>
                        </w:rPr>
                        <w:t xml:space="preserve"> i</w:t>
                      </w:r>
                      <w:r w:rsidRPr="004D587B">
                        <w:rPr>
                          <w:color w:val="FFFFFF" w:themeColor="background1"/>
                        </w:rPr>
                        <w:t xml:space="preserve">t is suitable for that purpose.  </w:t>
                      </w:r>
                      <w:r w:rsidRPr="004D587B">
                        <w:rPr>
                          <w:b/>
                          <w:bCs/>
                          <w:color w:val="FFFFFF" w:themeColor="background1"/>
                        </w:rPr>
                        <w:t>This includes infant formula and follow-on milks, other milk products, baby teas and juices, and infant cereals.</w:t>
                      </w:r>
                      <w:r w:rsidRPr="004D587B">
                        <w:rPr>
                          <w:color w:val="FFFFFF" w:themeColor="background1"/>
                        </w:rPr>
                        <w:t xml:space="preserve">  The Code also applies to feeding bottles and teats. </w:t>
                      </w:r>
                    </w:p>
                    <w:p w14:paraId="5D236834" w14:textId="77777777" w:rsidR="000B5917" w:rsidRPr="004D587B" w:rsidRDefault="000B5917">
                      <w:pPr>
                        <w:jc w:val="both"/>
                        <w:textDirection w:val="btLr"/>
                        <w:rPr>
                          <w:color w:val="FFFFFF" w:themeColor="background1"/>
                        </w:rPr>
                      </w:pPr>
                    </w:p>
                    <w:p w14:paraId="326189CE" w14:textId="77777777" w:rsidR="000B5917" w:rsidRPr="004D587B" w:rsidRDefault="001220C8">
                      <w:pPr>
                        <w:jc w:val="both"/>
                        <w:textDirection w:val="btLr"/>
                        <w:rPr>
                          <w:color w:val="FFFFFF" w:themeColor="background1"/>
                        </w:rPr>
                      </w:pPr>
                      <w:r w:rsidRPr="004D587B">
                        <w:rPr>
                          <w:color w:val="FFFFFF" w:themeColor="background1"/>
                        </w:rPr>
                        <w:t>Humanitarian partners who see any of these items distri</w:t>
                      </w:r>
                      <w:r w:rsidRPr="004D587B">
                        <w:rPr>
                          <w:color w:val="FFFFFF" w:themeColor="background1"/>
                        </w:rPr>
                        <w:t>buted should notify the Sudan Nutrition Sector immediately.</w:t>
                      </w:r>
                    </w:p>
                    <w:p w14:paraId="62F0616D" w14:textId="77777777" w:rsidR="000B5917" w:rsidRDefault="000B5917">
                      <w:pPr>
                        <w:textDirection w:val="btLr"/>
                      </w:pPr>
                    </w:p>
                  </w:txbxContent>
                </v:textbox>
                <w10:wrap type="topAndBottom"/>
              </v:rect>
            </w:pict>
          </mc:Fallback>
        </mc:AlternateContent>
      </w:r>
    </w:p>
    <w:p w14:paraId="00000023" w14:textId="77777777" w:rsidR="000B5917" w:rsidRPr="0089405E" w:rsidRDefault="000B5917" w:rsidP="0089405E">
      <w:pPr>
        <w:rPr>
          <w:rFonts w:asciiTheme="majorHAnsi" w:eastAsia="Open Sans Light" w:hAnsiTheme="majorHAnsi" w:cstheme="majorHAnsi"/>
          <w:color w:val="000000"/>
        </w:rPr>
        <w:sectPr w:rsidR="000B5917" w:rsidRPr="0089405E">
          <w:type w:val="continuous"/>
          <w:pgSz w:w="12240" w:h="15840"/>
          <w:pgMar w:top="1440" w:right="1440" w:bottom="1440" w:left="1440" w:header="1872" w:footer="706" w:gutter="0"/>
          <w:cols w:num="2" w:space="720" w:equalWidth="0">
            <w:col w:w="4320" w:space="720"/>
            <w:col w:w="4320" w:space="0"/>
          </w:cols>
        </w:sectPr>
      </w:pPr>
    </w:p>
    <w:p w14:paraId="00000024" w14:textId="77777777" w:rsidR="000B5917" w:rsidRPr="0089405E" w:rsidRDefault="000B5917" w:rsidP="0089405E">
      <w:pPr>
        <w:rPr>
          <w:rFonts w:asciiTheme="majorHAnsi" w:eastAsia="Open Sans Light" w:hAnsiTheme="majorHAnsi" w:cstheme="majorHAnsi"/>
          <w:color w:val="000000"/>
        </w:rPr>
        <w:sectPr w:rsidR="000B5917" w:rsidRPr="0089405E">
          <w:type w:val="continuous"/>
          <w:pgSz w:w="12240" w:h="15840"/>
          <w:pgMar w:top="1440" w:right="1440" w:bottom="1440" w:left="1440" w:header="1872" w:footer="706" w:gutter="0"/>
          <w:cols w:space="720"/>
        </w:sectPr>
      </w:pPr>
    </w:p>
    <w:p w14:paraId="00000025" w14:textId="77777777" w:rsidR="000B5917" w:rsidRPr="0089405E" w:rsidRDefault="000B5917" w:rsidP="0089405E">
      <w:pPr>
        <w:rPr>
          <w:rFonts w:asciiTheme="majorHAnsi" w:eastAsia="Open Sans Light" w:hAnsiTheme="majorHAnsi" w:cstheme="majorHAnsi"/>
          <w:color w:val="000000"/>
        </w:rPr>
        <w:sectPr w:rsidR="000B5917" w:rsidRPr="0089405E">
          <w:type w:val="continuous"/>
          <w:pgSz w:w="12240" w:h="15840"/>
          <w:pgMar w:top="1440" w:right="1440" w:bottom="1440" w:left="1440" w:header="1872" w:footer="706" w:gutter="0"/>
          <w:cols w:space="720"/>
        </w:sectPr>
      </w:pPr>
    </w:p>
    <w:p w14:paraId="00000026" w14:textId="77777777" w:rsidR="000B5917" w:rsidRPr="0089405E" w:rsidRDefault="000B5917" w:rsidP="0089405E">
      <w:pPr>
        <w:rPr>
          <w:rFonts w:asciiTheme="majorHAnsi" w:eastAsia="Open Sans Light" w:hAnsiTheme="majorHAnsi" w:cstheme="majorHAnsi"/>
          <w:color w:val="000000"/>
        </w:rPr>
        <w:sectPr w:rsidR="000B5917" w:rsidRPr="0089405E">
          <w:type w:val="continuous"/>
          <w:pgSz w:w="12240" w:h="15840"/>
          <w:pgMar w:top="1440" w:right="1440" w:bottom="1440" w:left="1440" w:header="1872" w:footer="706" w:gutter="0"/>
          <w:cols w:num="2" w:space="720" w:equalWidth="0">
            <w:col w:w="4320" w:space="720"/>
            <w:col w:w="4320" w:space="0"/>
          </w:cols>
        </w:sectPr>
      </w:pPr>
    </w:p>
    <w:p w14:paraId="00000028" w14:textId="4C4B4C0D" w:rsidR="000B5917" w:rsidRPr="0089405E" w:rsidRDefault="001220C8" w:rsidP="0089405E">
      <w:pPr>
        <w:rPr>
          <w:rFonts w:asciiTheme="majorHAnsi" w:eastAsia="Open Sans Light" w:hAnsiTheme="majorHAnsi" w:cstheme="majorHAnsi"/>
          <w:b/>
          <w:color w:val="000000"/>
          <w:sz w:val="40"/>
          <w:szCs w:val="40"/>
        </w:rPr>
      </w:pPr>
      <w:r w:rsidRPr="0089405E">
        <w:rPr>
          <w:rFonts w:asciiTheme="majorHAnsi" w:hAnsiTheme="majorHAnsi" w:cstheme="majorHAnsi"/>
          <w:noProof/>
        </w:rPr>
        <mc:AlternateContent>
          <mc:Choice Requires="wpg">
            <w:drawing>
              <wp:anchor distT="0" distB="0" distL="114300" distR="114300" simplePos="0" relativeHeight="251660288" behindDoc="0" locked="0" layoutInCell="1" hidden="0" allowOverlap="1" wp14:anchorId="1A647869" wp14:editId="1B6C0DC4">
                <wp:simplePos x="0" y="0"/>
                <wp:positionH relativeFrom="column">
                  <wp:posOffset>-12699</wp:posOffset>
                </wp:positionH>
                <wp:positionV relativeFrom="paragraph">
                  <wp:posOffset>0</wp:posOffset>
                </wp:positionV>
                <wp:extent cx="670560" cy="754380"/>
                <wp:effectExtent l="0" t="0" r="0" b="0"/>
                <wp:wrapSquare wrapText="bothSides" distT="0" distB="0" distL="114300" distR="114300"/>
                <wp:docPr id="59" name="Group 59"/>
                <wp:cNvGraphicFramePr/>
                <a:graphic xmlns:a="http://schemas.openxmlformats.org/drawingml/2006/main">
                  <a:graphicData uri="http://schemas.microsoft.com/office/word/2010/wordprocessingGroup">
                    <wpg:wgp>
                      <wpg:cNvGrpSpPr/>
                      <wpg:grpSpPr>
                        <a:xfrm>
                          <a:off x="0" y="0"/>
                          <a:ext cx="670560" cy="754380"/>
                          <a:chOff x="5010720" y="3402810"/>
                          <a:chExt cx="670560" cy="754380"/>
                        </a:xfrm>
                      </wpg:grpSpPr>
                      <wpg:grpSp>
                        <wpg:cNvPr id="1" name="Group 1"/>
                        <wpg:cNvGrpSpPr/>
                        <wpg:grpSpPr>
                          <a:xfrm>
                            <a:off x="5010720" y="3402810"/>
                            <a:ext cx="670560" cy="754380"/>
                            <a:chOff x="0" y="0"/>
                            <a:chExt cx="4876800" cy="5107940"/>
                          </a:xfrm>
                        </wpg:grpSpPr>
                        <wps:wsp>
                          <wps:cNvPr id="2" name="Rectangle 2"/>
                          <wps:cNvSpPr/>
                          <wps:spPr>
                            <a:xfrm>
                              <a:off x="0" y="0"/>
                              <a:ext cx="4876800" cy="5107925"/>
                            </a:xfrm>
                            <a:prstGeom prst="rect">
                              <a:avLst/>
                            </a:prstGeom>
                            <a:noFill/>
                            <a:ln>
                              <a:noFill/>
                            </a:ln>
                          </wps:spPr>
                          <wps:txbx>
                            <w:txbxContent>
                              <w:p w14:paraId="7D43BB88" w14:textId="77777777" w:rsidR="000B5917" w:rsidRDefault="000B5917">
                                <w:pPr>
                                  <w:textDirection w:val="btLr"/>
                                </w:pPr>
                              </w:p>
                            </w:txbxContent>
                          </wps:txbx>
                          <wps:bodyPr spcFirstLastPara="1" wrap="square" lIns="91425" tIns="91425" rIns="91425" bIns="91425" anchor="ctr" anchorCtr="0">
                            <a:noAutofit/>
                          </wps:bodyPr>
                        </wps:wsp>
                        <pic:pic xmlns:pic="http://schemas.openxmlformats.org/drawingml/2006/picture">
                          <pic:nvPicPr>
                            <pic:cNvPr id="5" name="Shape 5"/>
                            <pic:cNvPicPr preferRelativeResize="0"/>
                          </pic:nvPicPr>
                          <pic:blipFill rotWithShape="1">
                            <a:blip r:embed="rId10">
                              <a:alphaModFix/>
                            </a:blip>
                            <a:srcRect/>
                            <a:stretch/>
                          </pic:blipFill>
                          <pic:spPr>
                            <a:xfrm>
                              <a:off x="0" y="0"/>
                              <a:ext cx="4876800" cy="4876800"/>
                            </a:xfrm>
                            <a:prstGeom prst="rect">
                              <a:avLst/>
                            </a:prstGeom>
                            <a:noFill/>
                            <a:ln>
                              <a:noFill/>
                            </a:ln>
                          </pic:spPr>
                        </pic:pic>
                        <wps:wsp>
                          <wps:cNvPr id="3" name="Rectangle 3"/>
                          <wps:cNvSpPr/>
                          <wps:spPr>
                            <a:xfrm>
                              <a:off x="0" y="4876800"/>
                              <a:ext cx="4876800" cy="231140"/>
                            </a:xfrm>
                            <a:prstGeom prst="rect">
                              <a:avLst/>
                            </a:prstGeom>
                            <a:solidFill>
                              <a:srgbClr val="FFFFFF"/>
                            </a:solidFill>
                            <a:ln>
                              <a:noFill/>
                            </a:ln>
                          </wps:spPr>
                          <wps:txbx>
                            <w:txbxContent>
                              <w:p w14:paraId="20C3A3A7" w14:textId="77777777" w:rsidR="000B5917" w:rsidRDefault="001220C8">
                                <w:pPr>
                                  <w:textDirection w:val="btLr"/>
                                </w:pPr>
                                <w:r>
                                  <w:rPr>
                                    <w:color w:val="0563C1"/>
                                    <w:sz w:val="18"/>
                                    <w:u w:val="single"/>
                                  </w:rPr>
                                  <w:t>This Photo</w:t>
                                </w:r>
                                <w:r>
                                  <w:rPr>
                                    <w:color w:val="000000"/>
                                    <w:sz w:val="18"/>
                                  </w:rPr>
                                  <w:t xml:space="preserve"> by Unknown Author is licensed under </w:t>
                                </w:r>
                                <w:r>
                                  <w:rPr>
                                    <w:color w:val="0563C1"/>
                                    <w:sz w:val="18"/>
                                    <w:u w:val="single"/>
                                  </w:rPr>
                                  <w:t>CC BY-SA</w:t>
                                </w:r>
                              </w:p>
                            </w:txbxContent>
                          </wps:txbx>
                          <wps:bodyPr spcFirstLastPara="1" wrap="square" lIns="91425" tIns="45700" rIns="91425" bIns="45700" anchor="t" anchorCtr="0">
                            <a:noAutofit/>
                          </wps:bodyPr>
                        </wps:wsp>
                      </wpg:grpSp>
                    </wpg:wgp>
                  </a:graphicData>
                </a:graphic>
              </wp:anchor>
            </w:drawing>
          </mc:Choice>
          <mc:Fallback xmlns:w16sdtdh="http://schemas.microsoft.com/office/word/2020/wordml/sdtdatahash">
            <w:pict>
              <v:group w14:anchorId="1A647869" id="Group 59" o:spid="_x0000_s1029" style="position:absolute;margin-left:-1pt;margin-top:0;width:52.8pt;height:59.4pt;z-index:251660288" coordorigin="50107,34028" coordsize="6705,75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">
                <v:group id="Group 1" o:spid="_x0000_s1030" style="position:absolute;left:50107;top:34028;width:6705;height:7543" coordsize="48768,51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">
                  <v:rect id="Rectangle 2" o:spid="_x0000_s1031" style="position:absolute;width:48768;height:5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" filled="f" stroked="f">
                    <v:textbox inset="2.53958mm,2.53958mm,2.53958mm,2.53958mm">
                      <w:txbxContent>
                        <w:p w14:paraId="7D43BB88" w14:textId="77777777" w:rsidR="000B5917" w:rsidRDefault="000B5917">
                          <w:pPr>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5" o:spid="_x0000_s1032" type="#_x0000_t75" style="position:absolute;width:48768;height:48768;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">
                    <v:imagedata r:id="rId11" o:title=""/>
                  </v:shape>
                  <v:rect id="Rectangle 3" o:spid="_x0000_s1033" style="position:absolute;top:48768;width:48768;height:2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" stroked="f">
                    <v:textbox inset="2.53958mm,1.2694mm,2.53958mm,1.2694mm">
                      <w:txbxContent>
                        <w:p w14:paraId="20C3A3A7" w14:textId="77777777" w:rsidR="000B5917" w:rsidRDefault="001220C8">
                          <w:pPr>
                            <w:textDirection w:val="btLr"/>
                          </w:pPr>
                          <w:r>
                            <w:rPr>
                              <w:color w:val="0563C1"/>
                              <w:sz w:val="18"/>
                              <w:u w:val="single"/>
                            </w:rPr>
                            <w:t>This Photo</w:t>
                          </w:r>
                          <w:r>
                            <w:rPr>
                              <w:color w:val="000000"/>
                              <w:sz w:val="18"/>
                            </w:rPr>
                            <w:t xml:space="preserve"> by Unknown Author is licensed under </w:t>
                          </w:r>
                          <w:r>
                            <w:rPr>
                              <w:color w:val="0563C1"/>
                              <w:sz w:val="18"/>
                              <w:u w:val="single"/>
                            </w:rPr>
                            <w:t>CC BY-SA</w:t>
                          </w:r>
                        </w:p>
                      </w:txbxContent>
                    </v:textbox>
                  </v:rect>
                </v:group>
                <w10:wrap type="square"/>
              </v:group>
            </w:pict>
          </mc:Fallback>
        </mc:AlternateContent>
      </w:r>
    </w:p>
    <w:p w14:paraId="00000029" w14:textId="77777777" w:rsidR="000B5917" w:rsidRPr="0089405E" w:rsidRDefault="001220C8" w:rsidP="0089405E">
      <w:pPr>
        <w:rPr>
          <w:rFonts w:asciiTheme="majorHAnsi" w:eastAsia="Open Sans Light" w:hAnsiTheme="majorHAnsi" w:cstheme="majorHAnsi"/>
          <w:b/>
          <w:color w:val="000000"/>
          <w:sz w:val="40"/>
          <w:szCs w:val="40"/>
        </w:rPr>
      </w:pPr>
      <w:r w:rsidRPr="0089405E">
        <w:rPr>
          <w:rFonts w:asciiTheme="majorHAnsi" w:eastAsia="Open Sans Light" w:hAnsiTheme="majorHAnsi" w:cstheme="majorHAnsi"/>
          <w:b/>
          <w:color w:val="000000"/>
          <w:sz w:val="40"/>
          <w:szCs w:val="40"/>
        </w:rPr>
        <w:t>IYCF</w:t>
      </w:r>
      <w:sdt>
        <w:sdtPr>
          <w:rPr>
            <w:rFonts w:asciiTheme="majorHAnsi" w:hAnsiTheme="majorHAnsi" w:cstheme="majorHAnsi"/>
          </w:rPr>
          <w:tag w:val="goog_rdk_18"/>
          <w:id w:val="416528005"/>
        </w:sdtPr>
        <w:sdtEndPr/>
        <w:sdtContent>
          <w:r w:rsidRPr="0089405E">
            <w:rPr>
              <w:rFonts w:asciiTheme="majorHAnsi" w:eastAsia="Open Sans Light" w:hAnsiTheme="majorHAnsi" w:cstheme="majorHAnsi"/>
              <w:b/>
              <w:color w:val="000000"/>
              <w:sz w:val="40"/>
              <w:szCs w:val="40"/>
            </w:rPr>
            <w:t>-E</w:t>
          </w:r>
        </w:sdtContent>
      </w:sdt>
      <w:r w:rsidRPr="0089405E">
        <w:rPr>
          <w:rFonts w:asciiTheme="majorHAnsi" w:eastAsia="Open Sans Light" w:hAnsiTheme="majorHAnsi" w:cstheme="majorHAnsi"/>
          <w:b/>
          <w:color w:val="000000"/>
          <w:sz w:val="40"/>
          <w:szCs w:val="40"/>
        </w:rPr>
        <w:t xml:space="preserve"> Multi-Sectoral Integration</w:t>
      </w:r>
    </w:p>
    <w:p w14:paraId="0000002B" w14:textId="77777777" w:rsidR="000B5917" w:rsidRPr="0089405E" w:rsidRDefault="000B5917" w:rsidP="0089405E">
      <w:pPr>
        <w:rPr>
          <w:rFonts w:asciiTheme="majorHAnsi" w:eastAsia="Open Sans" w:hAnsiTheme="majorHAnsi" w:cstheme="majorHAnsi"/>
          <w:b/>
          <w:color w:val="F15D2E"/>
          <w:sz w:val="32"/>
          <w:szCs w:val="32"/>
        </w:rPr>
      </w:pPr>
    </w:p>
    <w:p w14:paraId="0000002C" w14:textId="77777777" w:rsidR="000B5917" w:rsidRPr="0089405E" w:rsidRDefault="001220C8" w:rsidP="0089405E">
      <w:pPr>
        <w:rPr>
          <w:rFonts w:asciiTheme="majorHAnsi" w:eastAsia="Open Sans" w:hAnsiTheme="majorHAnsi" w:cstheme="majorHAnsi"/>
          <w:b/>
          <w:color w:val="F15D2E"/>
          <w:sz w:val="32"/>
          <w:szCs w:val="32"/>
        </w:rPr>
      </w:pPr>
      <w:r w:rsidRPr="0089405E">
        <w:rPr>
          <w:rFonts w:asciiTheme="majorHAnsi" w:eastAsia="Open Sans" w:hAnsiTheme="majorHAnsi" w:cstheme="majorHAnsi"/>
          <w:b/>
          <w:color w:val="F15D2E"/>
          <w:sz w:val="32"/>
          <w:szCs w:val="32"/>
        </w:rPr>
        <w:t>All Sectors</w:t>
      </w:r>
    </w:p>
    <w:p w14:paraId="04DD0FB5" w14:textId="77777777" w:rsidR="005169F9" w:rsidRPr="005169F9" w:rsidRDefault="001220C8" w:rsidP="0089405E">
      <w:pPr>
        <w:pStyle w:val="ListParagraph"/>
        <w:numPr>
          <w:ilvl w:val="0"/>
          <w:numId w:val="5"/>
        </w:numPr>
        <w:rPr>
          <w:rFonts w:asciiTheme="majorHAnsi" w:eastAsia="Open Sans" w:hAnsiTheme="majorHAnsi" w:cstheme="majorHAnsi"/>
          <w:b/>
          <w:color w:val="F15D2E"/>
          <w:sz w:val="32"/>
          <w:szCs w:val="32"/>
        </w:rPr>
      </w:pPr>
      <w:r w:rsidRPr="005169F9">
        <w:rPr>
          <w:rFonts w:asciiTheme="majorHAnsi" w:eastAsia="Open Sans Light" w:hAnsiTheme="majorHAnsi" w:cstheme="majorHAnsi"/>
          <w:color w:val="000000"/>
        </w:rPr>
        <w:t>Report uncontrolled BMS distributions to the Nutrition Sector</w:t>
      </w:r>
    </w:p>
    <w:p w14:paraId="2F70BAFD" w14:textId="77777777" w:rsidR="005169F9" w:rsidRPr="005169F9" w:rsidRDefault="001220C8" w:rsidP="0089405E">
      <w:pPr>
        <w:pStyle w:val="ListParagraph"/>
        <w:numPr>
          <w:ilvl w:val="0"/>
          <w:numId w:val="5"/>
        </w:numPr>
        <w:rPr>
          <w:rFonts w:asciiTheme="majorHAnsi" w:eastAsia="Open Sans" w:hAnsiTheme="majorHAnsi" w:cstheme="majorHAnsi"/>
          <w:b/>
          <w:color w:val="F15D2E"/>
          <w:sz w:val="32"/>
          <w:szCs w:val="32"/>
        </w:rPr>
      </w:pPr>
      <w:r w:rsidRPr="005169F9">
        <w:rPr>
          <w:rFonts w:asciiTheme="majorHAnsi" w:eastAsia="Open Sans Light" w:hAnsiTheme="majorHAnsi" w:cstheme="majorHAnsi"/>
          <w:color w:val="000000"/>
        </w:rPr>
        <w:t>Never include infant formula, bottles, teats or pacifiers in distribution</w:t>
      </w:r>
    </w:p>
    <w:p w14:paraId="15BA5000" w14:textId="77777777" w:rsidR="005169F9" w:rsidRPr="005169F9" w:rsidRDefault="001220C8" w:rsidP="0089405E">
      <w:pPr>
        <w:pStyle w:val="ListParagraph"/>
        <w:numPr>
          <w:ilvl w:val="0"/>
          <w:numId w:val="5"/>
        </w:numPr>
        <w:rPr>
          <w:rFonts w:asciiTheme="majorHAnsi" w:eastAsia="Open Sans" w:hAnsiTheme="majorHAnsi" w:cstheme="majorHAnsi"/>
          <w:b/>
          <w:color w:val="F15D2E"/>
          <w:sz w:val="32"/>
          <w:szCs w:val="32"/>
        </w:rPr>
      </w:pPr>
      <w:r w:rsidRPr="005169F9">
        <w:rPr>
          <w:rFonts w:asciiTheme="majorHAnsi" w:eastAsia="Open Sans Light" w:hAnsiTheme="majorHAnsi" w:cstheme="majorHAnsi"/>
          <w:color w:val="000000"/>
        </w:rPr>
        <w:t>Ensure all staff are sensitized to IYCF as well as BMS monitoring and reporting</w:t>
      </w:r>
    </w:p>
    <w:p w14:paraId="739709F3" w14:textId="77777777" w:rsidR="005169F9" w:rsidRPr="005169F9" w:rsidRDefault="0089405E" w:rsidP="0089405E">
      <w:pPr>
        <w:pStyle w:val="ListParagraph"/>
        <w:numPr>
          <w:ilvl w:val="0"/>
          <w:numId w:val="5"/>
        </w:numPr>
        <w:rPr>
          <w:rFonts w:asciiTheme="majorHAnsi" w:eastAsia="Open Sans" w:hAnsiTheme="majorHAnsi" w:cstheme="majorHAnsi"/>
          <w:b/>
          <w:color w:val="F15D2E"/>
          <w:sz w:val="32"/>
          <w:szCs w:val="32"/>
        </w:rPr>
      </w:pPr>
      <w:r w:rsidRPr="005169F9">
        <w:rPr>
          <w:rFonts w:asciiTheme="majorHAnsi" w:eastAsia="Open Sans Light" w:hAnsiTheme="majorHAnsi" w:cstheme="majorHAnsi"/>
          <w:color w:val="000000"/>
        </w:rPr>
        <w:t>Develop clear procedures for identification and referral</w:t>
      </w:r>
    </w:p>
    <w:p w14:paraId="148988C8" w14:textId="74668104" w:rsidR="005169F9" w:rsidRPr="005169F9" w:rsidRDefault="0089405E" w:rsidP="0089405E">
      <w:pPr>
        <w:pStyle w:val="ListParagraph"/>
        <w:numPr>
          <w:ilvl w:val="0"/>
          <w:numId w:val="5"/>
        </w:numPr>
        <w:rPr>
          <w:rFonts w:asciiTheme="majorHAnsi" w:eastAsia="Open Sans" w:hAnsiTheme="majorHAnsi" w:cstheme="majorHAnsi"/>
          <w:b/>
          <w:color w:val="F15D2E"/>
          <w:sz w:val="32"/>
          <w:szCs w:val="32"/>
        </w:rPr>
      </w:pPr>
      <w:r w:rsidRPr="005169F9">
        <w:rPr>
          <w:rFonts w:asciiTheme="majorHAnsi" w:eastAsia="Open Sans Light" w:hAnsiTheme="majorHAnsi" w:cstheme="majorHAnsi"/>
          <w:color w:val="000000"/>
        </w:rPr>
        <w:t>Organize joint needs assessments that gather relevant IYCF, nutrition and FSL data for</w:t>
      </w:r>
      <w:r w:rsidR="005169F9">
        <w:rPr>
          <w:rFonts w:asciiTheme="majorHAnsi" w:eastAsia="Open Sans Light" w:hAnsiTheme="majorHAnsi" w:cstheme="majorHAnsi"/>
          <w:color w:val="000000"/>
        </w:rPr>
        <w:t xml:space="preserve"> </w:t>
      </w:r>
      <w:r w:rsidRPr="005169F9">
        <w:rPr>
          <w:rFonts w:asciiTheme="majorHAnsi" w:eastAsia="Open Sans Light" w:hAnsiTheme="majorHAnsi" w:cstheme="majorHAnsi"/>
          <w:color w:val="000000"/>
        </w:rPr>
        <w:t>PLW, children 0-5 months, 6-11 months and 12-23 months</w:t>
      </w:r>
    </w:p>
    <w:p w14:paraId="2CE77DFB" w14:textId="77D3D46E" w:rsidR="0089405E" w:rsidRPr="005169F9" w:rsidRDefault="0089405E" w:rsidP="0089405E">
      <w:pPr>
        <w:pStyle w:val="ListParagraph"/>
        <w:numPr>
          <w:ilvl w:val="0"/>
          <w:numId w:val="5"/>
        </w:numPr>
        <w:rPr>
          <w:rFonts w:asciiTheme="majorHAnsi" w:eastAsia="Open Sans" w:hAnsiTheme="majorHAnsi" w:cstheme="majorHAnsi"/>
          <w:b/>
          <w:color w:val="F15D2E"/>
          <w:sz w:val="32"/>
          <w:szCs w:val="32"/>
        </w:rPr>
      </w:pPr>
      <w:r w:rsidRPr="005169F9">
        <w:rPr>
          <w:rFonts w:asciiTheme="majorHAnsi" w:eastAsia="Open Sans Light" w:hAnsiTheme="majorHAnsi" w:cstheme="majorHAnsi"/>
          <w:color w:val="000000"/>
        </w:rPr>
        <w:t>Disaggregate data and ensure PL</w:t>
      </w:r>
      <w:sdt>
        <w:sdtPr>
          <w:tag w:val="goog_rdk_20"/>
          <w:id w:val="-725914727"/>
        </w:sdtPr>
        <w:sdtEndPr/>
        <w:sdtContent>
          <w:r w:rsidRPr="005169F9">
            <w:rPr>
              <w:rFonts w:asciiTheme="majorHAnsi" w:eastAsia="Open Sans Light" w:hAnsiTheme="majorHAnsi" w:cstheme="majorHAnsi"/>
              <w:color w:val="000000"/>
            </w:rPr>
            <w:t>W</w:t>
          </w:r>
        </w:sdtContent>
      </w:sdt>
      <w:r w:rsidRPr="005169F9">
        <w:rPr>
          <w:rFonts w:asciiTheme="majorHAnsi" w:eastAsia="Open Sans Light" w:hAnsiTheme="majorHAnsi" w:cstheme="majorHAnsi"/>
          <w:color w:val="000000"/>
        </w:rPr>
        <w:t>S and children under 2 years are accurately recorded</w:t>
      </w:r>
    </w:p>
    <w:p w14:paraId="00000031" w14:textId="77777777" w:rsidR="000B5917" w:rsidRPr="0089405E" w:rsidRDefault="000B5917" w:rsidP="0089405E">
      <w:pPr>
        <w:rPr>
          <w:rFonts w:asciiTheme="majorHAnsi" w:eastAsia="Open Sans" w:hAnsiTheme="majorHAnsi" w:cstheme="majorHAnsi"/>
          <w:b/>
          <w:color w:val="F15D2E"/>
          <w:sz w:val="32"/>
          <w:szCs w:val="32"/>
        </w:rPr>
      </w:pPr>
    </w:p>
    <w:p w14:paraId="00000033" w14:textId="791FBBDC" w:rsidR="000B5917" w:rsidRPr="0089405E" w:rsidRDefault="001220C8" w:rsidP="0089405E">
      <w:pPr>
        <w:rPr>
          <w:rFonts w:asciiTheme="majorHAnsi" w:eastAsia="Open Sans" w:hAnsiTheme="majorHAnsi" w:cstheme="majorHAnsi"/>
          <w:b/>
          <w:color w:val="F15D2E"/>
          <w:sz w:val="32"/>
          <w:szCs w:val="32"/>
        </w:rPr>
      </w:pPr>
      <w:r w:rsidRPr="0089405E">
        <w:rPr>
          <w:rFonts w:asciiTheme="majorHAnsi" w:eastAsia="Open Sans" w:hAnsiTheme="majorHAnsi" w:cstheme="majorHAnsi"/>
          <w:b/>
          <w:color w:val="F15D2E"/>
          <w:sz w:val="32"/>
          <w:szCs w:val="32"/>
        </w:rPr>
        <w:t>Shelter/NFI/CCCM</w:t>
      </w:r>
    </w:p>
    <w:p w14:paraId="45BBA9D8" w14:textId="77777777" w:rsidR="005169F9" w:rsidRDefault="001220C8" w:rsidP="0089405E">
      <w:pPr>
        <w:pStyle w:val="ListParagraph"/>
        <w:numPr>
          <w:ilvl w:val="0"/>
          <w:numId w:val="7"/>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Ensure newborns are registere</w:t>
      </w:r>
      <w:r w:rsidR="005169F9" w:rsidRPr="005169F9">
        <w:rPr>
          <w:rFonts w:asciiTheme="majorHAnsi" w:eastAsia="Open Sans Light" w:hAnsiTheme="majorHAnsi" w:cstheme="majorHAnsi"/>
          <w:color w:val="000000"/>
        </w:rPr>
        <w:t xml:space="preserve">d </w:t>
      </w:r>
      <w:sdt>
        <w:sdtPr>
          <w:tag w:val="goog_rdk_21"/>
          <w:id w:val="1576239112"/>
        </w:sdtPr>
        <w:sdtEndPr/>
        <w:sdtContent>
          <w:r w:rsidRPr="005169F9">
            <w:rPr>
              <w:rFonts w:asciiTheme="majorHAnsi" w:eastAsia="Open Sans Light" w:hAnsiTheme="majorHAnsi" w:cstheme="majorHAnsi"/>
              <w:color w:val="000000"/>
            </w:rPr>
            <w:t xml:space="preserve"> within two weeks of birth</w:t>
          </w:r>
        </w:sdtContent>
      </w:sdt>
      <w:r w:rsidRPr="005169F9">
        <w:rPr>
          <w:rFonts w:asciiTheme="majorHAnsi" w:eastAsia="Open Sans Light" w:hAnsiTheme="majorHAnsi" w:cstheme="majorHAnsi"/>
          <w:color w:val="000000"/>
        </w:rPr>
        <w:t>.</w:t>
      </w:r>
    </w:p>
    <w:p w14:paraId="34DF456B" w14:textId="77777777" w:rsidR="005169F9" w:rsidRDefault="001220C8" w:rsidP="0089405E">
      <w:pPr>
        <w:pStyle w:val="ListParagraph"/>
        <w:numPr>
          <w:ilvl w:val="0"/>
          <w:numId w:val="7"/>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Conduct joint mapping of available services relevant for PLW, infants and Young Children</w:t>
      </w:r>
    </w:p>
    <w:p w14:paraId="5C944ED6" w14:textId="77777777" w:rsidR="005169F9" w:rsidRDefault="001220C8" w:rsidP="0089405E">
      <w:pPr>
        <w:pStyle w:val="ListParagraph"/>
        <w:numPr>
          <w:ilvl w:val="0"/>
          <w:numId w:val="7"/>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Include PLW and children 0-23 months in shelter vulnerability criteria</w:t>
      </w:r>
    </w:p>
    <w:p w14:paraId="14ED5241" w14:textId="77777777" w:rsidR="005169F9" w:rsidRDefault="001220C8" w:rsidP="0089405E">
      <w:pPr>
        <w:pStyle w:val="ListParagraph"/>
        <w:numPr>
          <w:ilvl w:val="0"/>
          <w:numId w:val="7"/>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Protect PLW, infants and young children during mass distribtuions</w:t>
      </w:r>
    </w:p>
    <w:p w14:paraId="1D36C445" w14:textId="77777777" w:rsidR="005169F9" w:rsidRDefault="001220C8" w:rsidP="0089405E">
      <w:pPr>
        <w:pStyle w:val="ListParagraph"/>
        <w:numPr>
          <w:ilvl w:val="0"/>
          <w:numId w:val="7"/>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Establish a working group among relevant sectors on the needs of PLW, breastfed and non-breastfed infants</w:t>
      </w:r>
    </w:p>
    <w:p w14:paraId="3846F332" w14:textId="77777777" w:rsidR="005169F9" w:rsidRDefault="001220C8" w:rsidP="0089405E">
      <w:pPr>
        <w:pStyle w:val="ListParagraph"/>
        <w:numPr>
          <w:ilvl w:val="0"/>
          <w:numId w:val="7"/>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Provide hygiene promotion and related NFIs at IYCF sites</w:t>
      </w:r>
    </w:p>
    <w:p w14:paraId="3291767A" w14:textId="77777777" w:rsidR="005169F9" w:rsidRDefault="001220C8" w:rsidP="0089405E">
      <w:pPr>
        <w:pStyle w:val="ListParagraph"/>
        <w:numPr>
          <w:ilvl w:val="0"/>
          <w:numId w:val="7"/>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Allocate space for IYCF activities and plan for</w:t>
      </w:r>
      <w:r w:rsidR="0089405E" w:rsidRPr="005169F9">
        <w:rPr>
          <w:rFonts w:asciiTheme="majorHAnsi" w:eastAsia="Open Sans Light" w:hAnsiTheme="majorHAnsi" w:cstheme="majorHAnsi"/>
          <w:color w:val="000000"/>
        </w:rPr>
        <w:t xml:space="preserve"> safe</w:t>
      </w:r>
      <w:r w:rsidRPr="005169F9">
        <w:rPr>
          <w:rFonts w:asciiTheme="majorHAnsi" w:eastAsia="Open Sans Light" w:hAnsiTheme="majorHAnsi" w:cstheme="majorHAnsi"/>
          <w:color w:val="000000"/>
        </w:rPr>
        <w:t xml:space="preserve"> breastfeeding corners and</w:t>
      </w:r>
      <w:r w:rsidR="0089405E" w:rsidRPr="005169F9">
        <w:rPr>
          <w:rFonts w:asciiTheme="majorHAnsi" w:eastAsia="Open Sans Light" w:hAnsiTheme="majorHAnsi" w:cstheme="majorHAnsi"/>
          <w:color w:val="000000"/>
        </w:rPr>
        <w:t xml:space="preserve"> IYCF supportive</w:t>
      </w:r>
      <w:r w:rsidRPr="005169F9">
        <w:rPr>
          <w:rFonts w:asciiTheme="majorHAnsi" w:eastAsia="Open Sans Light" w:hAnsiTheme="majorHAnsi" w:cstheme="majorHAnsi"/>
          <w:color w:val="000000"/>
        </w:rPr>
        <w:t xml:space="preserve"> spaces</w:t>
      </w:r>
    </w:p>
    <w:p w14:paraId="0000003B" w14:textId="45EBC829" w:rsidR="000B5917" w:rsidRDefault="001220C8" w:rsidP="0089405E">
      <w:pPr>
        <w:pStyle w:val="ListParagraph"/>
        <w:numPr>
          <w:ilvl w:val="0"/>
          <w:numId w:val="7"/>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 xml:space="preserve">Locate Child Friendly Spaces (CFS) near </w:t>
      </w:r>
      <w:r w:rsidR="0089405E" w:rsidRPr="005169F9">
        <w:rPr>
          <w:rFonts w:asciiTheme="majorHAnsi" w:eastAsia="Open Sans Light" w:hAnsiTheme="majorHAnsi" w:cstheme="majorHAnsi"/>
          <w:color w:val="000000"/>
        </w:rPr>
        <w:t>breastfeeding corners and IYCF supportive spaces</w:t>
      </w:r>
    </w:p>
    <w:p w14:paraId="016AB1AD" w14:textId="3FD27DA8" w:rsidR="00A07A3A" w:rsidRPr="005169F9" w:rsidRDefault="00A07A3A" w:rsidP="0089405E">
      <w:pPr>
        <w:pStyle w:val="ListParagraph"/>
        <w:numPr>
          <w:ilvl w:val="0"/>
          <w:numId w:val="7"/>
        </w:numPr>
        <w:rPr>
          <w:rFonts w:asciiTheme="majorHAnsi" w:eastAsia="Open Sans Light" w:hAnsiTheme="majorHAnsi" w:cstheme="majorHAnsi"/>
          <w:color w:val="000000"/>
        </w:rPr>
      </w:pPr>
    </w:p>
    <w:p w14:paraId="0000003C" w14:textId="77777777" w:rsidR="000B5917" w:rsidRPr="0089405E" w:rsidRDefault="000B5917" w:rsidP="0089405E">
      <w:pPr>
        <w:rPr>
          <w:rFonts w:asciiTheme="majorHAnsi" w:eastAsia="Open Sans Light" w:hAnsiTheme="majorHAnsi" w:cstheme="majorHAnsi"/>
        </w:rPr>
      </w:pPr>
    </w:p>
    <w:p w14:paraId="2D536832" w14:textId="77777777" w:rsidR="005169F9" w:rsidRDefault="001220C8" w:rsidP="005169F9">
      <w:pPr>
        <w:rPr>
          <w:rFonts w:asciiTheme="majorHAnsi" w:eastAsia="Open Sans" w:hAnsiTheme="majorHAnsi" w:cstheme="majorHAnsi"/>
          <w:b/>
          <w:color w:val="F15D2E"/>
          <w:sz w:val="32"/>
          <w:szCs w:val="32"/>
        </w:rPr>
      </w:pPr>
      <w:r w:rsidRPr="0089405E">
        <w:rPr>
          <w:rFonts w:asciiTheme="majorHAnsi" w:eastAsia="Open Sans" w:hAnsiTheme="majorHAnsi" w:cstheme="majorHAnsi"/>
          <w:b/>
          <w:color w:val="F15D2E"/>
          <w:sz w:val="32"/>
          <w:szCs w:val="32"/>
        </w:rPr>
        <w:t>Food Security and Agriculture</w:t>
      </w:r>
    </w:p>
    <w:p w14:paraId="7FFB57DE" w14:textId="77777777" w:rsidR="005169F9" w:rsidRPr="005169F9" w:rsidRDefault="005169F9" w:rsidP="0089405E">
      <w:pPr>
        <w:pStyle w:val="ListParagraph"/>
        <w:numPr>
          <w:ilvl w:val="0"/>
          <w:numId w:val="9"/>
        </w:numPr>
        <w:rPr>
          <w:rFonts w:asciiTheme="majorHAnsi" w:eastAsia="Open Sans" w:hAnsiTheme="majorHAnsi" w:cstheme="majorHAnsi"/>
          <w:b/>
          <w:color w:val="F15D2E"/>
          <w:sz w:val="32"/>
          <w:szCs w:val="32"/>
        </w:rPr>
      </w:pPr>
      <w:r w:rsidRPr="005169F9">
        <w:rPr>
          <w:rFonts w:asciiTheme="majorHAnsi" w:eastAsia="Open Sans Light" w:hAnsiTheme="majorHAnsi" w:cstheme="majorHAnsi"/>
          <w:color w:val="000000"/>
        </w:rPr>
        <w:t>Pr</w:t>
      </w:r>
      <w:r w:rsidR="001220C8" w:rsidRPr="005169F9">
        <w:rPr>
          <w:rFonts w:asciiTheme="majorHAnsi" w:eastAsia="Open Sans Light" w:hAnsiTheme="majorHAnsi" w:cstheme="majorHAnsi"/>
          <w:color w:val="000000"/>
        </w:rPr>
        <w:t>otect PLW, infants and young children during mass distributions</w:t>
      </w:r>
      <w:r w:rsidR="0089405E" w:rsidRPr="005169F9">
        <w:rPr>
          <w:rFonts w:asciiTheme="majorHAnsi" w:eastAsia="Open Sans Light" w:hAnsiTheme="majorHAnsi" w:cstheme="majorHAnsi"/>
          <w:color w:val="000000"/>
        </w:rPr>
        <w:t xml:space="preserve"> including the provision of safe breastfeeding corners</w:t>
      </w:r>
    </w:p>
    <w:p w14:paraId="3789C2E8" w14:textId="77777777" w:rsidR="005169F9" w:rsidRPr="005169F9" w:rsidRDefault="001220C8" w:rsidP="0089405E">
      <w:pPr>
        <w:pStyle w:val="ListParagraph"/>
        <w:numPr>
          <w:ilvl w:val="0"/>
          <w:numId w:val="9"/>
        </w:numPr>
        <w:rPr>
          <w:rFonts w:asciiTheme="majorHAnsi" w:eastAsia="Open Sans" w:hAnsiTheme="majorHAnsi" w:cstheme="majorHAnsi"/>
          <w:b/>
          <w:color w:val="F15D2E"/>
          <w:sz w:val="32"/>
          <w:szCs w:val="32"/>
        </w:rPr>
      </w:pPr>
      <w:r w:rsidRPr="005169F9">
        <w:rPr>
          <w:rFonts w:asciiTheme="majorHAnsi" w:eastAsia="Open Sans Light" w:hAnsiTheme="majorHAnsi" w:cstheme="majorHAnsi"/>
          <w:color w:val="000000"/>
        </w:rPr>
        <w:t>Standardize relevant IYCF and Food Security messages</w:t>
      </w:r>
    </w:p>
    <w:p w14:paraId="26FB0E24" w14:textId="77777777" w:rsidR="005169F9" w:rsidRPr="005169F9" w:rsidRDefault="001220C8" w:rsidP="0089405E">
      <w:pPr>
        <w:pStyle w:val="ListParagraph"/>
        <w:numPr>
          <w:ilvl w:val="0"/>
          <w:numId w:val="9"/>
        </w:numPr>
        <w:rPr>
          <w:rFonts w:asciiTheme="majorHAnsi" w:eastAsia="Open Sans" w:hAnsiTheme="majorHAnsi" w:cstheme="majorHAnsi"/>
          <w:b/>
          <w:color w:val="F15D2E"/>
          <w:sz w:val="32"/>
          <w:szCs w:val="32"/>
        </w:rPr>
      </w:pPr>
      <w:r w:rsidRPr="005169F9">
        <w:rPr>
          <w:rFonts w:asciiTheme="majorHAnsi" w:eastAsia="Open Sans Light" w:hAnsiTheme="majorHAnsi" w:cstheme="majorHAnsi"/>
          <w:color w:val="000000"/>
        </w:rPr>
        <w:t>Consider cash and voucher programmes that promote good nutrition outcomes</w:t>
      </w:r>
    </w:p>
    <w:p w14:paraId="5C55F5FA" w14:textId="77777777" w:rsidR="005169F9" w:rsidRPr="005169F9" w:rsidRDefault="001220C8" w:rsidP="0089405E">
      <w:pPr>
        <w:pStyle w:val="ListParagraph"/>
        <w:numPr>
          <w:ilvl w:val="0"/>
          <w:numId w:val="9"/>
        </w:numPr>
        <w:rPr>
          <w:rFonts w:asciiTheme="majorHAnsi" w:eastAsia="Open Sans" w:hAnsiTheme="majorHAnsi" w:cstheme="majorHAnsi"/>
          <w:b/>
          <w:color w:val="F15D2E"/>
          <w:sz w:val="32"/>
          <w:szCs w:val="32"/>
        </w:rPr>
      </w:pPr>
      <w:r w:rsidRPr="005169F9">
        <w:rPr>
          <w:rFonts w:asciiTheme="majorHAnsi" w:eastAsia="Open Sans Light" w:hAnsiTheme="majorHAnsi" w:cstheme="majorHAnsi"/>
          <w:color w:val="000000"/>
        </w:rPr>
        <w:t>Ensure inclusion and effective access of PLW and children 6-23 months and their caregivers in food aid programmes</w:t>
      </w:r>
    </w:p>
    <w:p w14:paraId="00000043" w14:textId="55B00252" w:rsidR="000B5917" w:rsidRPr="005169F9" w:rsidRDefault="001220C8" w:rsidP="0089405E">
      <w:pPr>
        <w:pStyle w:val="ListParagraph"/>
        <w:numPr>
          <w:ilvl w:val="0"/>
          <w:numId w:val="9"/>
        </w:numPr>
        <w:rPr>
          <w:rFonts w:asciiTheme="majorHAnsi" w:eastAsia="Open Sans" w:hAnsiTheme="majorHAnsi" w:cstheme="majorHAnsi"/>
          <w:b/>
          <w:color w:val="F15D2E"/>
          <w:sz w:val="32"/>
          <w:szCs w:val="32"/>
        </w:rPr>
      </w:pPr>
      <w:r w:rsidRPr="005169F9">
        <w:rPr>
          <w:rFonts w:asciiTheme="majorHAnsi" w:eastAsia="Open Sans Light" w:hAnsiTheme="majorHAnsi" w:cstheme="majorHAnsi"/>
          <w:color w:val="000000"/>
        </w:rPr>
        <w:t xml:space="preserve">Consider work programmes that integrate </w:t>
      </w:r>
      <w:r w:rsidR="0089405E" w:rsidRPr="005169F9">
        <w:rPr>
          <w:rFonts w:asciiTheme="majorHAnsi" w:eastAsia="Open Sans Light" w:hAnsiTheme="majorHAnsi" w:cstheme="majorHAnsi"/>
          <w:color w:val="000000"/>
        </w:rPr>
        <w:t>childcare</w:t>
      </w:r>
      <w:r w:rsidRPr="005169F9">
        <w:rPr>
          <w:rFonts w:asciiTheme="majorHAnsi" w:eastAsia="Open Sans Light" w:hAnsiTheme="majorHAnsi" w:cstheme="majorHAnsi"/>
          <w:color w:val="000000"/>
        </w:rPr>
        <w:t xml:space="preserve"> or are located close to the homes of mothers and caregivers of children 0-2 years</w:t>
      </w:r>
    </w:p>
    <w:p w14:paraId="00000046" w14:textId="77777777" w:rsidR="000B5917" w:rsidRPr="0089405E" w:rsidRDefault="000B5917" w:rsidP="0089405E">
      <w:pPr>
        <w:rPr>
          <w:rFonts w:asciiTheme="majorHAnsi" w:eastAsia="Open Sans" w:hAnsiTheme="majorHAnsi" w:cstheme="majorHAnsi"/>
          <w:b/>
          <w:color w:val="F15D2E"/>
          <w:sz w:val="32"/>
          <w:szCs w:val="32"/>
        </w:rPr>
      </w:pPr>
    </w:p>
    <w:p w14:paraId="00000047" w14:textId="77777777" w:rsidR="000B5917" w:rsidRPr="0089405E" w:rsidRDefault="001220C8" w:rsidP="0089405E">
      <w:pPr>
        <w:rPr>
          <w:rFonts w:asciiTheme="majorHAnsi" w:eastAsia="Open Sans" w:hAnsiTheme="majorHAnsi" w:cstheme="majorHAnsi"/>
          <w:b/>
          <w:color w:val="F15D2E"/>
          <w:sz w:val="32"/>
          <w:szCs w:val="32"/>
        </w:rPr>
      </w:pPr>
      <w:r w:rsidRPr="0089405E">
        <w:rPr>
          <w:rFonts w:asciiTheme="majorHAnsi" w:eastAsia="Open Sans" w:hAnsiTheme="majorHAnsi" w:cstheme="majorHAnsi"/>
          <w:b/>
          <w:color w:val="F15D2E"/>
          <w:sz w:val="32"/>
          <w:szCs w:val="32"/>
        </w:rPr>
        <w:t>WASH</w:t>
      </w:r>
    </w:p>
    <w:p w14:paraId="03664C99" w14:textId="77777777" w:rsidR="005169F9" w:rsidRDefault="001220C8" w:rsidP="0089405E">
      <w:pPr>
        <w:pStyle w:val="ListParagraph"/>
        <w:numPr>
          <w:ilvl w:val="0"/>
          <w:numId w:val="10"/>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 xml:space="preserve">Provide hygiene promotion </w:t>
      </w:r>
      <w:r w:rsidR="005169F9" w:rsidRPr="005169F9">
        <w:rPr>
          <w:rFonts w:asciiTheme="majorHAnsi" w:eastAsia="Open Sans Light" w:hAnsiTheme="majorHAnsi" w:cstheme="majorHAnsi"/>
          <w:color w:val="000000"/>
        </w:rPr>
        <w:t>at</w:t>
      </w:r>
      <w:r w:rsidRPr="005169F9">
        <w:rPr>
          <w:rFonts w:asciiTheme="majorHAnsi" w:eastAsia="Open Sans Light" w:hAnsiTheme="majorHAnsi" w:cstheme="majorHAnsi"/>
          <w:color w:val="000000"/>
        </w:rPr>
        <w:t xml:space="preserve"> health and nutrition points</w:t>
      </w:r>
    </w:p>
    <w:p w14:paraId="37D9294F" w14:textId="77777777" w:rsidR="005169F9" w:rsidRDefault="001220C8" w:rsidP="0089405E">
      <w:pPr>
        <w:pStyle w:val="ListParagraph"/>
        <w:numPr>
          <w:ilvl w:val="0"/>
          <w:numId w:val="10"/>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Ensure handwashing facilities are available</w:t>
      </w:r>
      <w:r w:rsidR="005169F9">
        <w:rPr>
          <w:rFonts w:asciiTheme="majorHAnsi" w:eastAsia="Open Sans Light" w:hAnsiTheme="majorHAnsi" w:cstheme="majorHAnsi"/>
          <w:color w:val="000000"/>
        </w:rPr>
        <w:t xml:space="preserve"> at </w:t>
      </w:r>
      <w:r w:rsidRPr="005169F9">
        <w:rPr>
          <w:rFonts w:asciiTheme="majorHAnsi" w:eastAsia="Open Sans Light" w:hAnsiTheme="majorHAnsi" w:cstheme="majorHAnsi"/>
          <w:color w:val="000000"/>
        </w:rPr>
        <w:t>health and nutrition points</w:t>
      </w:r>
    </w:p>
    <w:p w14:paraId="0000004B" w14:textId="6E0C4021" w:rsidR="000B5917" w:rsidRDefault="001220C8" w:rsidP="0089405E">
      <w:pPr>
        <w:pStyle w:val="ListParagraph"/>
        <w:numPr>
          <w:ilvl w:val="0"/>
          <w:numId w:val="10"/>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Prioritize PLW for interventions and have this as one of the criteria for targeting</w:t>
      </w:r>
    </w:p>
    <w:p w14:paraId="4E0CEBFE" w14:textId="6FC0BF51" w:rsidR="005169F9" w:rsidRPr="005169F9" w:rsidRDefault="005169F9" w:rsidP="005169F9">
      <w:pPr>
        <w:pStyle w:val="ListParagraph"/>
        <w:numPr>
          <w:ilvl w:val="0"/>
          <w:numId w:val="10"/>
        </w:numPr>
        <w:rPr>
          <w:rFonts w:asciiTheme="majorHAnsi" w:hAnsiTheme="majorHAnsi" w:cstheme="majorHAnsi"/>
        </w:rPr>
      </w:pPr>
      <w:r>
        <w:rPr>
          <w:rFonts w:asciiTheme="majorHAnsi" w:eastAsia="Open Sans Light" w:hAnsiTheme="majorHAnsi" w:cstheme="majorHAnsi"/>
          <w:color w:val="000000"/>
        </w:rPr>
        <w:t>Coordi</w:t>
      </w:r>
      <w:r w:rsidRPr="005169F9">
        <w:rPr>
          <w:rFonts w:asciiTheme="majorHAnsi" w:eastAsia="Open Sans Light" w:hAnsiTheme="majorHAnsi" w:cstheme="majorHAnsi"/>
          <w:color w:val="000000"/>
        </w:rPr>
        <w:t>nate with the nutrition sector to ensure caregivers of non-breastfed children have access to a safe water supply and prioritize breastfeeding mothers for provision of potable water</w:t>
      </w:r>
      <w:sdt>
        <w:sdtPr>
          <w:tag w:val="goog_rdk_29"/>
          <w:id w:val="1727726590"/>
          <w:showingPlcHdr/>
        </w:sdtPr>
        <w:sdtEndPr/>
        <w:sdtContent>
          <w:r w:rsidRPr="005169F9">
            <w:rPr>
              <w:rFonts w:asciiTheme="majorHAnsi" w:hAnsiTheme="majorHAnsi" w:cstheme="majorHAnsi"/>
            </w:rPr>
            <w:t xml:space="preserve">     </w:t>
          </w:r>
        </w:sdtContent>
      </w:sdt>
    </w:p>
    <w:p w14:paraId="0000004D" w14:textId="4C905BE3" w:rsidR="000B5917" w:rsidRPr="005169F9" w:rsidRDefault="00F1153C" w:rsidP="0089405E">
      <w:pPr>
        <w:pStyle w:val="ListParagraph"/>
        <w:numPr>
          <w:ilvl w:val="0"/>
          <w:numId w:val="10"/>
        </w:numPr>
        <w:rPr>
          <w:rFonts w:asciiTheme="majorHAnsi" w:eastAsia="Open Sans Light" w:hAnsiTheme="majorHAnsi" w:cstheme="majorHAnsi"/>
          <w:color w:val="000000"/>
        </w:rPr>
      </w:pPr>
      <w:sdt>
        <w:sdtPr>
          <w:rPr>
            <w:rFonts w:asciiTheme="majorHAnsi" w:hAnsiTheme="majorHAnsi" w:cstheme="majorHAnsi"/>
          </w:rPr>
          <w:tag w:val="goog_rdk_31"/>
          <w:id w:val="799117394"/>
        </w:sdtPr>
        <w:sdtEndPr/>
        <w:sdtContent>
          <w:r w:rsidR="005169F9" w:rsidRPr="0089405E">
            <w:rPr>
              <w:rFonts w:asciiTheme="majorHAnsi" w:eastAsia="Open Sans Light" w:hAnsiTheme="majorHAnsi" w:cstheme="majorHAnsi"/>
              <w:color w:val="000000"/>
            </w:rPr>
            <w:t>Aim for behavior change within households of malnourished children by conducting sessions on appropriate hygiene practices for preparation of foods and infant milk and appropriate hygiene practices for mother and baby</w:t>
          </w:r>
        </w:sdtContent>
      </w:sdt>
    </w:p>
    <w:p w14:paraId="5921FEC3" w14:textId="29CF75A8" w:rsidR="005169F9" w:rsidRDefault="005169F9" w:rsidP="0089405E">
      <w:pPr>
        <w:pStyle w:val="ListParagraph"/>
        <w:numPr>
          <w:ilvl w:val="0"/>
          <w:numId w:val="10"/>
        </w:numPr>
        <w:rPr>
          <w:ins w:id="0" w:author="Mona Maman" w:date="2021-11-11T15:30:00Z"/>
          <w:rFonts w:asciiTheme="majorHAnsi" w:eastAsia="Open Sans Light" w:hAnsiTheme="majorHAnsi" w:cstheme="majorHAnsi"/>
          <w:color w:val="000000"/>
        </w:rPr>
      </w:pPr>
      <w:r>
        <w:rPr>
          <w:rFonts w:asciiTheme="majorHAnsi" w:eastAsia="Open Sans Light" w:hAnsiTheme="majorHAnsi" w:cstheme="majorHAnsi"/>
          <w:color w:val="000000"/>
        </w:rPr>
        <w:t>Stre</w:t>
      </w:r>
      <w:r w:rsidRPr="0089405E">
        <w:rPr>
          <w:rFonts w:asciiTheme="majorHAnsi" w:eastAsia="Open Sans Light" w:hAnsiTheme="majorHAnsi" w:cstheme="majorHAnsi"/>
          <w:color w:val="000000"/>
        </w:rPr>
        <w:t>gthen promotion activities targeting reducing fecal-oral transmission diarrheal diseases and highlighting linkages between frequent hand and object mouthing with fecal contamination</w:t>
      </w:r>
      <w:ins w:id="1" w:author="Mona Maman" w:date="2021-11-11T15:30:00Z">
        <w:r w:rsidR="00A07A3A">
          <w:rPr>
            <w:rFonts w:asciiTheme="majorHAnsi" w:eastAsia="Open Sans Light" w:hAnsiTheme="majorHAnsi" w:cstheme="majorHAnsi"/>
            <w:color w:val="000000"/>
          </w:rPr>
          <w:t xml:space="preserve">. </w:t>
        </w:r>
      </w:ins>
    </w:p>
    <w:p w14:paraId="57D56ECF" w14:textId="77777777" w:rsidR="00A07A3A" w:rsidRPr="00A07A3A" w:rsidRDefault="00A07A3A" w:rsidP="00A07A3A">
      <w:pPr>
        <w:pStyle w:val="ListParagraph"/>
        <w:numPr>
          <w:ilvl w:val="0"/>
          <w:numId w:val="10"/>
        </w:numPr>
        <w:rPr>
          <w:ins w:id="2" w:author="Mona Maman" w:date="2021-11-11T15:30:00Z"/>
          <w:rFonts w:asciiTheme="majorHAnsi" w:eastAsia="Open Sans Light" w:hAnsiTheme="majorHAnsi" w:cstheme="majorHAnsi"/>
          <w:color w:val="000000"/>
        </w:rPr>
      </w:pPr>
      <w:ins w:id="3" w:author="Mona Maman" w:date="2021-11-11T15:30:00Z">
        <w:r w:rsidRPr="00A07A3A">
          <w:rPr>
            <w:rFonts w:asciiTheme="majorHAnsi" w:eastAsia="Open Sans Light" w:hAnsiTheme="majorHAnsi" w:cstheme="majorHAnsi"/>
            <w:color w:val="000000"/>
          </w:rPr>
          <w:t>Train focal points in IYCF facilities on proper hygiene measures to ensure adequate hygiene standards are maintained</w:t>
        </w:r>
      </w:ins>
    </w:p>
    <w:p w14:paraId="1C7A8E66" w14:textId="77777777" w:rsidR="00A07A3A" w:rsidRPr="00A07A3A" w:rsidRDefault="00A07A3A" w:rsidP="00A07A3A">
      <w:pPr>
        <w:pStyle w:val="ListParagraph"/>
        <w:numPr>
          <w:ilvl w:val="0"/>
          <w:numId w:val="10"/>
        </w:numPr>
        <w:rPr>
          <w:ins w:id="4" w:author="Mona Maman" w:date="2021-11-11T15:30:00Z"/>
          <w:rFonts w:asciiTheme="majorHAnsi" w:eastAsia="Open Sans Light" w:hAnsiTheme="majorHAnsi" w:cstheme="majorHAnsi"/>
          <w:color w:val="000000"/>
        </w:rPr>
      </w:pPr>
      <w:ins w:id="5" w:author="Mona Maman" w:date="2021-11-11T15:30:00Z">
        <w:r w:rsidRPr="00A07A3A">
          <w:rPr>
            <w:rFonts w:asciiTheme="majorHAnsi" w:eastAsia="Open Sans Light" w:hAnsiTheme="majorHAnsi" w:cstheme="majorHAnsi"/>
            <w:color w:val="000000"/>
          </w:rPr>
          <w:t>Include pregnant and lactating women and caregivers of children under-two years old in community consultations relevant to water supply: including access to clean water, quality of water and household level storage;</w:t>
        </w:r>
      </w:ins>
    </w:p>
    <w:p w14:paraId="24B5A171" w14:textId="77777777" w:rsidR="00A07A3A" w:rsidRPr="00A07A3A" w:rsidRDefault="00A07A3A" w:rsidP="00A07A3A">
      <w:pPr>
        <w:pStyle w:val="ListParagraph"/>
        <w:numPr>
          <w:ilvl w:val="0"/>
          <w:numId w:val="10"/>
        </w:numPr>
        <w:rPr>
          <w:ins w:id="6" w:author="Mona Maman" w:date="2021-11-11T15:30:00Z"/>
          <w:rFonts w:asciiTheme="majorHAnsi" w:eastAsia="Open Sans Light" w:hAnsiTheme="majorHAnsi" w:cstheme="majorHAnsi"/>
          <w:color w:val="000000"/>
        </w:rPr>
      </w:pPr>
      <w:ins w:id="7" w:author="Mona Maman" w:date="2021-11-11T15:30:00Z">
        <w:r w:rsidRPr="00A07A3A">
          <w:rPr>
            <w:rFonts w:asciiTheme="majorHAnsi" w:eastAsia="Open Sans Light" w:hAnsiTheme="majorHAnsi" w:cstheme="majorHAnsi"/>
            <w:color w:val="000000"/>
          </w:rPr>
          <w:t>Prioritise caregivers of children under-two years old and pregnant and lactating women in the provision of safe/potable water (including location of water points, water purification tablets, water trucking);</w:t>
        </w:r>
      </w:ins>
    </w:p>
    <w:p w14:paraId="66FF4357" w14:textId="77777777" w:rsidR="00A07A3A" w:rsidRPr="00A07A3A" w:rsidRDefault="00A07A3A" w:rsidP="00A07A3A">
      <w:pPr>
        <w:pStyle w:val="ListParagraph"/>
        <w:numPr>
          <w:ilvl w:val="0"/>
          <w:numId w:val="10"/>
        </w:numPr>
        <w:rPr>
          <w:ins w:id="8" w:author="Mona Maman" w:date="2021-11-11T15:30:00Z"/>
          <w:rFonts w:asciiTheme="majorHAnsi" w:eastAsia="Open Sans Light" w:hAnsiTheme="majorHAnsi" w:cstheme="majorHAnsi"/>
          <w:color w:val="000000"/>
        </w:rPr>
      </w:pPr>
      <w:ins w:id="9" w:author="Mona Maman" w:date="2021-11-11T15:30:00Z">
        <w:r w:rsidRPr="00A07A3A">
          <w:rPr>
            <w:rFonts w:asciiTheme="majorHAnsi" w:eastAsia="Open Sans Light" w:hAnsiTheme="majorHAnsi" w:cstheme="majorHAnsi"/>
            <w:color w:val="000000"/>
          </w:rPr>
          <w:t>Prioritise children under-two years old and pregnant and lactating women for the distribution of hygiene and dignity kits (household water treatment: specific dedicated storage, soap and menstrual hygiene products);</w:t>
        </w:r>
      </w:ins>
    </w:p>
    <w:p w14:paraId="69C751E5" w14:textId="77777777" w:rsidR="00A07A3A" w:rsidRPr="00A07A3A" w:rsidRDefault="00A07A3A" w:rsidP="00A07A3A">
      <w:pPr>
        <w:pStyle w:val="ListParagraph"/>
        <w:numPr>
          <w:ilvl w:val="0"/>
          <w:numId w:val="10"/>
        </w:numPr>
        <w:rPr>
          <w:ins w:id="10" w:author="Mona Maman" w:date="2021-11-11T15:30:00Z"/>
          <w:rFonts w:asciiTheme="majorHAnsi" w:eastAsia="Open Sans Light" w:hAnsiTheme="majorHAnsi" w:cstheme="majorHAnsi"/>
          <w:color w:val="000000"/>
        </w:rPr>
      </w:pPr>
      <w:ins w:id="11" w:author="Mona Maman" w:date="2021-11-11T15:30:00Z">
        <w:r w:rsidRPr="00A07A3A">
          <w:rPr>
            <w:rFonts w:asciiTheme="majorHAnsi" w:eastAsia="Open Sans Light" w:hAnsiTheme="majorHAnsi" w:cstheme="majorHAnsi"/>
            <w:color w:val="000000"/>
          </w:rPr>
          <w:t>Consider unique washing needs for infants (i.e. establishing infant washing stations, providing infant tubs);</w:t>
        </w:r>
      </w:ins>
    </w:p>
    <w:p w14:paraId="1E9DB09C" w14:textId="77777777" w:rsidR="00A07A3A" w:rsidRPr="00A07A3A" w:rsidRDefault="00A07A3A" w:rsidP="00A07A3A">
      <w:pPr>
        <w:pStyle w:val="ListParagraph"/>
        <w:numPr>
          <w:ilvl w:val="0"/>
          <w:numId w:val="10"/>
        </w:numPr>
        <w:rPr>
          <w:ins w:id="12" w:author="Mona Maman" w:date="2021-11-11T15:30:00Z"/>
          <w:rFonts w:asciiTheme="majorHAnsi" w:eastAsia="Open Sans Light" w:hAnsiTheme="majorHAnsi" w:cstheme="majorHAnsi"/>
          <w:color w:val="000000"/>
        </w:rPr>
      </w:pPr>
      <w:ins w:id="13" w:author="Mona Maman" w:date="2021-11-11T15:30:00Z">
        <w:r w:rsidRPr="00A07A3A">
          <w:rPr>
            <w:rFonts w:asciiTheme="majorHAnsi" w:eastAsia="Open Sans Light" w:hAnsiTheme="majorHAnsi" w:cstheme="majorHAnsi"/>
            <w:color w:val="000000"/>
          </w:rPr>
          <w:t>Provide caregivers of artificially fed infants with targeted hygiene support, including hygiene messaging, using of clean water and soap to ensure the use of clean containers/ bottles for children feeding;</w:t>
        </w:r>
      </w:ins>
    </w:p>
    <w:p w14:paraId="16E1725E" w14:textId="228D1229" w:rsidR="00A07A3A" w:rsidRPr="005169F9" w:rsidRDefault="00A07A3A" w:rsidP="00A07A3A">
      <w:pPr>
        <w:pStyle w:val="ListParagraph"/>
        <w:numPr>
          <w:ilvl w:val="0"/>
          <w:numId w:val="10"/>
        </w:numPr>
        <w:rPr>
          <w:rFonts w:asciiTheme="majorHAnsi" w:eastAsia="Open Sans Light" w:hAnsiTheme="majorHAnsi" w:cstheme="majorHAnsi"/>
          <w:color w:val="000000"/>
        </w:rPr>
      </w:pPr>
      <w:ins w:id="14" w:author="Mona Maman" w:date="2021-11-11T15:30:00Z">
        <w:r w:rsidRPr="00A07A3A">
          <w:rPr>
            <w:rFonts w:asciiTheme="majorHAnsi" w:eastAsia="Open Sans Light" w:hAnsiTheme="majorHAnsi" w:cstheme="majorHAnsi"/>
            <w:color w:val="000000"/>
          </w:rPr>
          <w:t>Involve mother support group members in the distribution of soap and accompanying hygiene messages</w:t>
        </w:r>
      </w:ins>
    </w:p>
    <w:p w14:paraId="0000004E" w14:textId="77777777" w:rsidR="000B5917" w:rsidRPr="0089405E" w:rsidRDefault="000B5917" w:rsidP="0089405E">
      <w:pPr>
        <w:rPr>
          <w:rFonts w:asciiTheme="majorHAnsi" w:eastAsia="Open Sans Light" w:hAnsiTheme="majorHAnsi" w:cstheme="majorHAnsi"/>
          <w:color w:val="000000"/>
        </w:rPr>
      </w:pPr>
    </w:p>
    <w:p w14:paraId="00000050" w14:textId="5B50A7B3" w:rsidR="000B5917" w:rsidRPr="0089405E" w:rsidRDefault="00F1153C" w:rsidP="0089405E">
      <w:pPr>
        <w:rPr>
          <w:rFonts w:asciiTheme="majorHAnsi" w:eastAsia="Open Sans" w:hAnsiTheme="majorHAnsi" w:cstheme="majorHAnsi"/>
          <w:b/>
          <w:color w:val="F15D2E"/>
          <w:sz w:val="32"/>
          <w:szCs w:val="32"/>
        </w:rPr>
      </w:pPr>
      <w:sdt>
        <w:sdtPr>
          <w:rPr>
            <w:rFonts w:asciiTheme="majorHAnsi" w:hAnsiTheme="majorHAnsi" w:cstheme="majorHAnsi"/>
          </w:rPr>
          <w:tag w:val="goog_rdk_36"/>
          <w:id w:val="-90327334"/>
        </w:sdtPr>
        <w:sdtEndPr/>
        <w:sdtContent/>
      </w:sdt>
      <w:r w:rsidR="001220C8" w:rsidRPr="0089405E">
        <w:rPr>
          <w:rFonts w:asciiTheme="majorHAnsi" w:eastAsia="Open Sans" w:hAnsiTheme="majorHAnsi" w:cstheme="majorHAnsi"/>
          <w:b/>
          <w:color w:val="F15D2E"/>
          <w:sz w:val="32"/>
          <w:szCs w:val="32"/>
        </w:rPr>
        <w:t>Health</w:t>
      </w:r>
    </w:p>
    <w:p w14:paraId="00AC6E80" w14:textId="3852B7BB" w:rsidR="005169F9" w:rsidRDefault="001220C8" w:rsidP="0089405E">
      <w:pPr>
        <w:pStyle w:val="ListParagraph"/>
        <w:numPr>
          <w:ilvl w:val="0"/>
          <w:numId w:val="11"/>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 xml:space="preserve">Allocate space for IYCF activities in health points and </w:t>
      </w:r>
      <w:sdt>
        <w:sdtPr>
          <w:tag w:val="goog_rdk_38"/>
          <w:id w:val="-1787034885"/>
        </w:sdtPr>
        <w:sdtEndPr/>
        <w:sdtContent/>
      </w:sdt>
      <w:r w:rsidR="005169F9" w:rsidRPr="005169F9">
        <w:rPr>
          <w:rFonts w:asciiTheme="majorHAnsi" w:eastAsia="Open Sans Light" w:hAnsiTheme="majorHAnsi" w:cstheme="majorHAnsi"/>
          <w:color w:val="000000"/>
        </w:rPr>
        <w:t>establish s</w:t>
      </w:r>
      <w:r w:rsidRPr="005169F9">
        <w:rPr>
          <w:rFonts w:asciiTheme="majorHAnsi" w:eastAsia="Open Sans Light" w:hAnsiTheme="majorHAnsi" w:cstheme="majorHAnsi"/>
          <w:color w:val="000000"/>
        </w:rPr>
        <w:t>afe breastfeeding spaces</w:t>
      </w:r>
    </w:p>
    <w:p w14:paraId="585F64BD" w14:textId="4EDC3CA5" w:rsidR="005169F9" w:rsidRPr="005169F9" w:rsidRDefault="005169F9" w:rsidP="005169F9">
      <w:pPr>
        <w:pStyle w:val="ListParagraph"/>
        <w:numPr>
          <w:ilvl w:val="0"/>
          <w:numId w:val="11"/>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Conduct an IYCF Capacity Assessment</w:t>
      </w:r>
      <w:r w:rsidRPr="0089405E">
        <w:rPr>
          <w:rStyle w:val="FootnoteReference"/>
          <w:rFonts w:asciiTheme="majorHAnsi" w:eastAsia="Open Sans Light" w:hAnsiTheme="majorHAnsi" w:cstheme="majorHAnsi"/>
          <w:color w:val="000000"/>
        </w:rPr>
        <w:footnoteReference w:id="3"/>
      </w:r>
      <w:r w:rsidRPr="005169F9">
        <w:rPr>
          <w:rFonts w:asciiTheme="majorHAnsi" w:eastAsia="Open Sans Light" w:hAnsiTheme="majorHAnsi" w:cstheme="majorHAnsi"/>
          <w:color w:val="000000"/>
        </w:rPr>
        <w:t xml:space="preserve"> to identify IYCF training topics for health workers</w:t>
      </w:r>
    </w:p>
    <w:p w14:paraId="3DBBD1E4" w14:textId="79BBA0A8" w:rsidR="005169F9" w:rsidRDefault="0089405E" w:rsidP="0089405E">
      <w:pPr>
        <w:pStyle w:val="ListParagraph"/>
        <w:numPr>
          <w:ilvl w:val="0"/>
          <w:numId w:val="11"/>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 xml:space="preserve">Inclusion of IYCF in case </w:t>
      </w:r>
      <w:r w:rsidR="005169F9" w:rsidRPr="005169F9">
        <w:rPr>
          <w:rFonts w:asciiTheme="majorHAnsi" w:eastAsia="Open Sans Light" w:hAnsiTheme="majorHAnsi" w:cstheme="majorHAnsi"/>
          <w:color w:val="000000"/>
        </w:rPr>
        <w:t>management</w:t>
      </w:r>
      <w:r w:rsidRPr="005169F9">
        <w:rPr>
          <w:rFonts w:asciiTheme="majorHAnsi" w:eastAsia="Open Sans Light" w:hAnsiTheme="majorHAnsi" w:cstheme="majorHAnsi"/>
          <w:color w:val="000000"/>
        </w:rPr>
        <w:t xml:space="preserve"> and vaccination protocols, RCCE plans and training</w:t>
      </w:r>
    </w:p>
    <w:p w14:paraId="3B5235B4" w14:textId="77777777" w:rsidR="005169F9" w:rsidRDefault="001220C8" w:rsidP="0089405E">
      <w:pPr>
        <w:pStyle w:val="ListParagraph"/>
        <w:numPr>
          <w:ilvl w:val="0"/>
          <w:numId w:val="11"/>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Cross train health and IYCF staff</w:t>
      </w:r>
      <w:r w:rsidR="005169F9">
        <w:rPr>
          <w:rFonts w:asciiTheme="majorHAnsi" w:eastAsia="Open Sans Light" w:hAnsiTheme="majorHAnsi" w:cstheme="majorHAnsi"/>
          <w:color w:val="000000"/>
        </w:rPr>
        <w:t xml:space="preserve"> </w:t>
      </w:r>
      <w:r w:rsidRPr="005169F9">
        <w:rPr>
          <w:rFonts w:asciiTheme="majorHAnsi" w:eastAsia="Open Sans Light" w:hAnsiTheme="majorHAnsi" w:cstheme="majorHAnsi"/>
          <w:color w:val="000000"/>
        </w:rPr>
        <w:t>Include IYCF counselling as part of AN</w:t>
      </w:r>
      <w:r w:rsidR="005169F9">
        <w:rPr>
          <w:rFonts w:asciiTheme="majorHAnsi" w:eastAsia="Open Sans Light" w:hAnsiTheme="majorHAnsi" w:cstheme="majorHAnsi"/>
          <w:color w:val="000000"/>
        </w:rPr>
        <w:t xml:space="preserve">C and </w:t>
      </w:r>
      <w:r w:rsidRPr="005169F9">
        <w:rPr>
          <w:rFonts w:asciiTheme="majorHAnsi" w:eastAsia="Open Sans Light" w:hAnsiTheme="majorHAnsi" w:cstheme="majorHAnsi"/>
          <w:color w:val="000000"/>
        </w:rPr>
        <w:t>PNC</w:t>
      </w:r>
      <w:r w:rsidR="005169F9">
        <w:rPr>
          <w:rFonts w:asciiTheme="majorHAnsi" w:eastAsia="Open Sans Light" w:hAnsiTheme="majorHAnsi" w:cstheme="majorHAnsi"/>
          <w:color w:val="000000"/>
        </w:rPr>
        <w:t xml:space="preserve"> services</w:t>
      </w:r>
    </w:p>
    <w:p w14:paraId="575EB60D" w14:textId="1C7A43E4" w:rsidR="005169F9" w:rsidRDefault="001220C8" w:rsidP="0089405E">
      <w:pPr>
        <w:pStyle w:val="ListParagraph"/>
        <w:numPr>
          <w:ilvl w:val="0"/>
          <w:numId w:val="11"/>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Delivery services and maternity wards to protect, promote and support IYCF</w:t>
      </w:r>
      <w:r w:rsidR="0089405E" w:rsidRPr="005169F9">
        <w:rPr>
          <w:rFonts w:asciiTheme="majorHAnsi" w:eastAsia="Open Sans Light" w:hAnsiTheme="majorHAnsi" w:cstheme="majorHAnsi"/>
          <w:color w:val="000000"/>
        </w:rPr>
        <w:t xml:space="preserve"> including the implementation of the Ten Steps </w:t>
      </w:r>
      <w:r w:rsidR="005169F9">
        <w:rPr>
          <w:rFonts w:asciiTheme="majorHAnsi" w:eastAsia="Open Sans Light" w:hAnsiTheme="majorHAnsi" w:cstheme="majorHAnsi"/>
          <w:color w:val="000000"/>
        </w:rPr>
        <w:t>t</w:t>
      </w:r>
      <w:r w:rsidR="0089405E" w:rsidRPr="005169F9">
        <w:rPr>
          <w:rFonts w:asciiTheme="majorHAnsi" w:eastAsia="Open Sans Light" w:hAnsiTheme="majorHAnsi" w:cstheme="majorHAnsi"/>
          <w:color w:val="000000"/>
        </w:rPr>
        <w:t>o Successful Breastfeeding</w:t>
      </w:r>
      <w:r w:rsidR="0089405E" w:rsidRPr="0089405E">
        <w:rPr>
          <w:rStyle w:val="FootnoteReference"/>
          <w:rFonts w:asciiTheme="majorHAnsi" w:eastAsia="Open Sans Light" w:hAnsiTheme="majorHAnsi" w:cstheme="majorHAnsi"/>
          <w:color w:val="000000"/>
        </w:rPr>
        <w:footnoteReference w:id="4"/>
      </w:r>
    </w:p>
    <w:p w14:paraId="00000058" w14:textId="37F8C964" w:rsidR="000B5917" w:rsidRDefault="005169F9" w:rsidP="0089405E">
      <w:pPr>
        <w:pStyle w:val="ListParagraph"/>
        <w:numPr>
          <w:ilvl w:val="0"/>
          <w:numId w:val="11"/>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Standardize</w:t>
      </w:r>
      <w:r w:rsidR="001220C8" w:rsidRPr="005169F9">
        <w:rPr>
          <w:rFonts w:asciiTheme="majorHAnsi" w:eastAsia="Open Sans Light" w:hAnsiTheme="majorHAnsi" w:cstheme="majorHAnsi"/>
          <w:color w:val="000000"/>
        </w:rPr>
        <w:t xml:space="preserve"> relevant IYCF and public health messages for PLW and caregivers of children 0-23 months</w:t>
      </w:r>
    </w:p>
    <w:p w14:paraId="5E52DF10" w14:textId="5FA244E6" w:rsidR="005169F9" w:rsidRDefault="005169F9" w:rsidP="0089405E">
      <w:pPr>
        <w:pStyle w:val="ListParagraph"/>
        <w:numPr>
          <w:ilvl w:val="0"/>
          <w:numId w:val="11"/>
        </w:numPr>
        <w:rPr>
          <w:rFonts w:asciiTheme="majorHAnsi" w:eastAsia="Open Sans Light" w:hAnsiTheme="majorHAnsi" w:cstheme="majorHAnsi"/>
          <w:color w:val="000000"/>
        </w:rPr>
      </w:pPr>
      <w:r>
        <w:rPr>
          <w:rFonts w:asciiTheme="majorHAnsi" w:eastAsia="Open Sans Light" w:hAnsiTheme="majorHAnsi" w:cstheme="majorHAnsi"/>
          <w:color w:val="000000"/>
        </w:rPr>
        <w:t xml:space="preserve">Integrate </w:t>
      </w:r>
      <w:r w:rsidRPr="0089405E">
        <w:rPr>
          <w:rFonts w:asciiTheme="majorHAnsi" w:eastAsia="Open Sans Light" w:hAnsiTheme="majorHAnsi" w:cstheme="majorHAnsi"/>
          <w:color w:val="000000"/>
        </w:rPr>
        <w:t>intermittent preventive treatment of malaria and distribution of ITNs into a basic package of free services for pregnant women and young children</w:t>
      </w:r>
    </w:p>
    <w:p w14:paraId="62FBA0C8" w14:textId="5ABF5663" w:rsidR="005169F9" w:rsidRPr="005169F9" w:rsidRDefault="005169F9" w:rsidP="005169F9">
      <w:pPr>
        <w:pStyle w:val="ListParagraph"/>
        <w:numPr>
          <w:ilvl w:val="0"/>
          <w:numId w:val="11"/>
        </w:numPr>
        <w:rPr>
          <w:rFonts w:asciiTheme="majorHAnsi" w:eastAsia="Open Sans Light" w:hAnsiTheme="majorHAnsi" w:cstheme="majorHAnsi"/>
          <w:color w:val="000000"/>
        </w:rPr>
      </w:pPr>
      <w:r>
        <w:rPr>
          <w:rFonts w:asciiTheme="majorHAnsi" w:eastAsia="Open Sans Light" w:hAnsiTheme="majorHAnsi" w:cstheme="majorHAnsi"/>
          <w:color w:val="000000"/>
        </w:rPr>
        <w:t>Provide counseling and support for appropriate breastfeeding and complementary feeding including feeding during illness and the importance of catch-up growth during convalescence</w:t>
      </w:r>
    </w:p>
    <w:p w14:paraId="0000005A" w14:textId="77777777" w:rsidR="000B5917" w:rsidRPr="0089405E" w:rsidRDefault="000B5917" w:rsidP="0089405E">
      <w:pPr>
        <w:rPr>
          <w:rFonts w:asciiTheme="majorHAnsi" w:eastAsia="Open Sans Light" w:hAnsiTheme="majorHAnsi" w:cstheme="majorHAnsi"/>
        </w:rPr>
      </w:pPr>
    </w:p>
    <w:p w14:paraId="0000005B" w14:textId="77777777" w:rsidR="000B5917" w:rsidRPr="0089405E" w:rsidRDefault="001220C8" w:rsidP="0089405E">
      <w:pPr>
        <w:rPr>
          <w:rFonts w:asciiTheme="majorHAnsi" w:eastAsia="Open Sans" w:hAnsiTheme="majorHAnsi" w:cstheme="majorHAnsi"/>
          <w:b/>
          <w:color w:val="F15D2E"/>
          <w:sz w:val="32"/>
          <w:szCs w:val="32"/>
        </w:rPr>
      </w:pPr>
      <w:r w:rsidRPr="0089405E">
        <w:rPr>
          <w:rFonts w:asciiTheme="majorHAnsi" w:eastAsia="Open Sans" w:hAnsiTheme="majorHAnsi" w:cstheme="majorHAnsi"/>
          <w:b/>
          <w:color w:val="F15D2E"/>
          <w:sz w:val="32"/>
          <w:szCs w:val="32"/>
        </w:rPr>
        <w:t>Protection</w:t>
      </w:r>
    </w:p>
    <w:p w14:paraId="1D8EFAB5" w14:textId="77777777" w:rsidR="005169F9" w:rsidRDefault="001220C8" w:rsidP="0089405E">
      <w:pPr>
        <w:pStyle w:val="ListParagraph"/>
        <w:numPr>
          <w:ilvl w:val="0"/>
          <w:numId w:val="12"/>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Train CP staff on how to identify and refer PLW and children 0-23 months between IYCF and protection programmes in a safe and confidential way</w:t>
      </w:r>
    </w:p>
    <w:p w14:paraId="6B3C57A1" w14:textId="77777777" w:rsidR="005169F9" w:rsidRDefault="001220C8" w:rsidP="0089405E">
      <w:pPr>
        <w:pStyle w:val="ListParagraph"/>
        <w:numPr>
          <w:ilvl w:val="0"/>
          <w:numId w:val="12"/>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Ensure cases that need urgent care are referred including separated and orphaned children, non-breastfed infants, malnourished children and mothers with breastfeeding difficulties</w:t>
      </w:r>
    </w:p>
    <w:p w14:paraId="0DAE328A" w14:textId="77777777" w:rsidR="005169F9" w:rsidRDefault="001220C8" w:rsidP="0089405E">
      <w:pPr>
        <w:pStyle w:val="ListParagraph"/>
        <w:numPr>
          <w:ilvl w:val="0"/>
          <w:numId w:val="12"/>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Ensure registration of newborns</w:t>
      </w:r>
    </w:p>
    <w:p w14:paraId="31BC350A" w14:textId="77777777" w:rsidR="005169F9" w:rsidRDefault="001220C8" w:rsidP="0089405E">
      <w:pPr>
        <w:pStyle w:val="ListParagraph"/>
        <w:numPr>
          <w:ilvl w:val="0"/>
          <w:numId w:val="12"/>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Prevent separation and keep infants and young children with their parents and caregivers</w:t>
      </w:r>
    </w:p>
    <w:p w14:paraId="00000060" w14:textId="5ABA2221" w:rsidR="000B5917" w:rsidRPr="005169F9" w:rsidRDefault="001220C8" w:rsidP="0089405E">
      <w:pPr>
        <w:pStyle w:val="ListParagraph"/>
        <w:numPr>
          <w:ilvl w:val="0"/>
          <w:numId w:val="12"/>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Standardize relevant IYCF and protection messages for PLW and caregivers of children 0-23 months including availability of and access to services</w:t>
      </w:r>
    </w:p>
    <w:p w14:paraId="62E58804" w14:textId="77777777" w:rsidR="005169F9" w:rsidRDefault="001220C8" w:rsidP="0089405E">
      <w:pPr>
        <w:pStyle w:val="ListParagraph"/>
        <w:numPr>
          <w:ilvl w:val="0"/>
          <w:numId w:val="12"/>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IYCF staff to participate in protection sector to raise awareness and orientation on IYCF</w:t>
      </w:r>
    </w:p>
    <w:p w14:paraId="00000062" w14:textId="2FEE87F7" w:rsidR="000B5917" w:rsidRDefault="001220C8" w:rsidP="0089405E">
      <w:pPr>
        <w:pStyle w:val="ListParagraph"/>
        <w:numPr>
          <w:ilvl w:val="0"/>
          <w:numId w:val="12"/>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 xml:space="preserve">Consider needs and </w:t>
      </w:r>
      <w:r w:rsidR="005169F9">
        <w:rPr>
          <w:rFonts w:asciiTheme="majorHAnsi" w:eastAsia="Open Sans Light" w:hAnsiTheme="majorHAnsi" w:cstheme="majorHAnsi"/>
          <w:color w:val="000000"/>
        </w:rPr>
        <w:t xml:space="preserve">establish </w:t>
      </w:r>
      <w:r w:rsidRPr="005169F9">
        <w:rPr>
          <w:rFonts w:asciiTheme="majorHAnsi" w:eastAsia="Open Sans Light" w:hAnsiTheme="majorHAnsi" w:cstheme="majorHAnsi"/>
          <w:color w:val="000000"/>
        </w:rPr>
        <w:t>space</w:t>
      </w:r>
      <w:r w:rsidR="005169F9">
        <w:rPr>
          <w:rFonts w:asciiTheme="majorHAnsi" w:eastAsia="Open Sans Light" w:hAnsiTheme="majorHAnsi" w:cstheme="majorHAnsi"/>
          <w:color w:val="000000"/>
        </w:rPr>
        <w:t>s</w:t>
      </w:r>
      <w:r w:rsidRPr="005169F9">
        <w:rPr>
          <w:rFonts w:asciiTheme="majorHAnsi" w:eastAsia="Open Sans Light" w:hAnsiTheme="majorHAnsi" w:cstheme="majorHAnsi"/>
          <w:color w:val="000000"/>
        </w:rPr>
        <w:t xml:space="preserve"> for IYCF activities including safe spaces for breastfeeding</w:t>
      </w:r>
    </w:p>
    <w:p w14:paraId="00000063" w14:textId="05231A25" w:rsidR="000B5917" w:rsidRDefault="005169F9" w:rsidP="0089405E">
      <w:pPr>
        <w:pStyle w:val="ListParagraph"/>
        <w:numPr>
          <w:ilvl w:val="0"/>
          <w:numId w:val="12"/>
        </w:numPr>
        <w:rPr>
          <w:rFonts w:asciiTheme="majorHAnsi" w:eastAsia="Open Sans Light" w:hAnsiTheme="majorHAnsi" w:cstheme="majorHAnsi"/>
          <w:color w:val="000000"/>
        </w:rPr>
      </w:pPr>
      <w:r>
        <w:rPr>
          <w:rFonts w:asciiTheme="majorHAnsi" w:eastAsia="Open Sans Light" w:hAnsiTheme="majorHAnsi" w:cstheme="majorHAnsi"/>
          <w:color w:val="000000"/>
        </w:rPr>
        <w:t>Ensure strong linkages for referral between IYCF and GBV programmes</w:t>
      </w:r>
    </w:p>
    <w:p w14:paraId="00000064" w14:textId="31813ADB" w:rsidR="000B5917" w:rsidRDefault="005169F9" w:rsidP="0089405E">
      <w:pPr>
        <w:pStyle w:val="ListParagraph"/>
        <w:numPr>
          <w:ilvl w:val="0"/>
          <w:numId w:val="12"/>
        </w:numPr>
        <w:rPr>
          <w:rFonts w:asciiTheme="majorHAnsi" w:eastAsia="Open Sans Light" w:hAnsiTheme="majorHAnsi" w:cstheme="majorHAnsi"/>
          <w:color w:val="000000"/>
        </w:rPr>
      </w:pPr>
      <w:r>
        <w:rPr>
          <w:rFonts w:asciiTheme="majorHAnsi" w:eastAsia="Open Sans Light" w:hAnsiTheme="majorHAnsi" w:cstheme="majorHAnsi"/>
          <w:color w:val="000000"/>
        </w:rPr>
        <w:t>In coordination with the Nutrition Sector, ensure that unaccompanied infant and young children receive appropriate nutrition support until they are reunified with parents and families, including targeted artificial feeding support</w:t>
      </w:r>
    </w:p>
    <w:p w14:paraId="45BBA4BF" w14:textId="0DB86AC4" w:rsidR="005169F9" w:rsidRDefault="005169F9" w:rsidP="0089405E">
      <w:pPr>
        <w:pStyle w:val="ListParagraph"/>
        <w:numPr>
          <w:ilvl w:val="0"/>
          <w:numId w:val="12"/>
        </w:numPr>
        <w:rPr>
          <w:rFonts w:asciiTheme="majorHAnsi" w:eastAsia="Open Sans Light" w:hAnsiTheme="majorHAnsi" w:cstheme="majorHAnsi"/>
          <w:color w:val="000000"/>
        </w:rPr>
      </w:pPr>
      <w:r>
        <w:rPr>
          <w:rFonts w:asciiTheme="majorHAnsi" w:eastAsia="Open Sans Light" w:hAnsiTheme="majorHAnsi" w:cstheme="majorHAnsi"/>
          <w:color w:val="000000"/>
        </w:rPr>
        <w:t>Include child protection messages as part of nutrition and community outreach activities</w:t>
      </w:r>
    </w:p>
    <w:p w14:paraId="0000006B" w14:textId="6E527A87" w:rsidR="000B5917" w:rsidRPr="005169F9" w:rsidRDefault="005169F9" w:rsidP="005169F9">
      <w:pPr>
        <w:pStyle w:val="ListParagraph"/>
        <w:numPr>
          <w:ilvl w:val="0"/>
          <w:numId w:val="12"/>
        </w:numPr>
        <w:rPr>
          <w:rFonts w:asciiTheme="majorHAnsi" w:eastAsia="Open Sans Light" w:hAnsiTheme="majorHAnsi" w:cstheme="majorHAnsi"/>
          <w:color w:val="000000"/>
        </w:rPr>
      </w:pPr>
      <w:r>
        <w:rPr>
          <w:rFonts w:asciiTheme="majorHAnsi" w:eastAsia="Open Sans Light" w:hAnsiTheme="majorHAnsi" w:cstheme="majorHAnsi"/>
          <w:color w:val="000000"/>
        </w:rPr>
        <w:t>Discourage interventions that may incentivize family separation such as delivery of disproportionate benefits to children in residential care</w:t>
      </w:r>
    </w:p>
    <w:p w14:paraId="0000006C" w14:textId="07AFF4C0" w:rsidR="000B5917" w:rsidRDefault="006F6633" w:rsidP="006F6633">
      <w:pPr>
        <w:pStyle w:val="ListParagraph"/>
        <w:numPr>
          <w:ilvl w:val="0"/>
          <w:numId w:val="15"/>
        </w:numPr>
        <w:rPr>
          <w:ins w:id="15" w:author="Mona Maman" w:date="2021-11-11T15:38:00Z"/>
          <w:rFonts w:asciiTheme="majorHAnsi" w:eastAsia="Open Sans" w:hAnsiTheme="majorHAnsi" w:cstheme="majorHAnsi"/>
          <w:bCs/>
          <w:color w:val="F15D2E"/>
          <w:sz w:val="32"/>
          <w:szCs w:val="32"/>
        </w:rPr>
      </w:pPr>
      <w:ins w:id="16" w:author="Mona Maman" w:date="2021-11-11T15:37:00Z">
        <w:r w:rsidRPr="006F6633">
          <w:rPr>
            <w:rFonts w:asciiTheme="majorHAnsi" w:eastAsia="Open Sans" w:hAnsiTheme="majorHAnsi" w:cstheme="majorHAnsi"/>
            <w:bCs/>
            <w:color w:val="F15D2E"/>
            <w:sz w:val="32"/>
            <w:szCs w:val="32"/>
            <w:rPrChange w:id="17" w:author="Mona Maman" w:date="2021-11-11T15:37:00Z">
              <w:rPr/>
            </w:rPrChange>
          </w:rPr>
          <w:t>Child Protection team to give an orientation training to sensitize staff in child handling, to ensure staff are sensitive to beneficiaries’ best interests and dignity. For example, when weighing children, the best person to place the child into the hanging weighing scales is often the mother</w:t>
        </w:r>
      </w:ins>
      <w:ins w:id="18" w:author="Mona Maman" w:date="2021-11-11T15:38:00Z">
        <w:r>
          <w:rPr>
            <w:rFonts w:asciiTheme="majorHAnsi" w:eastAsia="Open Sans" w:hAnsiTheme="majorHAnsi" w:cstheme="majorHAnsi"/>
            <w:bCs/>
            <w:color w:val="F15D2E"/>
            <w:sz w:val="32"/>
            <w:szCs w:val="32"/>
          </w:rPr>
          <w:t>.</w:t>
        </w:r>
      </w:ins>
    </w:p>
    <w:p w14:paraId="044D14FD" w14:textId="5CB4A21E" w:rsidR="006F6633" w:rsidRPr="006F6633" w:rsidRDefault="006F6633" w:rsidP="006F6633">
      <w:pPr>
        <w:pStyle w:val="ListParagraph"/>
        <w:numPr>
          <w:ilvl w:val="0"/>
          <w:numId w:val="15"/>
        </w:numPr>
        <w:rPr>
          <w:ins w:id="19" w:author="Mona Maman" w:date="2021-11-11T15:37:00Z"/>
          <w:rFonts w:asciiTheme="majorHAnsi" w:eastAsia="Open Sans" w:hAnsiTheme="majorHAnsi" w:cstheme="majorHAnsi"/>
          <w:bCs/>
          <w:color w:val="F15D2E"/>
          <w:sz w:val="32"/>
          <w:szCs w:val="32"/>
          <w:rPrChange w:id="20" w:author="Mona Maman" w:date="2021-11-11T15:38:00Z">
            <w:rPr>
              <w:ins w:id="21" w:author="Mona Maman" w:date="2021-11-11T15:37:00Z"/>
            </w:rPr>
          </w:rPrChange>
        </w:rPr>
        <w:pPrChange w:id="22" w:author="Mona Maman" w:date="2021-11-11T15:38:00Z">
          <w:pPr/>
        </w:pPrChange>
      </w:pPr>
      <w:ins w:id="23" w:author="Mona Maman" w:date="2021-11-11T15:38:00Z">
        <w:r w:rsidRPr="006F6633">
          <w:rPr>
            <w:rFonts w:asciiTheme="majorHAnsi" w:eastAsia="Open Sans" w:hAnsiTheme="majorHAnsi" w:cstheme="majorHAnsi"/>
            <w:bCs/>
            <w:color w:val="F15D2E"/>
            <w:sz w:val="32"/>
            <w:szCs w:val="32"/>
            <w:rPrChange w:id="24" w:author="Mona Maman" w:date="2021-11-11T15:38:00Z">
              <w:rPr/>
            </w:rPrChange>
          </w:rPr>
          <w:t>Mapping of available service about CPM and nutrition.</w:t>
        </w:r>
      </w:ins>
    </w:p>
    <w:p w14:paraId="1F4C0A5B" w14:textId="77777777" w:rsidR="006F6633" w:rsidRPr="0089405E" w:rsidRDefault="006F6633" w:rsidP="0089405E">
      <w:pPr>
        <w:rPr>
          <w:rFonts w:asciiTheme="majorHAnsi" w:eastAsia="Open Sans" w:hAnsiTheme="majorHAnsi" w:cstheme="majorHAnsi"/>
          <w:b/>
          <w:color w:val="F15D2E"/>
          <w:sz w:val="32"/>
          <w:szCs w:val="32"/>
        </w:rPr>
      </w:pPr>
    </w:p>
    <w:p w14:paraId="0000006D" w14:textId="77777777" w:rsidR="000B5917" w:rsidRPr="0089405E" w:rsidRDefault="001220C8" w:rsidP="0089405E">
      <w:pPr>
        <w:rPr>
          <w:rFonts w:asciiTheme="majorHAnsi" w:eastAsia="Open Sans" w:hAnsiTheme="majorHAnsi" w:cstheme="majorHAnsi"/>
          <w:b/>
          <w:color w:val="F15D2E"/>
          <w:sz w:val="32"/>
          <w:szCs w:val="32"/>
        </w:rPr>
      </w:pPr>
      <w:r w:rsidRPr="0089405E">
        <w:rPr>
          <w:rFonts w:asciiTheme="majorHAnsi" w:eastAsia="Open Sans" w:hAnsiTheme="majorHAnsi" w:cstheme="majorHAnsi"/>
          <w:b/>
          <w:color w:val="F15D2E"/>
          <w:sz w:val="32"/>
          <w:szCs w:val="32"/>
        </w:rPr>
        <w:t>Education</w:t>
      </w:r>
    </w:p>
    <w:p w14:paraId="381E3FE9" w14:textId="77777777" w:rsidR="005169F9" w:rsidRDefault="001220C8" w:rsidP="0089405E">
      <w:pPr>
        <w:pStyle w:val="ListParagraph"/>
        <w:numPr>
          <w:ilvl w:val="0"/>
          <w:numId w:val="13"/>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Advocate for inclusion of IYCF and ECD approaches and materials in education policies and guidance materials</w:t>
      </w:r>
    </w:p>
    <w:p w14:paraId="13E1FF84" w14:textId="77777777" w:rsidR="005169F9" w:rsidRDefault="001220C8" w:rsidP="0089405E">
      <w:pPr>
        <w:pStyle w:val="ListParagraph"/>
        <w:numPr>
          <w:ilvl w:val="0"/>
          <w:numId w:val="13"/>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Develop clear procedures for referral between education and IYCF programmes</w:t>
      </w:r>
    </w:p>
    <w:p w14:paraId="277B76A7" w14:textId="77777777" w:rsidR="005169F9" w:rsidRDefault="001220C8" w:rsidP="0089405E">
      <w:pPr>
        <w:pStyle w:val="ListParagraph"/>
        <w:numPr>
          <w:ilvl w:val="0"/>
          <w:numId w:val="13"/>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 xml:space="preserve">Work with education teams to identify ways to increase </w:t>
      </w:r>
      <w:sdt>
        <w:sdtPr>
          <w:tag w:val="goog_rdk_70"/>
          <w:id w:val="2124809520"/>
        </w:sdtPr>
        <w:sdtEndPr/>
        <w:sdtContent/>
      </w:sdt>
      <w:r w:rsidRPr="005169F9">
        <w:rPr>
          <w:rFonts w:asciiTheme="majorHAnsi" w:eastAsia="Open Sans Light" w:hAnsiTheme="majorHAnsi" w:cstheme="majorHAnsi"/>
          <w:color w:val="000000"/>
        </w:rPr>
        <w:t xml:space="preserve">access </w:t>
      </w:r>
      <w:r w:rsidR="0089405E" w:rsidRPr="005169F9">
        <w:rPr>
          <w:rFonts w:asciiTheme="majorHAnsi" w:eastAsia="Open Sans Light" w:hAnsiTheme="majorHAnsi" w:cstheme="majorHAnsi"/>
          <w:color w:val="000000"/>
        </w:rPr>
        <w:t xml:space="preserve">to additional nutrition support </w:t>
      </w:r>
      <w:r w:rsidRPr="005169F9">
        <w:rPr>
          <w:rFonts w:asciiTheme="majorHAnsi" w:eastAsia="Open Sans Light" w:hAnsiTheme="majorHAnsi" w:cstheme="majorHAnsi"/>
          <w:color w:val="000000"/>
        </w:rPr>
        <w:t>for adolescent mothers and mothers involved in adult learning activities by offering complementary session times/locations and childcare services in or close to learning facilities</w:t>
      </w:r>
    </w:p>
    <w:p w14:paraId="2FB60B49" w14:textId="77777777" w:rsidR="005169F9" w:rsidRPr="005169F9" w:rsidRDefault="001220C8" w:rsidP="0089405E">
      <w:pPr>
        <w:pStyle w:val="ListParagraph"/>
        <w:numPr>
          <w:ilvl w:val="0"/>
          <w:numId w:val="13"/>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 xml:space="preserve">Include ECD in mother-baby groups and </w:t>
      </w:r>
      <w:sdt>
        <w:sdtPr>
          <w:tag w:val="goog_rdk_71"/>
          <w:id w:val="1469774357"/>
        </w:sdtPr>
        <w:sdtEndPr/>
        <w:sdtContent/>
      </w:sdt>
      <w:r w:rsidR="0089405E" w:rsidRPr="005169F9">
        <w:rPr>
          <w:rFonts w:asciiTheme="majorHAnsi" w:eastAsia="Open Sans Light" w:hAnsiTheme="majorHAnsi" w:cstheme="majorHAnsi"/>
          <w:color w:val="000000"/>
        </w:rPr>
        <w:t>IYCF supportive</w:t>
      </w:r>
      <w:r w:rsidRPr="005169F9">
        <w:rPr>
          <w:rFonts w:asciiTheme="majorHAnsi" w:eastAsia="Open Sans Light" w:hAnsiTheme="majorHAnsi" w:cstheme="majorHAnsi"/>
          <w:color w:val="000000"/>
        </w:rPr>
        <w:t xml:space="preserve"> spaces</w:t>
      </w:r>
      <w:sdt>
        <w:sdtPr>
          <w:tag w:val="goog_rdk_72"/>
          <w:id w:val="1642151804"/>
        </w:sdtPr>
        <w:sdtEndPr/>
        <w:sdtContent>
          <w:r w:rsidRPr="005169F9">
            <w:rPr>
              <w:rFonts w:asciiTheme="majorHAnsi" w:eastAsia="Open Sans Light" w:hAnsiTheme="majorHAnsi" w:cstheme="majorHAnsi"/>
              <w:color w:val="000000"/>
            </w:rPr>
            <w:t xml:space="preserve"> activities </w:t>
          </w:r>
        </w:sdtContent>
      </w:sdt>
    </w:p>
    <w:p w14:paraId="689F60F6" w14:textId="77777777" w:rsidR="005169F9" w:rsidRDefault="001220C8" w:rsidP="0089405E">
      <w:pPr>
        <w:pStyle w:val="ListParagraph"/>
        <w:numPr>
          <w:ilvl w:val="0"/>
          <w:numId w:val="13"/>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Include ECD messaging in waiting rooms at IYCF facilities or other places PLW gather</w:t>
      </w:r>
    </w:p>
    <w:p w14:paraId="00000073" w14:textId="4FD2E4C6" w:rsidR="000B5917" w:rsidRPr="005169F9" w:rsidRDefault="001220C8" w:rsidP="0089405E">
      <w:pPr>
        <w:pStyle w:val="ListParagraph"/>
        <w:numPr>
          <w:ilvl w:val="0"/>
          <w:numId w:val="13"/>
        </w:numPr>
        <w:rPr>
          <w:rFonts w:asciiTheme="majorHAnsi" w:eastAsia="Open Sans Light" w:hAnsiTheme="majorHAnsi" w:cstheme="majorHAnsi"/>
          <w:color w:val="000000"/>
        </w:rPr>
      </w:pPr>
      <w:r w:rsidRPr="005169F9">
        <w:rPr>
          <w:rFonts w:asciiTheme="majorHAnsi" w:eastAsia="Open Sans Light" w:hAnsiTheme="majorHAnsi" w:cstheme="majorHAnsi"/>
          <w:color w:val="000000"/>
        </w:rPr>
        <w:t xml:space="preserve">Include counselling on caring practices in line with ECD in on-to-one IYCF counselling </w:t>
      </w:r>
    </w:p>
    <w:p w14:paraId="2919A464" w14:textId="57C46093" w:rsidR="004D587B" w:rsidRPr="0089405E" w:rsidRDefault="004D587B" w:rsidP="0089405E">
      <w:pPr>
        <w:rPr>
          <w:rFonts w:asciiTheme="majorHAnsi" w:eastAsia="Open Sans Light" w:hAnsiTheme="majorHAnsi" w:cstheme="majorHAnsi"/>
          <w:color w:val="000000"/>
        </w:rPr>
      </w:pPr>
    </w:p>
    <w:p w14:paraId="23B9D5D9" w14:textId="2B4DB5A2" w:rsidR="004D587B" w:rsidRPr="0089405E" w:rsidRDefault="004D587B" w:rsidP="0089405E">
      <w:pPr>
        <w:rPr>
          <w:rFonts w:asciiTheme="majorHAnsi" w:eastAsia="Open Sans Light" w:hAnsiTheme="majorHAnsi" w:cstheme="majorHAnsi"/>
          <w:color w:val="000000"/>
        </w:rPr>
      </w:pPr>
      <w:r w:rsidRPr="0089405E">
        <w:rPr>
          <w:rFonts w:asciiTheme="majorHAnsi" w:eastAsia="Open Sans Light" w:hAnsiTheme="majorHAnsi" w:cstheme="majorHAnsi"/>
          <w:color w:val="000000"/>
        </w:rPr>
        <w:br w:type="page"/>
      </w:r>
    </w:p>
    <w:p w14:paraId="5F3DCC7C" w14:textId="1FFEA623" w:rsidR="004D587B" w:rsidRPr="005169F9" w:rsidRDefault="004D587B" w:rsidP="005169F9">
      <w:pPr>
        <w:pStyle w:val="Style2"/>
        <w:rPr>
          <w:rFonts w:eastAsia="Open Sans Light"/>
          <w:b/>
          <w:bCs/>
          <w:sz w:val="28"/>
          <w:szCs w:val="28"/>
        </w:rPr>
      </w:pPr>
      <w:r w:rsidRPr="005169F9">
        <w:rPr>
          <w:rFonts w:eastAsia="Open Sans Light"/>
          <w:b/>
          <w:bCs/>
          <w:sz w:val="28"/>
          <w:szCs w:val="28"/>
        </w:rPr>
        <w:t>Additional Resources</w:t>
      </w:r>
    </w:p>
    <w:p w14:paraId="073840A5" w14:textId="1414A8B3" w:rsidR="004D587B" w:rsidRPr="0089405E" w:rsidRDefault="004D587B" w:rsidP="0089405E">
      <w:pPr>
        <w:rPr>
          <w:rFonts w:asciiTheme="majorHAnsi" w:hAnsiTheme="majorHAnsi" w:cstheme="majorHAnsi"/>
        </w:rPr>
      </w:pPr>
    </w:p>
    <w:p w14:paraId="695A00E1" w14:textId="10B08DA7" w:rsidR="0089405E" w:rsidRPr="005169F9" w:rsidRDefault="0089405E" w:rsidP="0089405E">
      <w:pPr>
        <w:rPr>
          <w:rFonts w:asciiTheme="majorHAnsi" w:hAnsiTheme="majorHAnsi" w:cstheme="majorHAnsi"/>
          <w:color w:val="2E3436"/>
          <w:spacing w:val="8"/>
          <w:lang w:val="en"/>
        </w:rPr>
      </w:pPr>
      <w:r w:rsidRPr="005169F9">
        <w:rPr>
          <w:rFonts w:asciiTheme="majorHAnsi" w:hAnsiTheme="majorHAnsi" w:cstheme="majorHAnsi"/>
          <w:b/>
          <w:bCs/>
          <w:color w:val="2E3436"/>
          <w:spacing w:val="8"/>
          <w:lang w:val="en"/>
        </w:rPr>
        <w:t>The Sphere Handbook: Humanitarian Charter and Minimum Standards in Humanitarian Response</w:t>
      </w:r>
      <w:r w:rsidRPr="005169F9">
        <w:rPr>
          <w:rFonts w:asciiTheme="majorHAnsi" w:hAnsiTheme="majorHAnsi" w:cstheme="majorHAnsi"/>
          <w:color w:val="2E3436"/>
          <w:spacing w:val="8"/>
          <w:lang w:val="en"/>
        </w:rPr>
        <w:t xml:space="preserve"> </w:t>
      </w:r>
      <w:r w:rsidRPr="005169F9">
        <w:rPr>
          <w:rFonts w:asciiTheme="majorHAnsi" w:hAnsiTheme="majorHAnsi" w:cstheme="majorHAnsi"/>
          <w:i/>
          <w:iCs/>
          <w:color w:val="2E3436"/>
          <w:spacing w:val="8"/>
          <w:lang w:val="en"/>
        </w:rPr>
        <w:t>(2018)</w:t>
      </w:r>
      <w:r w:rsidRPr="005169F9">
        <w:rPr>
          <w:rFonts w:asciiTheme="majorHAnsi" w:hAnsiTheme="majorHAnsi" w:cstheme="majorHAnsi"/>
          <w:color w:val="2E3436"/>
          <w:spacing w:val="8"/>
          <w:lang w:val="en"/>
        </w:rPr>
        <w:t xml:space="preserve"> </w:t>
      </w:r>
      <w:hyperlink r:id="rId12" w:history="1">
        <w:r w:rsidRPr="005169F9">
          <w:rPr>
            <w:rStyle w:val="Hyperlink"/>
            <w:rFonts w:asciiTheme="majorHAnsi" w:hAnsiTheme="majorHAnsi" w:cstheme="majorHAnsi"/>
            <w:spacing w:val="8"/>
            <w:lang w:val="en"/>
          </w:rPr>
          <w:t>https://reliefweb.int/report/world/sphere-handbook-humanitarian-charter-and-minimum-standards-humanitarian-response-2018</w:t>
        </w:r>
      </w:hyperlink>
      <w:r w:rsidRPr="005169F9">
        <w:rPr>
          <w:rFonts w:asciiTheme="majorHAnsi" w:hAnsiTheme="majorHAnsi" w:cstheme="majorHAnsi"/>
          <w:color w:val="2E3436"/>
          <w:spacing w:val="8"/>
          <w:lang w:val="en"/>
        </w:rPr>
        <w:t xml:space="preserve"> </w:t>
      </w:r>
    </w:p>
    <w:p w14:paraId="5775E1B5" w14:textId="646A0352" w:rsidR="0089405E" w:rsidRPr="005169F9" w:rsidRDefault="0089405E" w:rsidP="0089405E">
      <w:pPr>
        <w:rPr>
          <w:rFonts w:asciiTheme="majorHAnsi" w:hAnsiTheme="majorHAnsi" w:cstheme="majorHAnsi"/>
        </w:rPr>
      </w:pPr>
      <w:r w:rsidRPr="005169F9">
        <w:rPr>
          <w:rFonts w:asciiTheme="majorHAnsi" w:hAnsiTheme="majorHAnsi" w:cstheme="majorHAnsi"/>
        </w:rPr>
        <w:t>S</w:t>
      </w:r>
      <w:r w:rsidR="005169F9">
        <w:rPr>
          <w:rFonts w:asciiTheme="majorHAnsi" w:hAnsiTheme="majorHAnsi" w:cstheme="majorHAnsi"/>
        </w:rPr>
        <w:t xml:space="preserve">ee </w:t>
      </w:r>
      <w:r w:rsidRPr="005169F9">
        <w:rPr>
          <w:rFonts w:asciiTheme="majorHAnsi" w:hAnsiTheme="majorHAnsi" w:cstheme="majorHAnsi"/>
        </w:rPr>
        <w:t xml:space="preserve">sections: </w:t>
      </w:r>
    </w:p>
    <w:p w14:paraId="1D418D90" w14:textId="77777777" w:rsidR="0089405E" w:rsidRPr="005169F9" w:rsidRDefault="0089405E" w:rsidP="005169F9">
      <w:pPr>
        <w:pStyle w:val="ListParagraph"/>
        <w:numPr>
          <w:ilvl w:val="0"/>
          <w:numId w:val="14"/>
        </w:numPr>
        <w:rPr>
          <w:rFonts w:asciiTheme="majorHAnsi" w:eastAsia="Times New Roman" w:hAnsiTheme="majorHAnsi" w:cstheme="majorHAnsi"/>
        </w:rPr>
      </w:pPr>
      <w:r w:rsidRPr="005169F9">
        <w:rPr>
          <w:rFonts w:asciiTheme="majorHAnsi" w:eastAsia="Times New Roman" w:hAnsiTheme="majorHAnsi" w:cstheme="majorHAnsi"/>
        </w:rPr>
        <w:t>Food assistance standard 6.2: Food quality, appropriateness and acceptability</w:t>
      </w:r>
    </w:p>
    <w:p w14:paraId="4F93D96F" w14:textId="246A4E10" w:rsidR="0089405E" w:rsidRPr="005169F9" w:rsidRDefault="0089405E" w:rsidP="005169F9">
      <w:pPr>
        <w:pStyle w:val="ListParagraph"/>
        <w:numPr>
          <w:ilvl w:val="0"/>
          <w:numId w:val="14"/>
        </w:numPr>
        <w:rPr>
          <w:rFonts w:asciiTheme="majorHAnsi" w:eastAsia="Times New Roman" w:hAnsiTheme="majorHAnsi" w:cstheme="majorHAnsi"/>
        </w:rPr>
      </w:pPr>
      <w:r w:rsidRPr="005169F9">
        <w:rPr>
          <w:rFonts w:asciiTheme="majorHAnsi" w:eastAsia="Times New Roman" w:hAnsiTheme="majorHAnsi" w:cstheme="majorHAnsi"/>
        </w:rPr>
        <w:t>Infant and young child feeding standard 4.2: Multi-sectoral support to infant and young child feeding in emergencies</w:t>
      </w:r>
    </w:p>
    <w:p w14:paraId="28E28918" w14:textId="77777777" w:rsidR="0089405E" w:rsidRPr="005169F9" w:rsidRDefault="0089405E" w:rsidP="0089405E">
      <w:pPr>
        <w:rPr>
          <w:rFonts w:asciiTheme="majorHAnsi" w:hAnsiTheme="majorHAnsi" w:cstheme="majorHAnsi"/>
        </w:rPr>
      </w:pPr>
    </w:p>
    <w:p w14:paraId="0E4D956A" w14:textId="00CCA1BC" w:rsidR="005169F9" w:rsidRDefault="0089405E" w:rsidP="0089405E">
      <w:pPr>
        <w:rPr>
          <w:rFonts w:asciiTheme="majorHAnsi" w:hAnsiTheme="majorHAnsi" w:cstheme="majorHAnsi"/>
        </w:rPr>
      </w:pPr>
      <w:r w:rsidRPr="005169F9">
        <w:rPr>
          <w:rFonts w:asciiTheme="majorHAnsi" w:hAnsiTheme="majorHAnsi" w:cstheme="majorHAnsi"/>
          <w:b/>
          <w:bCs/>
        </w:rPr>
        <w:t>Operational Guidance on Infant Feeding in Emergencies (OG-IFE) V. 3</w:t>
      </w:r>
      <w:r w:rsidR="005169F9">
        <w:rPr>
          <w:rFonts w:asciiTheme="majorHAnsi" w:hAnsiTheme="majorHAnsi" w:cstheme="majorHAnsi"/>
          <w:b/>
          <w:bCs/>
        </w:rPr>
        <w:t xml:space="preserve"> </w:t>
      </w:r>
      <w:r w:rsidRPr="005169F9">
        <w:rPr>
          <w:rFonts w:asciiTheme="majorHAnsi" w:hAnsiTheme="majorHAnsi" w:cstheme="majorHAnsi"/>
        </w:rPr>
        <w:t xml:space="preserve"> </w:t>
      </w:r>
      <w:r w:rsidR="005169F9" w:rsidRPr="005169F9">
        <w:rPr>
          <w:rFonts w:asciiTheme="majorHAnsi" w:hAnsiTheme="majorHAnsi" w:cstheme="majorHAnsi"/>
          <w:i/>
          <w:iCs/>
        </w:rPr>
        <w:t>IFE Core Group (2017)</w:t>
      </w:r>
      <w:r w:rsidR="005169F9" w:rsidRPr="005169F9">
        <w:rPr>
          <w:rFonts w:asciiTheme="majorHAnsi" w:hAnsiTheme="majorHAnsi" w:cstheme="majorHAnsi"/>
        </w:rPr>
        <w:t xml:space="preserve"> </w:t>
      </w:r>
      <w:hyperlink r:id="rId13" w:history="1">
        <w:r w:rsidRPr="005169F9">
          <w:rPr>
            <w:rStyle w:val="Hyperlink"/>
            <w:rFonts w:asciiTheme="majorHAnsi" w:eastAsia="Open Sans Light" w:hAnsiTheme="majorHAnsi" w:cstheme="majorHAnsi"/>
          </w:rPr>
          <w:t>https://www.ennonline.net/attachments/3127/Ops-G_English_04Mar2019_WEB.pdf</w:t>
        </w:r>
      </w:hyperlink>
      <w:r w:rsidRPr="005169F9">
        <w:rPr>
          <w:rFonts w:asciiTheme="majorHAnsi" w:hAnsiTheme="majorHAnsi" w:cstheme="majorHAnsi"/>
        </w:rPr>
        <w:t xml:space="preserve">  </w:t>
      </w:r>
    </w:p>
    <w:p w14:paraId="647F92AE" w14:textId="64438B8D" w:rsidR="0089405E" w:rsidRPr="005169F9" w:rsidRDefault="0089405E" w:rsidP="0089405E">
      <w:pPr>
        <w:rPr>
          <w:rFonts w:asciiTheme="majorHAnsi" w:eastAsia="Times New Roman" w:hAnsiTheme="majorHAnsi" w:cstheme="majorHAnsi"/>
        </w:rPr>
      </w:pPr>
      <w:r w:rsidRPr="005169F9">
        <w:rPr>
          <w:rFonts w:asciiTheme="majorHAnsi" w:hAnsiTheme="majorHAnsi" w:cstheme="majorHAnsi"/>
        </w:rPr>
        <w:t>See: Section 5.30 to 5.32</w:t>
      </w:r>
    </w:p>
    <w:p w14:paraId="6B0225FA" w14:textId="77777777" w:rsidR="0089405E" w:rsidRPr="005169F9" w:rsidRDefault="0089405E" w:rsidP="0089405E">
      <w:pPr>
        <w:rPr>
          <w:rFonts w:asciiTheme="majorHAnsi" w:hAnsiTheme="majorHAnsi" w:cstheme="majorHAnsi"/>
        </w:rPr>
      </w:pPr>
    </w:p>
    <w:p w14:paraId="7057E036" w14:textId="6F9FF44B" w:rsidR="0089405E" w:rsidRPr="005169F9" w:rsidRDefault="0089405E" w:rsidP="0089405E">
      <w:pPr>
        <w:rPr>
          <w:rFonts w:asciiTheme="majorHAnsi" w:hAnsiTheme="majorHAnsi" w:cstheme="majorHAnsi"/>
        </w:rPr>
      </w:pPr>
      <w:r w:rsidRPr="005169F9">
        <w:rPr>
          <w:rFonts w:asciiTheme="majorHAnsi" w:hAnsiTheme="majorHAnsi" w:cstheme="majorHAnsi"/>
          <w:b/>
          <w:bCs/>
        </w:rPr>
        <w:t xml:space="preserve">The </w:t>
      </w:r>
      <w:r w:rsidR="005169F9">
        <w:rPr>
          <w:rFonts w:asciiTheme="majorHAnsi" w:hAnsiTheme="majorHAnsi" w:cstheme="majorHAnsi"/>
          <w:b/>
          <w:bCs/>
        </w:rPr>
        <w:t>I</w:t>
      </w:r>
      <w:r w:rsidRPr="005169F9">
        <w:rPr>
          <w:rFonts w:asciiTheme="majorHAnsi" w:hAnsiTheme="majorHAnsi" w:cstheme="majorHAnsi"/>
          <w:b/>
          <w:bCs/>
        </w:rPr>
        <w:t xml:space="preserve">nternational </w:t>
      </w:r>
      <w:r w:rsidR="005169F9">
        <w:rPr>
          <w:rFonts w:asciiTheme="majorHAnsi" w:hAnsiTheme="majorHAnsi" w:cstheme="majorHAnsi"/>
          <w:b/>
          <w:bCs/>
        </w:rPr>
        <w:t>C</w:t>
      </w:r>
      <w:r w:rsidRPr="005169F9">
        <w:rPr>
          <w:rFonts w:asciiTheme="majorHAnsi" w:hAnsiTheme="majorHAnsi" w:cstheme="majorHAnsi"/>
          <w:b/>
          <w:bCs/>
        </w:rPr>
        <w:t xml:space="preserve">ode of </w:t>
      </w:r>
      <w:r w:rsidR="005169F9">
        <w:rPr>
          <w:rFonts w:asciiTheme="majorHAnsi" w:hAnsiTheme="majorHAnsi" w:cstheme="majorHAnsi"/>
          <w:b/>
          <w:bCs/>
        </w:rPr>
        <w:t>M</w:t>
      </w:r>
      <w:r w:rsidRPr="005169F9">
        <w:rPr>
          <w:rFonts w:asciiTheme="majorHAnsi" w:hAnsiTheme="majorHAnsi" w:cstheme="majorHAnsi"/>
          <w:b/>
          <w:bCs/>
        </w:rPr>
        <w:t xml:space="preserve">arketing of </w:t>
      </w:r>
      <w:r w:rsidR="005169F9">
        <w:rPr>
          <w:rFonts w:asciiTheme="majorHAnsi" w:hAnsiTheme="majorHAnsi" w:cstheme="majorHAnsi"/>
          <w:b/>
          <w:bCs/>
        </w:rPr>
        <w:t>B</w:t>
      </w:r>
      <w:r w:rsidRPr="005169F9">
        <w:rPr>
          <w:rFonts w:asciiTheme="majorHAnsi" w:hAnsiTheme="majorHAnsi" w:cstheme="majorHAnsi"/>
          <w:b/>
          <w:bCs/>
        </w:rPr>
        <w:t xml:space="preserve">reast-milk </w:t>
      </w:r>
      <w:r w:rsidR="005169F9">
        <w:rPr>
          <w:rFonts w:asciiTheme="majorHAnsi" w:hAnsiTheme="majorHAnsi" w:cstheme="majorHAnsi"/>
          <w:b/>
          <w:bCs/>
        </w:rPr>
        <w:t>S</w:t>
      </w:r>
      <w:r w:rsidRPr="005169F9">
        <w:rPr>
          <w:rFonts w:asciiTheme="majorHAnsi" w:hAnsiTheme="majorHAnsi" w:cstheme="majorHAnsi"/>
          <w:b/>
          <w:bCs/>
        </w:rPr>
        <w:t xml:space="preserve">ubstitutes: </w:t>
      </w:r>
      <w:r w:rsidR="005169F9">
        <w:rPr>
          <w:rFonts w:asciiTheme="majorHAnsi" w:hAnsiTheme="majorHAnsi" w:cstheme="majorHAnsi"/>
          <w:b/>
          <w:bCs/>
        </w:rPr>
        <w:t>F</w:t>
      </w:r>
      <w:r w:rsidRPr="005169F9">
        <w:rPr>
          <w:rFonts w:asciiTheme="majorHAnsi" w:hAnsiTheme="majorHAnsi" w:cstheme="majorHAnsi"/>
          <w:b/>
          <w:bCs/>
        </w:rPr>
        <w:t xml:space="preserve">requently </w:t>
      </w:r>
      <w:r w:rsidR="005169F9">
        <w:rPr>
          <w:rFonts w:asciiTheme="majorHAnsi" w:hAnsiTheme="majorHAnsi" w:cstheme="majorHAnsi"/>
          <w:b/>
          <w:bCs/>
        </w:rPr>
        <w:t>A</w:t>
      </w:r>
      <w:r w:rsidRPr="005169F9">
        <w:rPr>
          <w:rFonts w:asciiTheme="majorHAnsi" w:hAnsiTheme="majorHAnsi" w:cstheme="majorHAnsi"/>
          <w:b/>
          <w:bCs/>
        </w:rPr>
        <w:t xml:space="preserve">sked </w:t>
      </w:r>
      <w:r w:rsidR="005169F9">
        <w:rPr>
          <w:rFonts w:asciiTheme="majorHAnsi" w:hAnsiTheme="majorHAnsi" w:cstheme="majorHAnsi"/>
          <w:b/>
          <w:bCs/>
        </w:rPr>
        <w:t>Q</w:t>
      </w:r>
      <w:r w:rsidRPr="005169F9">
        <w:rPr>
          <w:rFonts w:asciiTheme="majorHAnsi" w:hAnsiTheme="majorHAnsi" w:cstheme="majorHAnsi"/>
          <w:b/>
          <w:bCs/>
        </w:rPr>
        <w:t>uestions</w:t>
      </w:r>
      <w:r w:rsidRPr="005169F9">
        <w:rPr>
          <w:rFonts w:asciiTheme="majorHAnsi" w:hAnsiTheme="majorHAnsi" w:cstheme="majorHAnsi"/>
        </w:rPr>
        <w:t xml:space="preserve"> </w:t>
      </w:r>
      <w:r w:rsidR="005169F9">
        <w:rPr>
          <w:rFonts w:asciiTheme="majorHAnsi" w:hAnsiTheme="majorHAnsi" w:cstheme="majorHAnsi"/>
        </w:rPr>
        <w:t xml:space="preserve"> </w:t>
      </w:r>
      <w:r w:rsidR="005169F9" w:rsidRPr="005169F9">
        <w:rPr>
          <w:rFonts w:asciiTheme="majorHAnsi" w:hAnsiTheme="majorHAnsi" w:cstheme="majorHAnsi"/>
          <w:i/>
          <w:iCs/>
        </w:rPr>
        <w:t>WHO (2017)</w:t>
      </w:r>
      <w:r w:rsidR="005169F9" w:rsidRPr="005169F9">
        <w:rPr>
          <w:rFonts w:asciiTheme="majorHAnsi" w:hAnsiTheme="majorHAnsi" w:cstheme="majorHAnsi"/>
        </w:rPr>
        <w:t xml:space="preserve"> </w:t>
      </w:r>
      <w:r w:rsidR="005169F9">
        <w:rPr>
          <w:rFonts w:asciiTheme="majorHAnsi" w:hAnsiTheme="majorHAnsi" w:cstheme="majorHAnsi"/>
        </w:rPr>
        <w:t xml:space="preserve"> </w:t>
      </w:r>
      <w:hyperlink r:id="rId14" w:history="1">
        <w:r w:rsidR="005169F9" w:rsidRPr="000B375E">
          <w:rPr>
            <w:rStyle w:val="Hyperlink"/>
            <w:rFonts w:asciiTheme="majorHAnsi" w:hAnsiTheme="majorHAnsi" w:cstheme="majorHAnsi"/>
          </w:rPr>
          <w:t>https://www.who.int/publications/i/item/WHO-NMH-NHD-17.1</w:t>
        </w:r>
      </w:hyperlink>
      <w:r w:rsidR="005169F9">
        <w:rPr>
          <w:rFonts w:asciiTheme="majorHAnsi" w:hAnsiTheme="majorHAnsi" w:cstheme="majorHAnsi"/>
        </w:rPr>
        <w:t xml:space="preserve"> </w:t>
      </w:r>
    </w:p>
    <w:p w14:paraId="4B69EC91" w14:textId="77777777" w:rsidR="0089405E" w:rsidRPr="005169F9" w:rsidRDefault="0089405E" w:rsidP="0089405E">
      <w:pPr>
        <w:rPr>
          <w:rFonts w:asciiTheme="majorHAnsi" w:hAnsiTheme="majorHAnsi" w:cstheme="majorHAnsi"/>
        </w:rPr>
      </w:pPr>
    </w:p>
    <w:p w14:paraId="78B6BAD9" w14:textId="67B80033" w:rsidR="0089405E" w:rsidRPr="005169F9" w:rsidRDefault="0089405E" w:rsidP="0089405E">
      <w:pPr>
        <w:rPr>
          <w:rFonts w:asciiTheme="majorHAnsi" w:hAnsiTheme="majorHAnsi" w:cstheme="majorHAnsi"/>
        </w:rPr>
      </w:pPr>
      <w:r w:rsidRPr="005169F9">
        <w:rPr>
          <w:rFonts w:asciiTheme="majorHAnsi" w:hAnsiTheme="majorHAnsi" w:cstheme="majorHAnsi"/>
          <w:b/>
          <w:bCs/>
        </w:rPr>
        <w:t>IYCF-E Briefing for All Aid Workers and Volunteers in Disasters: Infant and Young Child Feeding- Why should it matter to me?</w:t>
      </w:r>
      <w:r w:rsidRPr="005169F9">
        <w:rPr>
          <w:rFonts w:asciiTheme="majorHAnsi" w:hAnsiTheme="majorHAnsi" w:cstheme="majorHAnsi"/>
        </w:rPr>
        <w:t xml:space="preserve"> </w:t>
      </w:r>
      <w:r w:rsidR="005169F9" w:rsidRPr="005169F9">
        <w:rPr>
          <w:rFonts w:asciiTheme="majorHAnsi" w:hAnsiTheme="majorHAnsi" w:cstheme="majorHAnsi"/>
          <w:i/>
          <w:iCs/>
        </w:rPr>
        <w:t xml:space="preserve">Save the Children </w:t>
      </w:r>
      <w:hyperlink r:id="rId15" w:history="1">
        <w:r w:rsidR="005169F9" w:rsidRPr="000B375E">
          <w:rPr>
            <w:rStyle w:val="Hyperlink"/>
            <w:rFonts w:asciiTheme="majorHAnsi" w:hAnsiTheme="majorHAnsi" w:cstheme="majorHAnsi"/>
          </w:rPr>
          <w:t>https://drive.google.com/file/d/0B5uBNDhhrtqbXy00X3JudENpZ28/view?resourcekey=0-IB3uynOI-TqZzzjwknHHRQ</w:t>
        </w:r>
      </w:hyperlink>
      <w:r w:rsidR="005169F9">
        <w:rPr>
          <w:rFonts w:asciiTheme="majorHAnsi" w:hAnsiTheme="majorHAnsi" w:cstheme="majorHAnsi"/>
        </w:rPr>
        <w:t xml:space="preserve"> </w:t>
      </w:r>
    </w:p>
    <w:p w14:paraId="3E918CF3" w14:textId="77777777" w:rsidR="0089405E" w:rsidRPr="005169F9" w:rsidRDefault="0089405E" w:rsidP="0089405E">
      <w:pPr>
        <w:rPr>
          <w:rFonts w:asciiTheme="majorHAnsi" w:hAnsiTheme="majorHAnsi" w:cstheme="majorHAnsi"/>
        </w:rPr>
      </w:pPr>
    </w:p>
    <w:p w14:paraId="0F39DD17" w14:textId="5A1B175D" w:rsidR="004D587B" w:rsidRPr="005169F9" w:rsidRDefault="004D587B" w:rsidP="0089405E">
      <w:pPr>
        <w:rPr>
          <w:rFonts w:asciiTheme="majorHAnsi" w:hAnsiTheme="majorHAnsi" w:cstheme="majorHAnsi"/>
        </w:rPr>
      </w:pPr>
      <w:r w:rsidRPr="005169F9">
        <w:rPr>
          <w:rFonts w:asciiTheme="majorHAnsi" w:hAnsiTheme="majorHAnsi" w:cstheme="majorHAnsi"/>
          <w:b/>
          <w:bCs/>
        </w:rPr>
        <w:t>Infant and Young Child Feeding in Refugee Situations: A Multi-Sectoral Framework for Action</w:t>
      </w:r>
      <w:r w:rsidRPr="005169F9">
        <w:rPr>
          <w:rFonts w:asciiTheme="majorHAnsi" w:hAnsiTheme="majorHAnsi" w:cstheme="majorHAnsi"/>
        </w:rPr>
        <w:t xml:space="preserve"> </w:t>
      </w:r>
      <w:r w:rsidR="005169F9" w:rsidRPr="005169F9">
        <w:rPr>
          <w:rFonts w:asciiTheme="majorHAnsi" w:hAnsiTheme="majorHAnsi" w:cstheme="majorHAnsi"/>
          <w:i/>
          <w:iCs/>
        </w:rPr>
        <w:t>Save the Children and UNHCR (2018)</w:t>
      </w:r>
      <w:r w:rsidR="005169F9" w:rsidRPr="005169F9">
        <w:rPr>
          <w:rFonts w:asciiTheme="majorHAnsi" w:hAnsiTheme="majorHAnsi" w:cstheme="majorHAnsi"/>
        </w:rPr>
        <w:t xml:space="preserve"> </w:t>
      </w:r>
      <w:r w:rsidR="005169F9">
        <w:rPr>
          <w:rFonts w:asciiTheme="majorHAnsi" w:hAnsiTheme="majorHAnsi" w:cstheme="majorHAnsi"/>
        </w:rPr>
        <w:t xml:space="preserve"> </w:t>
      </w:r>
      <w:hyperlink r:id="rId16" w:history="1">
        <w:r w:rsidR="005169F9" w:rsidRPr="000B375E">
          <w:rPr>
            <w:rStyle w:val="Hyperlink"/>
            <w:rFonts w:asciiTheme="majorHAnsi" w:eastAsia="Open Sans Light" w:hAnsiTheme="majorHAnsi" w:cstheme="majorHAnsi"/>
          </w:rPr>
          <w:t>https://www.unhcr.org/5c0643d74.pdf</w:t>
        </w:r>
      </w:hyperlink>
    </w:p>
    <w:p w14:paraId="77989BB0" w14:textId="249F6BE4" w:rsidR="004D587B" w:rsidRPr="005169F9" w:rsidRDefault="004D587B" w:rsidP="0089405E">
      <w:pPr>
        <w:pBdr>
          <w:top w:val="nil"/>
          <w:left w:val="nil"/>
          <w:bottom w:val="nil"/>
          <w:right w:val="nil"/>
          <w:between w:val="nil"/>
        </w:pBdr>
        <w:rPr>
          <w:rFonts w:asciiTheme="majorHAnsi" w:eastAsia="Open Sans Light" w:hAnsiTheme="majorHAnsi" w:cstheme="majorHAnsi"/>
          <w:color w:val="000000"/>
        </w:rPr>
      </w:pPr>
    </w:p>
    <w:p w14:paraId="1C255C90" w14:textId="605CC95E" w:rsidR="004D587B" w:rsidRDefault="004D587B" w:rsidP="0089405E">
      <w:pPr>
        <w:pBdr>
          <w:top w:val="nil"/>
          <w:left w:val="nil"/>
          <w:bottom w:val="nil"/>
          <w:right w:val="nil"/>
          <w:between w:val="nil"/>
        </w:pBdr>
        <w:rPr>
          <w:rFonts w:ascii="Open Sans Light" w:eastAsia="Open Sans Light" w:hAnsi="Open Sans Light" w:cs="Open Sans Light"/>
          <w:color w:val="000000"/>
        </w:rPr>
      </w:pPr>
    </w:p>
    <w:sectPr w:rsidR="004D587B">
      <w:type w:val="continuous"/>
      <w:pgSz w:w="12240" w:h="15840"/>
      <w:pgMar w:top="1440" w:right="1440" w:bottom="1440" w:left="1440" w:header="1728"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26B272" w14:textId="77777777" w:rsidR="00F1153C" w:rsidRDefault="00F1153C">
      <w:r>
        <w:separator/>
      </w:r>
    </w:p>
  </w:endnote>
  <w:endnote w:type="continuationSeparator" w:id="0">
    <w:p w14:paraId="6CFFF282" w14:textId="77777777" w:rsidR="00F1153C" w:rsidRDefault="00F11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Light">
    <w:panose1 w:val="020F0302020204030204"/>
    <w:charset w:val="00"/>
    <w:family w:val="swiss"/>
    <w:pitch w:val="variable"/>
    <w:sig w:usb0="E0002AFF" w:usb1="C000247B" w:usb2="00000009" w:usb3="00000000" w:csb0="000001FF" w:csb1="00000000"/>
  </w:font>
  <w:font w:name="Open Sans">
    <w:charset w:val="00"/>
    <w:family w:val="swiss"/>
    <w:pitch w:val="variable"/>
    <w:sig w:usb0="E00002EF" w:usb1="4000205B" w:usb2="00000028"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 Light">
    <w:altName w:val="Segoe UI"/>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37014B" w14:textId="77777777" w:rsidR="00F1153C" w:rsidRDefault="00F1153C">
      <w:r>
        <w:separator/>
      </w:r>
    </w:p>
  </w:footnote>
  <w:footnote w:type="continuationSeparator" w:id="0">
    <w:p w14:paraId="2566AA55" w14:textId="77777777" w:rsidR="00F1153C" w:rsidRDefault="00F1153C">
      <w:r>
        <w:continuationSeparator/>
      </w:r>
    </w:p>
  </w:footnote>
  <w:footnote w:id="1">
    <w:p w14:paraId="7A0EC1B7" w14:textId="29673AAF" w:rsidR="0089405E" w:rsidRDefault="0089405E">
      <w:pPr>
        <w:pStyle w:val="FootnoteText"/>
      </w:pPr>
      <w:r>
        <w:rPr>
          <w:rStyle w:val="FootnoteReference"/>
        </w:rPr>
        <w:footnoteRef/>
      </w:r>
      <w:r>
        <w:t xml:space="preserve"> </w:t>
      </w:r>
      <w:r w:rsidRPr="0089405E">
        <w:t>https://data.humdata.org/dataset/simple-spatial-survey-method-s3m-ii-for-sudan-2018</w:t>
      </w:r>
    </w:p>
  </w:footnote>
  <w:footnote w:id="2">
    <w:p w14:paraId="4E1F213A" w14:textId="06DA2B67" w:rsidR="004D587B" w:rsidRDefault="004D587B">
      <w:pPr>
        <w:pStyle w:val="FootnoteText"/>
      </w:pPr>
      <w:r>
        <w:rPr>
          <w:rStyle w:val="FootnoteReference"/>
        </w:rPr>
        <w:footnoteRef/>
      </w:r>
      <w:r>
        <w:t xml:space="preserve"> Save the Children and UNHCR (2018) A Multi-Sectoral Framework</w:t>
      </w:r>
    </w:p>
  </w:footnote>
  <w:footnote w:id="3">
    <w:p w14:paraId="6102F86C" w14:textId="77777777" w:rsidR="005169F9" w:rsidRDefault="005169F9" w:rsidP="005169F9">
      <w:pPr>
        <w:pStyle w:val="FootnoteText"/>
      </w:pPr>
      <w:r>
        <w:rPr>
          <w:rStyle w:val="FootnoteReference"/>
        </w:rPr>
        <w:footnoteRef/>
      </w:r>
      <w:r>
        <w:t xml:space="preserve"> </w:t>
      </w:r>
      <w:r w:rsidRPr="0089405E">
        <w:t>https://www.nutritioncluster.net/IYCF-E_Ind_Cap_Assessment</w:t>
      </w:r>
    </w:p>
  </w:footnote>
  <w:footnote w:id="4">
    <w:p w14:paraId="765DC860" w14:textId="780B9706" w:rsidR="0089405E" w:rsidRDefault="0089405E">
      <w:pPr>
        <w:pStyle w:val="FootnoteText"/>
      </w:pPr>
      <w:r>
        <w:rPr>
          <w:rStyle w:val="FootnoteReference"/>
        </w:rPr>
        <w:footnoteRef/>
      </w:r>
      <w:r>
        <w:t xml:space="preserve"> </w:t>
      </w:r>
      <w:r w:rsidRPr="0089405E">
        <w:t>https://www.who.int/teams/nutrition-and-food-safety/food-and-nutrition-actions-in-health-systems/ten-steps-to-successful-breastfeeding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75" w14:textId="53913656" w:rsidR="000B5917" w:rsidRDefault="004D587B">
    <w:pPr>
      <w:pBdr>
        <w:top w:val="nil"/>
        <w:left w:val="nil"/>
        <w:bottom w:val="nil"/>
        <w:right w:val="nil"/>
        <w:between w:val="nil"/>
      </w:pBdr>
      <w:tabs>
        <w:tab w:val="center" w:pos="4680"/>
        <w:tab w:val="right" w:pos="9360"/>
      </w:tabs>
      <w:rPr>
        <w:color w:val="000000"/>
      </w:rPr>
    </w:pPr>
    <w:r>
      <w:rPr>
        <w:noProof/>
        <w:color w:val="000000"/>
      </w:rPr>
      <w:drawing>
        <wp:anchor distT="0" distB="0" distL="114300" distR="114300" simplePos="0" relativeHeight="251658240" behindDoc="0" locked="0" layoutInCell="1" hidden="0" allowOverlap="1" wp14:anchorId="1B58E5D5" wp14:editId="02940066">
          <wp:simplePos x="0" y="0"/>
          <wp:positionH relativeFrom="margin">
            <wp:posOffset>4834255</wp:posOffset>
          </wp:positionH>
          <wp:positionV relativeFrom="page">
            <wp:posOffset>311150</wp:posOffset>
          </wp:positionV>
          <wp:extent cx="1328420" cy="602615"/>
          <wp:effectExtent l="0" t="0" r="5080" b="0"/>
          <wp:wrapSquare wrapText="bothSides" distT="0" distB="0" distL="114300" distR="114300"/>
          <wp:docPr id="62" name="image2.png" descr="A picture containing graphical user interfac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picture containing graphical user interface&#10;&#10;Description automatically generated"/>
                  <pic:cNvPicPr preferRelativeResize="0"/>
                </pic:nvPicPr>
                <pic:blipFill>
                  <a:blip r:embed="rId1"/>
                  <a:srcRect/>
                  <a:stretch>
                    <a:fillRect/>
                  </a:stretch>
                </pic:blipFill>
                <pic:spPr>
                  <a:xfrm>
                    <a:off x="0" y="0"/>
                    <a:ext cx="1328420" cy="602615"/>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hidden="0" allowOverlap="1" wp14:anchorId="3C75D6C0" wp14:editId="20B805BA">
          <wp:simplePos x="0" y="0"/>
          <wp:positionH relativeFrom="column">
            <wp:posOffset>-496570</wp:posOffset>
          </wp:positionH>
          <wp:positionV relativeFrom="paragraph">
            <wp:posOffset>-965200</wp:posOffset>
          </wp:positionV>
          <wp:extent cx="1886585" cy="807085"/>
          <wp:effectExtent l="0" t="0" r="5715" b="5715"/>
          <wp:wrapSquare wrapText="bothSides" distT="0" distB="0" distL="114300" distR="114300"/>
          <wp:docPr id="61" name="image1.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Text&#10;&#10;Description automatically generated"/>
                  <pic:cNvPicPr preferRelativeResize="0"/>
                </pic:nvPicPr>
                <pic:blipFill>
                  <a:blip r:embed="rId2"/>
                  <a:srcRect/>
                  <a:stretch>
                    <a:fillRect/>
                  </a:stretch>
                </pic:blipFill>
                <pic:spPr>
                  <a:xfrm>
                    <a:off x="0" y="0"/>
                    <a:ext cx="1886585" cy="807085"/>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E794F"/>
    <w:multiLevelType w:val="hybridMultilevel"/>
    <w:tmpl w:val="0414D0EE"/>
    <w:lvl w:ilvl="0" w:tplc="B35A3A1E">
      <w:start w:val="2021"/>
      <w:numFmt w:val="bullet"/>
      <w:lvlText w:val="-"/>
      <w:lvlJc w:val="left"/>
      <w:pPr>
        <w:ind w:left="720" w:hanging="360"/>
      </w:pPr>
      <w:rPr>
        <w:rFonts w:ascii="Calibri Light" w:eastAsia="Open Sans"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7A3769"/>
    <w:multiLevelType w:val="hybridMultilevel"/>
    <w:tmpl w:val="FA66A8DC"/>
    <w:lvl w:ilvl="0" w:tplc="9CF4EDCE">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8B0E46"/>
    <w:multiLevelType w:val="hybridMultilevel"/>
    <w:tmpl w:val="389632FA"/>
    <w:lvl w:ilvl="0" w:tplc="41282AD6">
      <w:start w:val="1"/>
      <w:numFmt w:val="bullet"/>
      <w:lvlText w:val=""/>
      <w:lvlJc w:val="left"/>
      <w:pPr>
        <w:ind w:left="720" w:hanging="360"/>
      </w:pPr>
      <w:rPr>
        <w:rFonts w:ascii="Symbol" w:hAnsi="Symbol" w:hint="default"/>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AB50C5"/>
    <w:multiLevelType w:val="hybridMultilevel"/>
    <w:tmpl w:val="1E561360"/>
    <w:lvl w:ilvl="0" w:tplc="951CD108">
      <w:start w:val="1"/>
      <w:numFmt w:val="bullet"/>
      <w:lvlText w:val=""/>
      <w:lvlJc w:val="left"/>
      <w:pPr>
        <w:ind w:left="720" w:hanging="360"/>
      </w:pPr>
      <w:rPr>
        <w:rFonts w:ascii="Symbol" w:hAnsi="Symbol" w:hint="default"/>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704245"/>
    <w:multiLevelType w:val="hybridMultilevel"/>
    <w:tmpl w:val="22268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093790"/>
    <w:multiLevelType w:val="hybridMultilevel"/>
    <w:tmpl w:val="D19272C4"/>
    <w:lvl w:ilvl="0" w:tplc="41282AD6">
      <w:start w:val="1"/>
      <w:numFmt w:val="bullet"/>
      <w:lvlText w:val=""/>
      <w:lvlJc w:val="left"/>
      <w:pPr>
        <w:ind w:left="720" w:hanging="360"/>
      </w:pPr>
      <w:rPr>
        <w:rFonts w:ascii="Symbol" w:hAnsi="Symbol" w:hint="default"/>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0D0B05"/>
    <w:multiLevelType w:val="hybridMultilevel"/>
    <w:tmpl w:val="51E07E66"/>
    <w:lvl w:ilvl="0" w:tplc="41282AD6">
      <w:start w:val="1"/>
      <w:numFmt w:val="bullet"/>
      <w:lvlText w:val=""/>
      <w:lvlJc w:val="left"/>
      <w:pPr>
        <w:ind w:left="720" w:hanging="360"/>
      </w:pPr>
      <w:rPr>
        <w:rFonts w:ascii="Symbol" w:hAnsi="Symbol" w:hint="default"/>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DC2645"/>
    <w:multiLevelType w:val="hybridMultilevel"/>
    <w:tmpl w:val="A18AD9E4"/>
    <w:lvl w:ilvl="0" w:tplc="41282AD6">
      <w:start w:val="1"/>
      <w:numFmt w:val="bullet"/>
      <w:lvlText w:val=""/>
      <w:lvlJc w:val="left"/>
      <w:pPr>
        <w:ind w:left="720" w:hanging="360"/>
      </w:pPr>
      <w:rPr>
        <w:rFonts w:ascii="Symbol" w:hAnsi="Symbol" w:hint="default"/>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7C5AD9"/>
    <w:multiLevelType w:val="multilevel"/>
    <w:tmpl w:val="F850A922"/>
    <w:lvl w:ilvl="0">
      <w:start w:val="1"/>
      <w:numFmt w:val="bullet"/>
      <w:lvlText w:val="□"/>
      <w:lvlJc w:val="left"/>
      <w:pPr>
        <w:ind w:left="720" w:hanging="360"/>
      </w:pPr>
      <w:rPr>
        <w:rFonts w:ascii="Noto Sans Symbols" w:eastAsia="Noto Sans Symbols" w:hAnsi="Noto Sans Symbols" w:cs="Noto Sans Symbols"/>
        <w:b w:val="0"/>
        <w:i w:val="0"/>
        <w:color w:val="00000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D326DE0"/>
    <w:multiLevelType w:val="hybridMultilevel"/>
    <w:tmpl w:val="D5CA66A2"/>
    <w:lvl w:ilvl="0" w:tplc="41282AD6">
      <w:start w:val="1"/>
      <w:numFmt w:val="bullet"/>
      <w:lvlText w:val=""/>
      <w:lvlJc w:val="left"/>
      <w:pPr>
        <w:ind w:left="720" w:hanging="360"/>
      </w:pPr>
      <w:rPr>
        <w:rFonts w:ascii="Symbol" w:hAnsi="Symbol" w:hint="default"/>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3C73CF"/>
    <w:multiLevelType w:val="hybridMultilevel"/>
    <w:tmpl w:val="2A928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680138"/>
    <w:multiLevelType w:val="hybridMultilevel"/>
    <w:tmpl w:val="BBD68F04"/>
    <w:lvl w:ilvl="0" w:tplc="41282AD6">
      <w:start w:val="1"/>
      <w:numFmt w:val="bullet"/>
      <w:lvlText w:val=""/>
      <w:lvlJc w:val="left"/>
      <w:pPr>
        <w:ind w:left="720" w:hanging="360"/>
      </w:pPr>
      <w:rPr>
        <w:rFonts w:ascii="Symbol" w:hAnsi="Symbol" w:hint="default"/>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F2449D"/>
    <w:multiLevelType w:val="hybridMultilevel"/>
    <w:tmpl w:val="FCB8A264"/>
    <w:lvl w:ilvl="0" w:tplc="9CF4EDCE">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3B334F"/>
    <w:multiLevelType w:val="multilevel"/>
    <w:tmpl w:val="127EAA62"/>
    <w:lvl w:ilvl="0">
      <w:start w:val="1"/>
      <w:numFmt w:val="bullet"/>
      <w:lvlText w:val="□"/>
      <w:lvlJc w:val="left"/>
      <w:pPr>
        <w:ind w:left="720" w:hanging="360"/>
      </w:pPr>
      <w:rPr>
        <w:rFonts w:ascii="Noto Sans Symbols" w:eastAsia="Noto Sans Symbols" w:hAnsi="Noto Sans Symbols" w:cs="Noto Sans Symbols"/>
        <w:b w:val="0"/>
        <w:i w:val="0"/>
        <w:color w:val="00000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C592509"/>
    <w:multiLevelType w:val="multilevel"/>
    <w:tmpl w:val="1DACAF20"/>
    <w:lvl w:ilvl="0">
      <w:start w:val="1"/>
      <w:numFmt w:val="bullet"/>
      <w:lvlText w:val="□"/>
      <w:lvlJc w:val="left"/>
      <w:pPr>
        <w:ind w:left="720" w:hanging="360"/>
      </w:pPr>
      <w:rPr>
        <w:rFonts w:ascii="Noto Sans Symbols" w:eastAsia="Noto Sans Symbols" w:hAnsi="Noto Sans Symbols" w:cs="Noto Sans Symbols"/>
        <w:b w:val="0"/>
        <w:i w:val="0"/>
        <w:color w:val="00000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14"/>
  </w:num>
  <w:num w:numId="3">
    <w:abstractNumId w:val="13"/>
  </w:num>
  <w:num w:numId="4">
    <w:abstractNumId w:val="10"/>
  </w:num>
  <w:num w:numId="5">
    <w:abstractNumId w:val="3"/>
  </w:num>
  <w:num w:numId="6">
    <w:abstractNumId w:val="4"/>
  </w:num>
  <w:num w:numId="7">
    <w:abstractNumId w:val="12"/>
  </w:num>
  <w:num w:numId="8">
    <w:abstractNumId w:val="1"/>
  </w:num>
  <w:num w:numId="9">
    <w:abstractNumId w:val="5"/>
  </w:num>
  <w:num w:numId="10">
    <w:abstractNumId w:val="7"/>
  </w:num>
  <w:num w:numId="11">
    <w:abstractNumId w:val="11"/>
  </w:num>
  <w:num w:numId="12">
    <w:abstractNumId w:val="2"/>
  </w:num>
  <w:num w:numId="13">
    <w:abstractNumId w:val="9"/>
  </w:num>
  <w:num w:numId="14">
    <w:abstractNumId w:val="6"/>
  </w:num>
  <w:num w:numId="1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ona Maman">
    <w15:presenceInfo w15:providerId="AD" w15:userId="S::mmaman@unicef.org::204c369f-cda0-4ceb-bdda-4bbd5fc328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917"/>
    <w:rsid w:val="000B0EBE"/>
    <w:rsid w:val="000B5917"/>
    <w:rsid w:val="001220C8"/>
    <w:rsid w:val="004D587B"/>
    <w:rsid w:val="005169F9"/>
    <w:rsid w:val="006F6633"/>
    <w:rsid w:val="0089405E"/>
    <w:rsid w:val="00A07A3A"/>
    <w:rsid w:val="00B1476B"/>
    <w:rsid w:val="00B83FA6"/>
    <w:rsid w:val="00BD06A8"/>
    <w:rsid w:val="00F115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91C3A"/>
  <w15:docId w15:val="{20D5B69C-0E52-CA48-A131-6B17B5B7A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D94BC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Style1">
    <w:name w:val="Style1"/>
    <w:basedOn w:val="Heading2"/>
    <w:autoRedefine/>
    <w:qFormat/>
    <w:rsid w:val="00BD1233"/>
    <w:pPr>
      <w:spacing w:before="0"/>
    </w:pPr>
    <w:rPr>
      <w:rFonts w:asciiTheme="minorHAnsi" w:eastAsia="Times New Roman" w:hAnsiTheme="minorHAnsi" w:cstheme="minorHAnsi"/>
      <w:color w:val="FFFFFF" w:themeColor="background1"/>
    </w:rPr>
  </w:style>
  <w:style w:type="character" w:customStyle="1" w:styleId="Heading2Char">
    <w:name w:val="Heading 2 Char"/>
    <w:basedOn w:val="DefaultParagraphFont"/>
    <w:link w:val="Heading2"/>
    <w:uiPriority w:val="9"/>
    <w:rsid w:val="00D94BC3"/>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3346C3"/>
    <w:pPr>
      <w:tabs>
        <w:tab w:val="center" w:pos="4680"/>
        <w:tab w:val="right" w:pos="9360"/>
      </w:tabs>
    </w:pPr>
  </w:style>
  <w:style w:type="character" w:customStyle="1" w:styleId="HeaderChar">
    <w:name w:val="Header Char"/>
    <w:basedOn w:val="DefaultParagraphFont"/>
    <w:link w:val="Header"/>
    <w:uiPriority w:val="99"/>
    <w:rsid w:val="003346C3"/>
  </w:style>
  <w:style w:type="paragraph" w:styleId="Footer">
    <w:name w:val="footer"/>
    <w:basedOn w:val="Normal"/>
    <w:link w:val="FooterChar"/>
    <w:uiPriority w:val="99"/>
    <w:unhideWhenUsed/>
    <w:rsid w:val="003346C3"/>
    <w:pPr>
      <w:tabs>
        <w:tab w:val="center" w:pos="4680"/>
        <w:tab w:val="right" w:pos="9360"/>
      </w:tabs>
    </w:pPr>
  </w:style>
  <w:style w:type="character" w:customStyle="1" w:styleId="FooterChar">
    <w:name w:val="Footer Char"/>
    <w:basedOn w:val="DefaultParagraphFont"/>
    <w:link w:val="Footer"/>
    <w:uiPriority w:val="99"/>
    <w:rsid w:val="003346C3"/>
  </w:style>
  <w:style w:type="paragraph" w:styleId="ListParagraph">
    <w:name w:val="List Paragraph"/>
    <w:basedOn w:val="Normal"/>
    <w:uiPriority w:val="34"/>
    <w:qFormat/>
    <w:rsid w:val="00AD1BA5"/>
    <w:pPr>
      <w:ind w:left="720"/>
      <w:contextualSpacing/>
    </w:pPr>
  </w:style>
  <w:style w:type="paragraph" w:styleId="FootnoteText">
    <w:name w:val="footnote text"/>
    <w:basedOn w:val="Normal"/>
    <w:link w:val="FootnoteTextChar"/>
    <w:uiPriority w:val="99"/>
    <w:semiHidden/>
    <w:unhideWhenUsed/>
    <w:rsid w:val="001B54A5"/>
    <w:rPr>
      <w:sz w:val="20"/>
      <w:szCs w:val="20"/>
    </w:rPr>
  </w:style>
  <w:style w:type="character" w:customStyle="1" w:styleId="FootnoteTextChar">
    <w:name w:val="Footnote Text Char"/>
    <w:basedOn w:val="DefaultParagraphFont"/>
    <w:link w:val="FootnoteText"/>
    <w:uiPriority w:val="99"/>
    <w:semiHidden/>
    <w:rsid w:val="001B54A5"/>
    <w:rPr>
      <w:sz w:val="20"/>
      <w:szCs w:val="20"/>
    </w:rPr>
  </w:style>
  <w:style w:type="character" w:styleId="FootnoteReference">
    <w:name w:val="footnote reference"/>
    <w:basedOn w:val="DefaultParagraphFont"/>
    <w:uiPriority w:val="99"/>
    <w:semiHidden/>
    <w:unhideWhenUsed/>
    <w:rsid w:val="001B54A5"/>
    <w:rPr>
      <w:vertAlign w:val="superscript"/>
    </w:rPr>
  </w:style>
  <w:style w:type="paragraph" w:styleId="NormalWeb">
    <w:name w:val="Normal (Web)"/>
    <w:basedOn w:val="Normal"/>
    <w:uiPriority w:val="99"/>
    <w:unhideWhenUsed/>
    <w:rsid w:val="001B54A5"/>
    <w:pPr>
      <w:spacing w:before="100" w:beforeAutospacing="1" w:after="100" w:afterAutospacing="1"/>
    </w:pPr>
    <w:rPr>
      <w:rFonts w:ascii="Times New Roman" w:eastAsia="Times New Roman" w:hAnsi="Times New Roman" w:cs="Times New Roman"/>
    </w:rPr>
  </w:style>
  <w:style w:type="paragraph" w:customStyle="1" w:styleId="Style2">
    <w:name w:val="Style2"/>
    <w:basedOn w:val="Style1"/>
    <w:qFormat/>
    <w:rsid w:val="00191113"/>
    <w:rPr>
      <w:color w:val="C45911" w:themeColor="accent2" w:themeShade="BF"/>
      <w:u w:val="single"/>
    </w:rPr>
  </w:style>
  <w:style w:type="paragraph" w:customStyle="1" w:styleId="Style3">
    <w:name w:val="Style3"/>
    <w:basedOn w:val="Style1"/>
    <w:qFormat/>
    <w:rsid w:val="00D906E0"/>
    <w:rPr>
      <w:color w:val="FFC000" w:themeColor="accent4"/>
      <w:sz w:val="28"/>
    </w:rPr>
  </w:style>
  <w:style w:type="paragraph" w:customStyle="1" w:styleId="Style4">
    <w:name w:val="Style4"/>
    <w:basedOn w:val="Style3"/>
    <w:qFormat/>
    <w:rsid w:val="00D906E0"/>
    <w:rPr>
      <w:color w:val="7F7F7F" w:themeColor="text1" w:themeTint="80"/>
    </w:rPr>
  </w:style>
  <w:style w:type="character" w:styleId="CommentReference">
    <w:name w:val="annotation reference"/>
    <w:basedOn w:val="DefaultParagraphFont"/>
    <w:uiPriority w:val="99"/>
    <w:semiHidden/>
    <w:unhideWhenUsed/>
    <w:rsid w:val="00C56209"/>
    <w:rPr>
      <w:sz w:val="16"/>
      <w:szCs w:val="16"/>
    </w:rPr>
  </w:style>
  <w:style w:type="paragraph" w:styleId="CommentText">
    <w:name w:val="annotation text"/>
    <w:basedOn w:val="Normal"/>
    <w:link w:val="CommentTextChar"/>
    <w:uiPriority w:val="99"/>
    <w:semiHidden/>
    <w:unhideWhenUsed/>
    <w:rsid w:val="00C56209"/>
    <w:rPr>
      <w:sz w:val="20"/>
      <w:szCs w:val="20"/>
    </w:rPr>
  </w:style>
  <w:style w:type="character" w:customStyle="1" w:styleId="CommentTextChar">
    <w:name w:val="Comment Text Char"/>
    <w:basedOn w:val="DefaultParagraphFont"/>
    <w:link w:val="CommentText"/>
    <w:uiPriority w:val="99"/>
    <w:semiHidden/>
    <w:rsid w:val="00C56209"/>
    <w:rPr>
      <w:sz w:val="20"/>
      <w:szCs w:val="20"/>
    </w:rPr>
  </w:style>
  <w:style w:type="paragraph" w:styleId="CommentSubject">
    <w:name w:val="annotation subject"/>
    <w:basedOn w:val="CommentText"/>
    <w:next w:val="CommentText"/>
    <w:link w:val="CommentSubjectChar"/>
    <w:uiPriority w:val="99"/>
    <w:semiHidden/>
    <w:unhideWhenUsed/>
    <w:rsid w:val="00C56209"/>
    <w:rPr>
      <w:b/>
      <w:bCs/>
    </w:rPr>
  </w:style>
  <w:style w:type="character" w:customStyle="1" w:styleId="CommentSubjectChar">
    <w:name w:val="Comment Subject Char"/>
    <w:basedOn w:val="CommentTextChar"/>
    <w:link w:val="CommentSubject"/>
    <w:uiPriority w:val="99"/>
    <w:semiHidden/>
    <w:rsid w:val="00C56209"/>
    <w:rPr>
      <w:b/>
      <w:bCs/>
      <w:sz w:val="20"/>
      <w:szCs w:val="20"/>
    </w:rPr>
  </w:style>
  <w:style w:type="character" w:styleId="Hyperlink">
    <w:name w:val="Hyperlink"/>
    <w:basedOn w:val="DefaultParagraphFont"/>
    <w:uiPriority w:val="99"/>
    <w:unhideWhenUsed/>
    <w:rsid w:val="00EE135A"/>
    <w:rPr>
      <w:color w:val="0563C1" w:themeColor="hyperlink"/>
      <w:u w:val="single"/>
    </w:rPr>
  </w:style>
  <w:style w:type="character" w:styleId="UnresolvedMention">
    <w:name w:val="Unresolved Mention"/>
    <w:basedOn w:val="DefaultParagraphFont"/>
    <w:uiPriority w:val="99"/>
    <w:semiHidden/>
    <w:unhideWhenUsed/>
    <w:rsid w:val="00EE135A"/>
    <w:rPr>
      <w:color w:val="605E5C"/>
      <w:shd w:val="clear" w:color="auto" w:fill="E1DFDD"/>
    </w:rPr>
  </w:style>
  <w:style w:type="character" w:customStyle="1" w:styleId="tr">
    <w:name w:val="tr"/>
    <w:basedOn w:val="DefaultParagraphFont"/>
    <w:rsid w:val="00B2234F"/>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FollowedHyperlink">
    <w:name w:val="FollowedHyperlink"/>
    <w:basedOn w:val="DefaultParagraphFont"/>
    <w:uiPriority w:val="99"/>
    <w:semiHidden/>
    <w:unhideWhenUsed/>
    <w:rsid w:val="0089405E"/>
    <w:rPr>
      <w:color w:val="954F72" w:themeColor="followedHyperlink"/>
      <w:u w:val="single"/>
    </w:rPr>
  </w:style>
  <w:style w:type="paragraph" w:styleId="BalloonText">
    <w:name w:val="Balloon Text"/>
    <w:basedOn w:val="Normal"/>
    <w:link w:val="BalloonTextChar"/>
    <w:uiPriority w:val="99"/>
    <w:semiHidden/>
    <w:unhideWhenUsed/>
    <w:rsid w:val="006F663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66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296800">
      <w:bodyDiv w:val="1"/>
      <w:marLeft w:val="0"/>
      <w:marRight w:val="0"/>
      <w:marTop w:val="0"/>
      <w:marBottom w:val="0"/>
      <w:divBdr>
        <w:top w:val="none" w:sz="0" w:space="0" w:color="auto"/>
        <w:left w:val="none" w:sz="0" w:space="0" w:color="auto"/>
        <w:bottom w:val="none" w:sz="0" w:space="0" w:color="auto"/>
        <w:right w:val="none" w:sz="0" w:space="0" w:color="auto"/>
      </w:divBdr>
    </w:div>
    <w:div w:id="455410107">
      <w:bodyDiv w:val="1"/>
      <w:marLeft w:val="0"/>
      <w:marRight w:val="0"/>
      <w:marTop w:val="0"/>
      <w:marBottom w:val="0"/>
      <w:divBdr>
        <w:top w:val="none" w:sz="0" w:space="0" w:color="auto"/>
        <w:left w:val="none" w:sz="0" w:space="0" w:color="auto"/>
        <w:bottom w:val="none" w:sz="0" w:space="0" w:color="auto"/>
        <w:right w:val="none" w:sz="0" w:space="0" w:color="auto"/>
      </w:divBdr>
    </w:div>
    <w:div w:id="570697959">
      <w:bodyDiv w:val="1"/>
      <w:marLeft w:val="0"/>
      <w:marRight w:val="0"/>
      <w:marTop w:val="0"/>
      <w:marBottom w:val="0"/>
      <w:divBdr>
        <w:top w:val="none" w:sz="0" w:space="0" w:color="auto"/>
        <w:left w:val="none" w:sz="0" w:space="0" w:color="auto"/>
        <w:bottom w:val="none" w:sz="0" w:space="0" w:color="auto"/>
        <w:right w:val="none" w:sz="0" w:space="0" w:color="auto"/>
      </w:divBdr>
    </w:div>
    <w:div w:id="868565956">
      <w:bodyDiv w:val="1"/>
      <w:marLeft w:val="0"/>
      <w:marRight w:val="0"/>
      <w:marTop w:val="0"/>
      <w:marBottom w:val="0"/>
      <w:divBdr>
        <w:top w:val="none" w:sz="0" w:space="0" w:color="auto"/>
        <w:left w:val="none" w:sz="0" w:space="0" w:color="auto"/>
        <w:bottom w:val="none" w:sz="0" w:space="0" w:color="auto"/>
        <w:right w:val="none" w:sz="0" w:space="0" w:color="auto"/>
      </w:divBdr>
    </w:div>
    <w:div w:id="10148475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nnonline.net/attachments/3127/Ops-G_English_04Mar2019_WEB.pdf" TargetMode="External"/><Relationship Id="rId18" Type="http://schemas.microsoft.com/office/2011/relationships/people" Target="people.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yperlink" Target="https://reliefweb.int/report/world/sphere-handbook-humanitarian-charter-and-minimum-standards-humanitarian-response-2018" TargetMode="External"/><Relationship Id="rId17" Type="http://schemas.openxmlformats.org/officeDocument/2006/relationships/fontTable" Target="fontTable.xml"/><Relationship Id="rId25" Type="http://schemas.openxmlformats.org/officeDocument/2006/relationships/customXml" Target="../customXml/item8.xml"/><Relationship Id="rId2" Type="http://schemas.openxmlformats.org/officeDocument/2006/relationships/customXml" Target="../customXml/item2.xml"/><Relationship Id="rId16" Type="http://schemas.openxmlformats.org/officeDocument/2006/relationships/hyperlink" Target="https://www.unhcr.org/5c0643d74.pdf" TargetMode="Externa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customXml" Target="../customXml/item7.xml"/><Relationship Id="rId5" Type="http://schemas.openxmlformats.org/officeDocument/2006/relationships/settings" Target="settings.xml"/><Relationship Id="rId15" Type="http://schemas.openxmlformats.org/officeDocument/2006/relationships/hyperlink" Target="https://drive.google.com/file/d/0B5uBNDhhrtqbXy00X3JudENpZ28/view?resourcekey=0-IB3uynOI-TqZzzjwknHHRQ" TargetMode="External"/><Relationship Id="rId23" Type="http://schemas.openxmlformats.org/officeDocument/2006/relationships/customXml" Target="../customXml/item6.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who.int/publications/i/item/WHO-NMH-NHD-17.1" TargetMode="External"/><Relationship Id="rId22" Type="http://schemas.openxmlformats.org/officeDocument/2006/relationships/customXml" Target="../customXml/item5.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y942DBTG6YzmdskmtAAcx3UibZg==">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</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2663C2A8AA9683469C5F51E6FE8974F5" ma:contentTypeVersion="50" ma:contentTypeDescription="" ma:contentTypeScope="" ma:versionID="1f910029c02ea43e4d74cd03d473f12d">
  <xsd:schema xmlns:xsd="http://www.w3.org/2001/XMLSchema" xmlns:xs="http://www.w3.org/2001/XMLSchema" xmlns:p="http://schemas.microsoft.com/office/2006/metadata/properties" xmlns:ns1="http://schemas.microsoft.com/sharepoint/v3" xmlns:ns2="ca283e0b-db31-4043-a2ef-b80661bf084a" xmlns:ns3="http://schemas.microsoft.com/sharepoint.v3" xmlns:ns4="bca8a36a-5b03-4acf-803e-f2dc428c21c1" xmlns:ns5="c5dc6c61-e82f-4238-a6c9-665037f27858" xmlns:ns6="http://schemas.microsoft.com/sharepoint/v4" targetNamespace="http://schemas.microsoft.com/office/2006/metadata/properties" ma:root="true" ma:fieldsID="acd3887cad098ed41896c2af1f9a40bf" ns1:_="" ns2:_="" ns3:_="" ns4:_="" ns5:_="" ns6:_="">
    <xsd:import namespace="http://schemas.microsoft.com/sharepoint/v3"/>
    <xsd:import namespace="ca283e0b-db31-4043-a2ef-b80661bf084a"/>
    <xsd:import namespace="http://schemas.microsoft.com/sharepoint.v3"/>
    <xsd:import namespace="bca8a36a-5b03-4acf-803e-f2dc428c21c1"/>
    <xsd:import namespace="c5dc6c61-e82f-4238-a6c9-665037f27858"/>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Areasofwork" minOccurs="0"/>
                <xsd:element ref="ns5:Year" minOccurs="0"/>
                <xsd:element ref="ns5:Partner" minOccurs="0"/>
                <xsd:element ref="ns5:GrantNumber" minOccurs="0"/>
                <xsd:element ref="ns5:MediaServiceMetadata" minOccurs="0"/>
                <xsd:element ref="ns5:MediaServiceFastMetadata" minOccurs="0"/>
                <xsd:element ref="ns5:MediaServiceAutoKeyPoints" minOccurs="0"/>
                <xsd:element ref="ns5:MediaServiceKeyPoints" minOccurs="0"/>
                <xsd:element ref="ns6:IconOverlay" minOccurs="0"/>
                <xsd:element ref="ns1:_vti_ItemHoldRecordStatus" minOccurs="0"/>
                <xsd:element ref="ns4:TaxKeywordTaxHTField" minOccurs="0"/>
                <xsd:element ref="ns1:_vti_ItemDeclaredRecord" minOccurs="0"/>
                <xsd:element ref="ns4:SemaphoreItemMetadata" minOccurs="0"/>
                <xsd:element ref="ns5:MediaServiceAutoTags" minOccurs="0"/>
                <xsd:element ref="ns5:MediaServiceOCR" minOccurs="0"/>
                <xsd:element ref="ns5:MediaServiceGenerationTime" minOccurs="0"/>
                <xsd:element ref="ns5:MediaServiceEventHashCode" minOccurs="0"/>
                <xsd:element ref="ns5:MediaServiceDateTaken" minOccurs="0"/>
                <xsd:element ref="ns4:SharedWithUsers" minOccurs="0"/>
                <xsd:element ref="ns4:SharedWithDetails" minOccurs="0"/>
                <xsd:element ref="ns5:lcf76f155ced4ddcb4097134ff3c332f"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0" nillable="true" ma:displayName="Hold and Record Status" ma:decimals="0" ma:description="" ma:hidden="true" ma:indexed="true" ma:internalName="_vti_ItemHoldRecordStatus" ma:readOnly="true">
      <xsd:simpleType>
        <xsd:restriction base="dms:Unknown"/>
      </xsd:simpleType>
    </xsd:element>
    <xsd:element name="_vti_ItemDeclaredRecord" ma:index="42"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3;#Programme Division-456D|b599cc08-53d0-4ecf-afce-40bdcdf910e2"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dfa5f135-eab6-473a-88a5-77b8dc0b48dd}" ma:internalName="TaxCatchAllLabel" ma:readOnly="true" ma:showField="CatchAllDataLabel" ma:web="bca8a36a-5b03-4acf-803e-f2dc428c21c1">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dfa5f135-eab6-473a-88a5-77b8dc0b48dd}" ma:internalName="TaxCatchAll" ma:showField="CatchAllData" ma:web="bca8a36a-5b03-4acf-803e-f2dc428c21c1">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a8a36a-5b03-4acf-803e-f2dc428c21c1" elementFormDefault="qualified">
    <xsd:import namespace="http://schemas.microsoft.com/office/2006/documentManagement/types"/>
    <xsd:import namespace="http://schemas.microsoft.com/office/infopath/2007/PartnerControls"/>
    <xsd:element name="TaxKeywordTaxHTField" ma:index="41"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3" nillable="true" ma:displayName="Semaphore Status" ma:hidden="true" ma:internalName="SemaphoreItemMetadata">
      <xsd:simpleType>
        <xsd:restriction base="dms:Note"/>
      </xsd:simpleType>
    </xsd:element>
    <xsd:element name="SharedWithUsers" ma:index="4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dc6c61-e82f-4238-a6c9-665037f27858" elementFormDefault="qualified">
    <xsd:import namespace="http://schemas.microsoft.com/office/2006/documentManagement/types"/>
    <xsd:import namespace="http://schemas.microsoft.com/office/infopath/2007/PartnerControls"/>
    <xsd:element name="Areasofwork" ma:index="31" nillable="true" ma:displayName="Area of work" ma:format="Dropdown" ma:internalName="Areasofwork">
      <xsd:simpleType>
        <xsd:restriction base="dms:Choice">
          <xsd:enumeration value="Emergency preparedness and response"/>
          <xsd:enumeration value="Technical leadership for nutrition response"/>
          <xsd:enumeration value="Nutrition information systems"/>
        </xsd:restriction>
      </xsd:simpleType>
    </xsd:element>
    <xsd:element name="Year" ma:index="32" nillable="true" ma:displayName="Year" ma:format="Dropdown" ma:internalName="Year">
      <xsd:simpleType>
        <xsd:restriction base="dms:Text">
          <xsd:maxLength value="255"/>
        </xsd:restriction>
      </xsd:simpleType>
    </xsd:element>
    <xsd:element name="Partner" ma:index="33" nillable="true" ma:displayName="Partner" ma:format="Dropdown" ma:internalName="Partner">
      <xsd:simpleType>
        <xsd:restriction base="dms:Choice">
          <xsd:enumeration value="Action Against Hunger (ACF)"/>
          <xsd:enumeration value="Alive and Thrive"/>
          <xsd:enumeration value="Beko"/>
          <xsd:enumeration value="Bill and Melinda Gates Foundation"/>
          <xsd:enumeration value="Canada"/>
          <xsd:enumeration value="Center for Disease Control and Prevention (CDC)"/>
          <xsd:enumeration value="DSM"/>
          <xsd:enumeration value="EAT Forum"/>
          <xsd:enumeration value="European Commission"/>
          <xsd:enumeration value="European Community Humanitarian Office (ECHO)"/>
          <xsd:enumeration value="Food and Agriculture Organization (FAO)"/>
          <xsd:enumeration value="Food Fortification Initiative"/>
          <xsd:enumeration value="Germany"/>
          <xsd:enumeration value="Global Alliance for Vitamin A"/>
          <xsd:enumeration value="Global Breastfeeding Collective"/>
          <xsd:enumeration value="Global Nutrition Cluster"/>
          <xsd:enumeration value="Global Nutrition Report"/>
          <xsd:enumeration value="Global Thematic Funds for Nutrition"/>
          <xsd:enumeration value="Hellen Keller International"/>
          <xsd:enumeration value="Henkel"/>
          <xsd:enumeration value="Home Fortification Advisory Group"/>
          <xsd:enumeration value="IFPRI"/>
          <xsd:enumeration value="Infant and Young Child Feeding in Emergencies Core Group"/>
          <xsd:enumeration value="International Baby Food Action Network"/>
          <xsd:enumeration value="International Fund for Agricultural Development (IFAD)"/>
          <xsd:enumeration value="Iodine Global Network"/>
          <xsd:enumeration value="Japan"/>
          <xsd:enumeration value="Micronutrient Forum"/>
          <xsd:enumeration value="National Committee"/>
          <xsd:enumeration value="Netcode"/>
          <xsd:enumeration value="Netherlands"/>
          <xsd:enumeration value="No Wasted Lives"/>
          <xsd:enumeration value="Norway"/>
          <xsd:enumeration value="Nurturing Care Framework"/>
          <xsd:enumeration value="Nutrition International"/>
          <xsd:enumeration value="Pampers"/>
          <xsd:enumeration value="Power of Nutrition"/>
          <xsd:enumeration value="REACH"/>
          <xsd:enumeration value="Royal DSM"/>
          <xsd:enumeration value="Scaling Up Nutrition Movement (SUN)"/>
          <xsd:enumeration value="SOFI Report"/>
          <xsd:enumeration value="UN Network for SUN"/>
          <xsd:enumeration value="United Kingdom"/>
          <xsd:enumeration value="United Nations High Commissioner for Refugees (UNHCR)"/>
          <xsd:enumeration value="UNITLIFE"/>
          <xsd:enumeration value="UNSCN"/>
          <xsd:enumeration value="US Fund"/>
          <xsd:enumeration value="USAID"/>
          <xsd:enumeration value="World Bank"/>
          <xsd:enumeration value="World Food Programme (WFP)"/>
          <xsd:enumeration value="World Health Organization (WHO)"/>
        </xsd:restriction>
      </xsd:simpleType>
    </xsd:element>
    <xsd:element name="GrantNumber" ma:index="34" nillable="true" ma:displayName="Grant Number" ma:format="Dropdown" ma:internalName="GrantNumber">
      <xsd:simpleType>
        <xsd:restriction base="dms:Text">
          <xsd:maxLength value="255"/>
        </xsd:restriction>
      </xsd:simpleType>
    </xsd:element>
    <xsd:element name="MediaServiceMetadata" ma:index="35" nillable="true" ma:displayName="MediaServiceMetadata" ma:hidden="true" ma:internalName="MediaServiceMetadata" ma:readOnly="true">
      <xsd:simpleType>
        <xsd:restriction base="dms:Note"/>
      </xsd:simpleType>
    </xsd:element>
    <xsd:element name="MediaServiceFastMetadata" ma:index="36" nillable="true" ma:displayName="MediaServiceFastMetadata" ma:hidden="true" ma:internalName="MediaServiceFastMetadata" ma:readOnly="true">
      <xsd:simpleType>
        <xsd:restriction base="dms:Note"/>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MediaServiceAutoTags" ma:index="44" nillable="true" ma:displayName="Tags" ma:internalName="MediaServiceAutoTags"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DateTaken" ma:index="48" nillable="true" ma:displayName="MediaServiceDateTaken" ma:hidden="true" ma:internalName="MediaServiceDateTaken" ma:readOnly="true">
      <xsd:simpleType>
        <xsd:restriction base="dms:Text"/>
      </xsd:simpleType>
    </xsd:element>
    <xsd:element name="lcf76f155ced4ddcb4097134ff3c332f" ma:index="52"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LengthInSeconds" ma:index="5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73f51738-d318-4883-9d64-4f0bd0ccc55e" ContentTypeId="0x0101009BA85F8052A6DA4FA3E31FF9F74C6970" PreviousValue="false"/>
</file>

<file path=customXml/item5.xml><?xml version="1.0" encoding="utf-8"?>
<?mso-contentType ?>
<spe:Receivers xmlns:spe="http://schemas.microsoft.com/sharepoint/events"/>
</file>

<file path=customXml/item6.xml><?xml version="1.0" encoding="utf-8"?>
<?mso-contentType ?>
<customXsn xmlns="http://schemas.microsoft.com/office/2006/metadata/customXsn">
  <xsnLocation/>
  <cached>True</cached>
  <openByDefault>True</openByDefault>
  <xsnScope/>
</customXsn>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2</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Programme Division-456D</TermName>
          <TermId xmlns="http://schemas.microsoft.com/office/infopath/2007/PartnerControls">b599cc08-53d0-4ecf-afce-40bdcdf910e2</TermId>
        </TermInfo>
      </Terms>
    </ga975397408f43e4b84ec8e5a598e523>
    <lcf76f155ced4ddcb4097134ff3c332f xmlns="c5dc6c61-e82f-4238-a6c9-665037f27858">
      <Terms xmlns="http://schemas.microsoft.com/office/infopath/2007/PartnerControls"/>
    </lcf76f155ced4ddcb4097134ff3c332f>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maphoreItemMetadata xmlns="bca8a36a-5b03-4acf-803e-f2dc428c21c1" xsi:nil="true"/>
    <SenderEmail xmlns="ca283e0b-db31-4043-a2ef-b80661bf084a" xsi:nil="true"/>
    <Partner xmlns="c5dc6c61-e82f-4238-a6c9-665037f27858" xsi:nil="true"/>
    <IconOverlay xmlns="http://schemas.microsoft.com/sharepoint/v4" xsi:nil="true"/>
    <GrantNumber xmlns="c5dc6c61-e82f-4238-a6c9-665037f27858"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Areasofwork xmlns="c5dc6c61-e82f-4238-a6c9-665037f27858" xsi:nil="true"/>
    <CategoryDescription xmlns="http://schemas.microsoft.com/sharepoint.v3" xsi:nil="true"/>
    <TaxKeywordTaxHTField xmlns="bca8a36a-5b03-4acf-803e-f2dc428c21c1">
      <Terms xmlns="http://schemas.microsoft.com/office/infopath/2007/PartnerControls"/>
    </TaxKeywordTaxHTField>
    <RecipientsEmail xmlns="ca283e0b-db31-4043-a2ef-b80661bf084a" xsi:nil="true"/>
    <mda26ace941f4791a7314a339fee829c xmlns="ca283e0b-db31-4043-a2ef-b80661bf084a">
      <Terms xmlns="http://schemas.microsoft.com/office/infopath/2007/PartnerControls"/>
    </mda26ace941f4791a7314a339fee829c>
    <Year xmlns="c5dc6c61-e82f-4238-a6c9-665037f27858" xsi:nil="true"/>
    <WrittenBy xmlns="ca283e0b-db31-4043-a2ef-b80661bf084a">
      <UserInfo>
        <DisplayName/>
        <AccountId xsi:nil="true"/>
        <AccountType/>
      </UserInfo>
    </WrittenBy>
  </documentManagement>
</p:properties>
</file>

<file path=customXml/itemProps1.xml><?xml version="1.0" encoding="utf-8"?>
<ds:datastoreItem xmlns:ds="http://schemas.openxmlformats.org/officeDocument/2006/customXml" ds:itemID="{B028CADE-D58E-AB49-BCEB-54474E3C864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94B5129-9C1C-4A40-A806-5C1B0BFE8949}"/>
</file>

<file path=customXml/itemProps4.xml><?xml version="1.0" encoding="utf-8"?>
<ds:datastoreItem xmlns:ds="http://schemas.openxmlformats.org/officeDocument/2006/customXml" ds:itemID="{51B9B9C8-2DE7-4F69-97CE-135A05ADEAFD}"/>
</file>

<file path=customXml/itemProps5.xml><?xml version="1.0" encoding="utf-8"?>
<ds:datastoreItem xmlns:ds="http://schemas.openxmlformats.org/officeDocument/2006/customXml" ds:itemID="{4AE0374E-0275-4ACC-A15E-3F9622C13EF7}"/>
</file>

<file path=customXml/itemProps6.xml><?xml version="1.0" encoding="utf-8"?>
<ds:datastoreItem xmlns:ds="http://schemas.openxmlformats.org/officeDocument/2006/customXml" ds:itemID="{DFD472EE-DF57-433A-9F38-594D93A60F3D}"/>
</file>

<file path=customXml/itemProps7.xml><?xml version="1.0" encoding="utf-8"?>
<ds:datastoreItem xmlns:ds="http://schemas.openxmlformats.org/officeDocument/2006/customXml" ds:itemID="{A6141F8D-0D0B-4C47-B3F0-1A151E9C698F}"/>
</file>

<file path=customXml/itemProps8.xml><?xml version="1.0" encoding="utf-8"?>
<ds:datastoreItem xmlns:ds="http://schemas.openxmlformats.org/officeDocument/2006/customXml" ds:itemID="{A2261A40-4706-4BFE-9628-0E051604AB66}"/>
</file>

<file path=docProps/app.xml><?xml version="1.0" encoding="utf-8"?>
<Properties xmlns="http://schemas.openxmlformats.org/officeDocument/2006/extended-properties" xmlns:vt="http://schemas.openxmlformats.org/officeDocument/2006/docPropsVTypes">
  <Template>Normal</Template>
  <TotalTime>22</TotalTime>
  <Pages>8</Pages>
  <Words>2142</Words>
  <Characters>12216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Brooke Bauer</dc:creator>
  <cp:lastModifiedBy>Mona Maman</cp:lastModifiedBy>
  <cp:revision>4</cp:revision>
  <dcterms:created xsi:type="dcterms:W3CDTF">2021-10-24T06:44:00Z</dcterms:created>
  <dcterms:modified xsi:type="dcterms:W3CDTF">2021-11-11T13:38:00Z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0x0101009BA85F8052A6DA4FA3E31FF9F74C6970002663C2A8AA9683469C5F51E6FE8974F5</vt:lpwstr>
  </property>
  <property fmtid="{D5CDD505-2E9C-101B-9397-08002B2CF9AE}" pid="3" name="SystemDTAC">
    <vt:lpwstr/>
  </property>
  <property fmtid="{D5CDD505-2E9C-101B-9397-08002B2CF9AE}" pid="4" name="TaxKeyword">
    <vt:lpwstr/>
  </property>
  <property fmtid="{D5CDD505-2E9C-101B-9397-08002B2CF9AE}" pid="5" name="Topic">
    <vt:lpwstr/>
  </property>
  <property fmtid="{D5CDD505-2E9C-101B-9397-08002B2CF9AE}" pid="6" name="MediaServiceImageTags">
    <vt:lpwstr/>
  </property>
  <property fmtid="{D5CDD505-2E9C-101B-9397-08002B2CF9AE}" pid="7" name="OfficeDivision">
    <vt:lpwstr>2;#Programme Division-456D|b599cc08-53d0-4ecf-afce-40bdcdf910e2</vt:lpwstr>
  </property>
  <property fmtid="{D5CDD505-2E9C-101B-9397-08002B2CF9AE}" pid="8" name="CriticalForLongTermRetention">
    <vt:lpwstr/>
  </property>
  <property fmtid="{D5CDD505-2E9C-101B-9397-08002B2CF9AE}" pid="9" name="DocumentType">
    <vt:lpwstr/>
  </property>
  <property fmtid="{D5CDD505-2E9C-101B-9397-08002B2CF9AE}" pid="10" name="GeographicScope">
    <vt:lpwstr/>
  </property>
</Properties>
</file>